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411D1" w14:textId="77777777" w:rsidR="000B0D25" w:rsidRPr="006C086B" w:rsidRDefault="000B0D25" w:rsidP="009C30F3">
      <w:pPr>
        <w:widowControl w:val="0"/>
        <w:adjustRightInd w:val="0"/>
        <w:rPr>
          <w:rFonts w:ascii="Arial" w:hAnsi="Arial" w:cs="Arial"/>
          <w:szCs w:val="24"/>
        </w:rPr>
      </w:pPr>
      <w:bookmarkStart w:id="0" w:name="start_text"/>
      <w:bookmarkStart w:id="1" w:name="_GoBack"/>
      <w:bookmarkEnd w:id="1"/>
    </w:p>
    <w:p w14:paraId="0311915F" w14:textId="77777777" w:rsidR="009C30F3" w:rsidRPr="006C086B" w:rsidRDefault="009C30F3" w:rsidP="000B0D25">
      <w:pPr>
        <w:jc w:val="center"/>
        <w:rPr>
          <w:rFonts w:ascii="Arial" w:hAnsi="Arial" w:cs="Arial"/>
          <w:b/>
          <w:szCs w:val="24"/>
        </w:rPr>
      </w:pPr>
      <w:bookmarkStart w:id="2" w:name="OLE_LINK8"/>
      <w:bookmarkStart w:id="3" w:name="OLE_LINK7"/>
    </w:p>
    <w:bookmarkEnd w:id="2"/>
    <w:bookmarkEnd w:id="3"/>
    <w:p w14:paraId="5DEEF49E" w14:textId="3310BB96" w:rsidR="000B0D25" w:rsidRPr="006C086B" w:rsidRDefault="00F8016B" w:rsidP="007B0B90">
      <w:pPr>
        <w:autoSpaceDE/>
        <w:autoSpaceDN/>
        <w:rPr>
          <w:rFonts w:ascii="Arial" w:hAnsi="Arial" w:cs="Arial"/>
          <w:szCs w:val="24"/>
        </w:rPr>
      </w:pPr>
      <w:r>
        <w:rPr>
          <w:rFonts w:ascii="Arial" w:hAnsi="Arial" w:cs="Arial"/>
          <w:b/>
          <w:noProof/>
          <w:szCs w:val="24"/>
        </w:rPr>
        <w:lastRenderedPageBreak/>
        <w:drawing>
          <wp:inline distT="0" distB="0" distL="0" distR="0" wp14:anchorId="634AD3B9" wp14:editId="045CD168">
            <wp:extent cx="6244506" cy="7766462"/>
            <wp:effectExtent l="0" t="0" r="444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69961" cy="7798121"/>
                    </a:xfrm>
                    <a:prstGeom prst="rect">
                      <a:avLst/>
                    </a:prstGeom>
                    <a:noFill/>
                    <a:ln>
                      <a:noFill/>
                    </a:ln>
                  </pic:spPr>
                </pic:pic>
              </a:graphicData>
            </a:graphic>
          </wp:inline>
        </w:drawing>
      </w:r>
      <w:r w:rsidR="00501A1D" w:rsidRPr="006C086B">
        <w:rPr>
          <w:rFonts w:ascii="Arial" w:hAnsi="Arial" w:cs="Arial"/>
          <w:b/>
          <w:szCs w:val="24"/>
        </w:rPr>
        <w:br w:type="page"/>
      </w:r>
    </w:p>
    <w:p w14:paraId="474CC3EC" w14:textId="77777777" w:rsidR="007B0B90" w:rsidRPr="006C086B" w:rsidRDefault="007B0B90" w:rsidP="000B0D25">
      <w:pPr>
        <w:rPr>
          <w:rFonts w:ascii="Arial" w:hAnsi="Arial" w:cs="Arial"/>
          <w:szCs w:val="24"/>
        </w:rPr>
        <w:sectPr w:rsidR="007B0B90" w:rsidRPr="006C086B" w:rsidSect="005F6043">
          <w:headerReference w:type="default" r:id="rId14"/>
          <w:footerReference w:type="default" r:id="rId15"/>
          <w:pgSz w:w="12240" w:h="15840" w:code="1"/>
          <w:pgMar w:top="1440" w:right="1440" w:bottom="1440" w:left="1440" w:header="720" w:footer="720" w:gutter="0"/>
          <w:cols w:space="720"/>
        </w:sectPr>
      </w:pPr>
    </w:p>
    <w:p w14:paraId="42F5E80F" w14:textId="17B95DAC" w:rsidR="00940DBC" w:rsidRPr="006C086B" w:rsidRDefault="00940DBC" w:rsidP="00940DBC">
      <w:pPr>
        <w:spacing w:before="29"/>
        <w:ind w:left="2880" w:right="2160" w:firstLine="720"/>
        <w:rPr>
          <w:rFonts w:ascii="Arial" w:hAnsi="Arial" w:cs="Arial"/>
          <w:color w:val="000000" w:themeColor="text1"/>
          <w:szCs w:val="24"/>
        </w:rPr>
      </w:pPr>
      <w:r w:rsidRPr="006C086B">
        <w:rPr>
          <w:rFonts w:ascii="Arial" w:hAnsi="Arial" w:cs="Arial"/>
          <w:b/>
          <w:bCs/>
          <w:color w:val="000000" w:themeColor="text1"/>
          <w:szCs w:val="24"/>
        </w:rPr>
        <w:lastRenderedPageBreak/>
        <w:t>C</w:t>
      </w:r>
      <w:r w:rsidRPr="006C086B">
        <w:rPr>
          <w:rFonts w:ascii="Arial" w:hAnsi="Arial" w:cs="Arial"/>
          <w:b/>
          <w:bCs/>
          <w:color w:val="000000" w:themeColor="text1"/>
          <w:spacing w:val="1"/>
          <w:szCs w:val="24"/>
        </w:rPr>
        <w:t>h</w:t>
      </w:r>
      <w:r w:rsidRPr="006C086B">
        <w:rPr>
          <w:rFonts w:ascii="Arial" w:hAnsi="Arial" w:cs="Arial"/>
          <w:b/>
          <w:bCs/>
          <w:color w:val="000000" w:themeColor="text1"/>
          <w:szCs w:val="24"/>
        </w:rPr>
        <w:t>a</w:t>
      </w:r>
      <w:r w:rsidRPr="006C086B">
        <w:rPr>
          <w:rFonts w:ascii="Arial" w:hAnsi="Arial" w:cs="Arial"/>
          <w:b/>
          <w:bCs/>
          <w:color w:val="000000" w:themeColor="text1"/>
          <w:spacing w:val="1"/>
          <w:szCs w:val="24"/>
        </w:rPr>
        <w:t>n</w:t>
      </w:r>
      <w:r w:rsidRPr="006C086B">
        <w:rPr>
          <w:rFonts w:ascii="Arial" w:hAnsi="Arial" w:cs="Arial"/>
          <w:b/>
          <w:bCs/>
          <w:color w:val="000000" w:themeColor="text1"/>
          <w:szCs w:val="24"/>
        </w:rPr>
        <w:t>ge</w:t>
      </w:r>
      <w:r w:rsidRPr="006C086B">
        <w:rPr>
          <w:rFonts w:ascii="Arial" w:hAnsi="Arial" w:cs="Arial"/>
          <w:b/>
          <w:bCs/>
          <w:color w:val="000000" w:themeColor="text1"/>
          <w:spacing w:val="-1"/>
          <w:szCs w:val="24"/>
        </w:rPr>
        <w:t xml:space="preserve"> </w:t>
      </w:r>
      <w:r w:rsidRPr="006C086B">
        <w:rPr>
          <w:rFonts w:ascii="Arial" w:hAnsi="Arial" w:cs="Arial"/>
          <w:b/>
          <w:bCs/>
          <w:color w:val="000000" w:themeColor="text1"/>
          <w:szCs w:val="24"/>
        </w:rPr>
        <w:t>Hi</w:t>
      </w:r>
      <w:r w:rsidRPr="006C086B">
        <w:rPr>
          <w:rFonts w:ascii="Arial" w:hAnsi="Arial" w:cs="Arial"/>
          <w:b/>
          <w:bCs/>
          <w:color w:val="000000" w:themeColor="text1"/>
          <w:spacing w:val="-2"/>
          <w:szCs w:val="24"/>
        </w:rPr>
        <w:t>s</w:t>
      </w:r>
      <w:r w:rsidRPr="006C086B">
        <w:rPr>
          <w:rFonts w:ascii="Arial" w:hAnsi="Arial" w:cs="Arial"/>
          <w:b/>
          <w:bCs/>
          <w:color w:val="000000" w:themeColor="text1"/>
          <w:spacing w:val="-1"/>
          <w:szCs w:val="24"/>
        </w:rPr>
        <w:t>t</w:t>
      </w:r>
      <w:r w:rsidRPr="006C086B">
        <w:rPr>
          <w:rFonts w:ascii="Arial" w:hAnsi="Arial" w:cs="Arial"/>
          <w:b/>
          <w:bCs/>
          <w:color w:val="000000" w:themeColor="text1"/>
          <w:szCs w:val="24"/>
        </w:rPr>
        <w:t>o</w:t>
      </w:r>
      <w:r w:rsidRPr="006C086B">
        <w:rPr>
          <w:rFonts w:ascii="Arial" w:hAnsi="Arial" w:cs="Arial"/>
          <w:b/>
          <w:bCs/>
          <w:color w:val="000000" w:themeColor="text1"/>
          <w:spacing w:val="-1"/>
          <w:szCs w:val="24"/>
        </w:rPr>
        <w:t>r</w:t>
      </w:r>
      <w:r w:rsidRPr="006C086B">
        <w:rPr>
          <w:rFonts w:ascii="Arial" w:hAnsi="Arial" w:cs="Arial"/>
          <w:b/>
          <w:bCs/>
          <w:color w:val="000000" w:themeColor="text1"/>
          <w:szCs w:val="24"/>
        </w:rPr>
        <w:t>y</w:t>
      </w:r>
    </w:p>
    <w:p w14:paraId="6ED44EB4" w14:textId="77777777" w:rsidR="00940DBC" w:rsidRPr="006C086B" w:rsidRDefault="00940DBC" w:rsidP="00940DBC">
      <w:pPr>
        <w:widowControl w:val="0"/>
        <w:autoSpaceDE/>
        <w:autoSpaceDN/>
        <w:spacing w:before="20" w:line="220" w:lineRule="exact"/>
        <w:rPr>
          <w:rFonts w:ascii="Arial" w:eastAsiaTheme="minorHAnsi" w:hAnsi="Arial" w:cs="Arial"/>
          <w:color w:val="000000" w:themeColor="text1"/>
          <w:szCs w:val="24"/>
        </w:rPr>
      </w:pPr>
    </w:p>
    <w:tbl>
      <w:tblPr>
        <w:tblW w:w="9377" w:type="dxa"/>
        <w:tblInd w:w="101" w:type="dxa"/>
        <w:tblLayout w:type="fixed"/>
        <w:tblCellMar>
          <w:left w:w="0" w:type="dxa"/>
          <w:right w:w="0" w:type="dxa"/>
        </w:tblCellMar>
        <w:tblLook w:val="01E0" w:firstRow="1" w:lastRow="1" w:firstColumn="1" w:lastColumn="1" w:noHBand="0" w:noVBand="0"/>
      </w:tblPr>
      <w:tblGrid>
        <w:gridCol w:w="1244"/>
        <w:gridCol w:w="1620"/>
        <w:gridCol w:w="1620"/>
        <w:gridCol w:w="4893"/>
      </w:tblGrid>
      <w:tr w:rsidR="0094738E" w:rsidRPr="006C086B" w14:paraId="2D35ECAD" w14:textId="77777777" w:rsidTr="00D4487C">
        <w:trPr>
          <w:trHeight w:hRule="exact" w:val="408"/>
        </w:trPr>
        <w:tc>
          <w:tcPr>
            <w:tcW w:w="1244" w:type="dxa"/>
            <w:tcBorders>
              <w:top w:val="single" w:sz="4" w:space="0" w:color="000000"/>
              <w:left w:val="single" w:sz="4" w:space="0" w:color="000000"/>
              <w:bottom w:val="single" w:sz="4" w:space="0" w:color="000000"/>
              <w:right w:val="single" w:sz="4" w:space="0" w:color="000000"/>
            </w:tcBorders>
          </w:tcPr>
          <w:p w14:paraId="36E8033F" w14:textId="77777777" w:rsidR="0094738E" w:rsidRPr="006C086B" w:rsidRDefault="0094738E" w:rsidP="00022D8C">
            <w:pPr>
              <w:widowControl w:val="0"/>
              <w:autoSpaceDE/>
              <w:autoSpaceDN/>
              <w:spacing w:before="58"/>
              <w:ind w:right="-20"/>
              <w:jc w:val="center"/>
              <w:rPr>
                <w:rFonts w:ascii="Arial" w:hAnsi="Arial" w:cs="Arial"/>
                <w:color w:val="000000" w:themeColor="text1"/>
                <w:szCs w:val="24"/>
              </w:rPr>
            </w:pPr>
            <w:r w:rsidRPr="006C086B">
              <w:rPr>
                <w:rFonts w:ascii="Arial" w:hAnsi="Arial" w:cs="Arial"/>
                <w:b/>
                <w:bCs/>
                <w:color w:val="000000" w:themeColor="text1"/>
                <w:szCs w:val="24"/>
              </w:rPr>
              <w:t>R</w:t>
            </w:r>
            <w:r w:rsidRPr="006C086B">
              <w:rPr>
                <w:rFonts w:ascii="Arial" w:hAnsi="Arial" w:cs="Arial"/>
                <w:b/>
                <w:bCs/>
                <w:color w:val="000000" w:themeColor="text1"/>
                <w:spacing w:val="-1"/>
                <w:szCs w:val="24"/>
              </w:rPr>
              <w:t>e</w:t>
            </w:r>
            <w:r w:rsidRPr="006C086B">
              <w:rPr>
                <w:rFonts w:ascii="Arial" w:hAnsi="Arial" w:cs="Arial"/>
                <w:b/>
                <w:bCs/>
                <w:color w:val="000000" w:themeColor="text1"/>
                <w:szCs w:val="24"/>
              </w:rPr>
              <w:t>vision</w:t>
            </w:r>
          </w:p>
        </w:tc>
        <w:tc>
          <w:tcPr>
            <w:tcW w:w="1620" w:type="dxa"/>
            <w:tcBorders>
              <w:top w:val="single" w:sz="4" w:space="0" w:color="000000"/>
              <w:left w:val="single" w:sz="4" w:space="0" w:color="000000"/>
              <w:bottom w:val="single" w:sz="4" w:space="0" w:color="000000"/>
              <w:right w:val="single" w:sz="4" w:space="0" w:color="000000"/>
            </w:tcBorders>
          </w:tcPr>
          <w:p w14:paraId="7DD15F06" w14:textId="77777777" w:rsidR="0094738E" w:rsidRPr="006C086B" w:rsidRDefault="0094738E" w:rsidP="00022D8C">
            <w:pPr>
              <w:widowControl w:val="0"/>
              <w:autoSpaceDE/>
              <w:autoSpaceDN/>
              <w:spacing w:before="58"/>
              <w:ind w:right="510"/>
              <w:jc w:val="center"/>
              <w:rPr>
                <w:rFonts w:ascii="Arial" w:hAnsi="Arial" w:cs="Arial"/>
                <w:color w:val="000000" w:themeColor="text1"/>
                <w:szCs w:val="24"/>
              </w:rPr>
            </w:pPr>
            <w:r w:rsidRPr="006C086B">
              <w:rPr>
                <w:rFonts w:ascii="Arial" w:hAnsi="Arial" w:cs="Arial"/>
                <w:b/>
                <w:bCs/>
                <w:color w:val="000000" w:themeColor="text1"/>
                <w:szCs w:val="24"/>
              </w:rPr>
              <w:t>Da</w:t>
            </w:r>
            <w:r w:rsidRPr="006C086B">
              <w:rPr>
                <w:rFonts w:ascii="Arial" w:hAnsi="Arial" w:cs="Arial"/>
                <w:b/>
                <w:bCs/>
                <w:color w:val="000000" w:themeColor="text1"/>
                <w:spacing w:val="-1"/>
                <w:szCs w:val="24"/>
              </w:rPr>
              <w:t>te</w:t>
            </w:r>
          </w:p>
        </w:tc>
        <w:tc>
          <w:tcPr>
            <w:tcW w:w="1620" w:type="dxa"/>
            <w:tcBorders>
              <w:top w:val="single" w:sz="4" w:space="0" w:color="000000"/>
              <w:left w:val="single" w:sz="4" w:space="0" w:color="000000"/>
              <w:bottom w:val="single" w:sz="4" w:space="0" w:color="000000"/>
              <w:right w:val="single" w:sz="4" w:space="0" w:color="000000"/>
            </w:tcBorders>
          </w:tcPr>
          <w:p w14:paraId="643772E5" w14:textId="77777777" w:rsidR="0094738E" w:rsidRPr="006C086B" w:rsidRDefault="0094738E" w:rsidP="00022D8C">
            <w:pPr>
              <w:widowControl w:val="0"/>
              <w:autoSpaceDE/>
              <w:autoSpaceDN/>
              <w:spacing w:before="58"/>
              <w:ind w:right="-20"/>
              <w:jc w:val="center"/>
              <w:rPr>
                <w:rFonts w:ascii="Arial" w:hAnsi="Arial" w:cs="Arial"/>
                <w:color w:val="000000" w:themeColor="text1"/>
                <w:szCs w:val="24"/>
              </w:rPr>
            </w:pPr>
            <w:r w:rsidRPr="006C086B">
              <w:rPr>
                <w:rFonts w:ascii="Arial" w:hAnsi="Arial" w:cs="Arial"/>
                <w:b/>
                <w:bCs/>
                <w:color w:val="000000" w:themeColor="text1"/>
                <w:spacing w:val="1"/>
                <w:szCs w:val="24"/>
              </w:rPr>
              <w:t>S</w:t>
            </w:r>
            <w:r w:rsidRPr="006C086B">
              <w:rPr>
                <w:rFonts w:ascii="Arial" w:hAnsi="Arial" w:cs="Arial"/>
                <w:b/>
                <w:bCs/>
                <w:color w:val="000000" w:themeColor="text1"/>
                <w:spacing w:val="-1"/>
                <w:szCs w:val="24"/>
              </w:rPr>
              <w:t>ect</w:t>
            </w:r>
            <w:r w:rsidRPr="006C086B">
              <w:rPr>
                <w:rFonts w:ascii="Arial" w:hAnsi="Arial" w:cs="Arial"/>
                <w:b/>
                <w:bCs/>
                <w:color w:val="000000" w:themeColor="text1"/>
                <w:szCs w:val="24"/>
              </w:rPr>
              <w:t>ion</w:t>
            </w:r>
          </w:p>
        </w:tc>
        <w:tc>
          <w:tcPr>
            <w:tcW w:w="4893" w:type="dxa"/>
            <w:tcBorders>
              <w:top w:val="single" w:sz="4" w:space="0" w:color="000000"/>
              <w:left w:val="single" w:sz="4" w:space="0" w:color="000000"/>
              <w:bottom w:val="single" w:sz="4" w:space="0" w:color="000000"/>
              <w:right w:val="single" w:sz="4" w:space="0" w:color="000000"/>
            </w:tcBorders>
          </w:tcPr>
          <w:p w14:paraId="3E3FB600" w14:textId="77777777" w:rsidR="0094738E" w:rsidRPr="006C086B" w:rsidRDefault="0094738E" w:rsidP="00022D8C">
            <w:pPr>
              <w:widowControl w:val="0"/>
              <w:autoSpaceDE/>
              <w:autoSpaceDN/>
              <w:spacing w:before="58"/>
              <w:ind w:right="1507"/>
              <w:jc w:val="center"/>
              <w:rPr>
                <w:rFonts w:ascii="Arial" w:hAnsi="Arial" w:cs="Arial"/>
                <w:color w:val="000000" w:themeColor="text1"/>
                <w:szCs w:val="24"/>
              </w:rPr>
            </w:pPr>
            <w:r w:rsidRPr="006C086B">
              <w:rPr>
                <w:rFonts w:ascii="Arial" w:hAnsi="Arial" w:cs="Arial"/>
                <w:b/>
                <w:bCs/>
                <w:color w:val="000000" w:themeColor="text1"/>
                <w:szCs w:val="24"/>
              </w:rPr>
              <w:t>D</w:t>
            </w:r>
            <w:r w:rsidRPr="006C086B">
              <w:rPr>
                <w:rFonts w:ascii="Arial" w:hAnsi="Arial" w:cs="Arial"/>
                <w:b/>
                <w:bCs/>
                <w:color w:val="000000" w:themeColor="text1"/>
                <w:spacing w:val="-1"/>
                <w:szCs w:val="24"/>
              </w:rPr>
              <w:t>e</w:t>
            </w:r>
            <w:r w:rsidRPr="006C086B">
              <w:rPr>
                <w:rFonts w:ascii="Arial" w:hAnsi="Arial" w:cs="Arial"/>
                <w:b/>
                <w:bCs/>
                <w:color w:val="000000" w:themeColor="text1"/>
                <w:szCs w:val="24"/>
              </w:rPr>
              <w:t>s</w:t>
            </w:r>
            <w:r w:rsidRPr="006C086B">
              <w:rPr>
                <w:rFonts w:ascii="Arial" w:hAnsi="Arial" w:cs="Arial"/>
                <w:b/>
                <w:bCs/>
                <w:color w:val="000000" w:themeColor="text1"/>
                <w:spacing w:val="-1"/>
                <w:szCs w:val="24"/>
              </w:rPr>
              <w:t>cr</w:t>
            </w:r>
            <w:r w:rsidRPr="006C086B">
              <w:rPr>
                <w:rFonts w:ascii="Arial" w:hAnsi="Arial" w:cs="Arial"/>
                <w:b/>
                <w:bCs/>
                <w:color w:val="000000" w:themeColor="text1"/>
                <w:szCs w:val="24"/>
              </w:rPr>
              <w:t>i</w:t>
            </w:r>
            <w:r w:rsidRPr="006C086B">
              <w:rPr>
                <w:rFonts w:ascii="Arial" w:hAnsi="Arial" w:cs="Arial"/>
                <w:b/>
                <w:bCs/>
                <w:color w:val="000000" w:themeColor="text1"/>
                <w:spacing w:val="1"/>
                <w:szCs w:val="24"/>
              </w:rPr>
              <w:t>p</w:t>
            </w:r>
            <w:r w:rsidRPr="006C086B">
              <w:rPr>
                <w:rFonts w:ascii="Arial" w:hAnsi="Arial" w:cs="Arial"/>
                <w:b/>
                <w:bCs/>
                <w:color w:val="000000" w:themeColor="text1"/>
                <w:spacing w:val="-1"/>
                <w:szCs w:val="24"/>
              </w:rPr>
              <w:t>t</w:t>
            </w:r>
            <w:r w:rsidRPr="006C086B">
              <w:rPr>
                <w:rFonts w:ascii="Arial" w:hAnsi="Arial" w:cs="Arial"/>
                <w:b/>
                <w:bCs/>
                <w:color w:val="000000" w:themeColor="text1"/>
                <w:szCs w:val="24"/>
              </w:rPr>
              <w:t>ion</w:t>
            </w:r>
          </w:p>
        </w:tc>
      </w:tr>
      <w:tr w:rsidR="0094738E" w:rsidRPr="006C086B" w14:paraId="41F159FD" w14:textId="77777777" w:rsidTr="000B2E37">
        <w:trPr>
          <w:trHeight w:hRule="exact" w:val="415"/>
        </w:trPr>
        <w:tc>
          <w:tcPr>
            <w:tcW w:w="1244" w:type="dxa"/>
            <w:tcBorders>
              <w:top w:val="single" w:sz="4" w:space="0" w:color="000000"/>
              <w:left w:val="single" w:sz="4" w:space="0" w:color="000000"/>
              <w:bottom w:val="single" w:sz="4" w:space="0" w:color="000000"/>
              <w:right w:val="single" w:sz="4" w:space="0" w:color="000000"/>
            </w:tcBorders>
          </w:tcPr>
          <w:p w14:paraId="08C5780D" w14:textId="77777777" w:rsidR="0094738E" w:rsidRPr="006C086B" w:rsidRDefault="0094738E" w:rsidP="00022D8C">
            <w:pPr>
              <w:widowControl w:val="0"/>
              <w:autoSpaceDE/>
              <w:autoSpaceDN/>
              <w:spacing w:before="51"/>
              <w:ind w:left="102" w:right="96"/>
              <w:jc w:val="center"/>
              <w:rPr>
                <w:rFonts w:ascii="Arial" w:hAnsi="Arial" w:cs="Arial"/>
                <w:color w:val="000000" w:themeColor="text1"/>
                <w:szCs w:val="24"/>
              </w:rPr>
            </w:pPr>
            <w:r w:rsidRPr="006C086B">
              <w:rPr>
                <w:rFonts w:ascii="Arial" w:hAnsi="Arial" w:cs="Arial"/>
                <w:color w:val="000000" w:themeColor="text1"/>
                <w:szCs w:val="24"/>
              </w:rPr>
              <w:t>1.0</w:t>
            </w:r>
          </w:p>
        </w:tc>
        <w:tc>
          <w:tcPr>
            <w:tcW w:w="1620" w:type="dxa"/>
            <w:tcBorders>
              <w:top w:val="single" w:sz="4" w:space="0" w:color="000000"/>
              <w:left w:val="single" w:sz="4" w:space="0" w:color="000000"/>
              <w:bottom w:val="single" w:sz="4" w:space="0" w:color="000000"/>
              <w:right w:val="single" w:sz="4" w:space="0" w:color="000000"/>
            </w:tcBorders>
          </w:tcPr>
          <w:p w14:paraId="1A9B3DFA" w14:textId="61207B35" w:rsidR="0094738E" w:rsidRPr="006C086B" w:rsidRDefault="00A32BC6" w:rsidP="00022D8C">
            <w:pPr>
              <w:widowControl w:val="0"/>
              <w:autoSpaceDE/>
              <w:autoSpaceDN/>
              <w:spacing w:before="51"/>
              <w:ind w:left="102" w:right="-20"/>
              <w:jc w:val="center"/>
              <w:rPr>
                <w:rFonts w:ascii="Arial" w:hAnsi="Arial" w:cs="Arial"/>
                <w:color w:val="000000" w:themeColor="text1"/>
                <w:szCs w:val="24"/>
              </w:rPr>
            </w:pPr>
            <w:r w:rsidRPr="006C086B">
              <w:rPr>
                <w:rFonts w:ascii="Arial" w:hAnsi="Arial" w:cs="Arial"/>
                <w:color w:val="000000" w:themeColor="text1"/>
                <w:szCs w:val="24"/>
              </w:rPr>
              <w:t>10/27</w:t>
            </w:r>
            <w:r w:rsidR="0094738E" w:rsidRPr="006C086B">
              <w:rPr>
                <w:rFonts w:ascii="Arial" w:hAnsi="Arial" w:cs="Arial"/>
                <w:color w:val="000000" w:themeColor="text1"/>
                <w:szCs w:val="24"/>
              </w:rPr>
              <w:t>/2017</w:t>
            </w:r>
          </w:p>
        </w:tc>
        <w:tc>
          <w:tcPr>
            <w:tcW w:w="1620" w:type="dxa"/>
            <w:tcBorders>
              <w:top w:val="single" w:sz="4" w:space="0" w:color="000000"/>
              <w:left w:val="single" w:sz="4" w:space="0" w:color="000000"/>
              <w:bottom w:val="single" w:sz="4" w:space="0" w:color="000000"/>
              <w:right w:val="single" w:sz="4" w:space="0" w:color="000000"/>
            </w:tcBorders>
          </w:tcPr>
          <w:p w14:paraId="50A55C96" w14:textId="77777777" w:rsidR="0094738E" w:rsidRPr="006C086B" w:rsidRDefault="0094738E" w:rsidP="00022D8C">
            <w:pPr>
              <w:widowControl w:val="0"/>
              <w:autoSpaceDE/>
              <w:autoSpaceDN/>
              <w:spacing w:before="51"/>
              <w:ind w:left="102" w:right="46"/>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72DDCC3E" w14:textId="7FC95FB7" w:rsidR="0094738E" w:rsidRPr="006C086B" w:rsidRDefault="0094738E" w:rsidP="00022D8C">
            <w:pPr>
              <w:widowControl w:val="0"/>
              <w:autoSpaceDE/>
              <w:autoSpaceDN/>
              <w:spacing w:before="51"/>
              <w:ind w:left="100" w:right="674"/>
              <w:rPr>
                <w:rFonts w:ascii="Arial" w:hAnsi="Arial" w:cs="Arial"/>
                <w:color w:val="000000" w:themeColor="text1"/>
                <w:szCs w:val="24"/>
              </w:rPr>
            </w:pPr>
            <w:r w:rsidRPr="006C086B">
              <w:rPr>
                <w:rFonts w:ascii="Arial" w:hAnsi="Arial" w:cs="Arial"/>
                <w:color w:val="000000" w:themeColor="text1"/>
                <w:szCs w:val="24"/>
              </w:rPr>
              <w:t>Initial Release</w:t>
            </w:r>
          </w:p>
        </w:tc>
      </w:tr>
      <w:tr w:rsidR="00A51310" w:rsidRPr="006C086B" w14:paraId="306D107A" w14:textId="77777777" w:rsidTr="00A51310">
        <w:trPr>
          <w:trHeight w:hRule="exact" w:val="622"/>
        </w:trPr>
        <w:tc>
          <w:tcPr>
            <w:tcW w:w="1244" w:type="dxa"/>
            <w:tcBorders>
              <w:top w:val="single" w:sz="4" w:space="0" w:color="000000"/>
              <w:left w:val="single" w:sz="4" w:space="0" w:color="000000"/>
              <w:bottom w:val="single" w:sz="4" w:space="0" w:color="000000"/>
              <w:right w:val="single" w:sz="4" w:space="0" w:color="000000"/>
            </w:tcBorders>
          </w:tcPr>
          <w:p w14:paraId="6316154D" w14:textId="2D30839F" w:rsidR="00A51310" w:rsidRPr="006C086B" w:rsidRDefault="00A51310" w:rsidP="00A51310">
            <w:pPr>
              <w:widowControl w:val="0"/>
              <w:autoSpaceDE/>
              <w:autoSpaceDN/>
              <w:spacing w:after="200" w:line="276" w:lineRule="auto"/>
              <w:jc w:val="center"/>
              <w:rPr>
                <w:rFonts w:ascii="Arial" w:eastAsiaTheme="minorHAnsi" w:hAnsi="Arial" w:cs="Arial"/>
                <w:color w:val="000000" w:themeColor="text1"/>
                <w:szCs w:val="24"/>
              </w:rPr>
            </w:pPr>
            <w:r>
              <w:rPr>
                <w:rFonts w:ascii="Arial" w:eastAsiaTheme="minorHAnsi" w:hAnsi="Arial" w:cs="Arial"/>
                <w:color w:val="000000" w:themeColor="text1"/>
                <w:szCs w:val="24"/>
              </w:rPr>
              <w:t>2.0</w:t>
            </w:r>
          </w:p>
        </w:tc>
        <w:tc>
          <w:tcPr>
            <w:tcW w:w="1620" w:type="dxa"/>
            <w:tcBorders>
              <w:top w:val="single" w:sz="4" w:space="0" w:color="000000"/>
              <w:left w:val="single" w:sz="4" w:space="0" w:color="000000"/>
              <w:bottom w:val="single" w:sz="4" w:space="0" w:color="000000"/>
              <w:right w:val="single" w:sz="4" w:space="0" w:color="000000"/>
            </w:tcBorders>
          </w:tcPr>
          <w:p w14:paraId="613C155E" w14:textId="3936414E" w:rsidR="00A51310" w:rsidRPr="006C086B" w:rsidRDefault="00A51310" w:rsidP="00A51310">
            <w:pPr>
              <w:widowControl w:val="0"/>
              <w:autoSpaceDE/>
              <w:autoSpaceDN/>
              <w:spacing w:after="200" w:line="276" w:lineRule="auto"/>
              <w:jc w:val="center"/>
              <w:rPr>
                <w:rFonts w:ascii="Arial" w:eastAsiaTheme="minorHAnsi" w:hAnsi="Arial" w:cs="Arial"/>
                <w:color w:val="000000" w:themeColor="text1"/>
                <w:szCs w:val="24"/>
              </w:rPr>
            </w:pPr>
            <w:r>
              <w:rPr>
                <w:rFonts w:ascii="Arial" w:eastAsiaTheme="minorHAnsi" w:hAnsi="Arial" w:cs="Arial"/>
                <w:color w:val="000000" w:themeColor="text1"/>
                <w:szCs w:val="24"/>
              </w:rPr>
              <w:t>06/21/2018</w:t>
            </w:r>
          </w:p>
        </w:tc>
        <w:tc>
          <w:tcPr>
            <w:tcW w:w="1620" w:type="dxa"/>
            <w:tcBorders>
              <w:top w:val="single" w:sz="4" w:space="0" w:color="000000"/>
              <w:left w:val="single" w:sz="4" w:space="0" w:color="000000"/>
              <w:bottom w:val="single" w:sz="4" w:space="0" w:color="000000"/>
              <w:right w:val="single" w:sz="4" w:space="0" w:color="000000"/>
            </w:tcBorders>
          </w:tcPr>
          <w:p w14:paraId="590CB4A7" w14:textId="66597995" w:rsidR="00A51310" w:rsidRPr="006C086B" w:rsidRDefault="00A51310" w:rsidP="00A51310">
            <w:pPr>
              <w:widowControl w:val="0"/>
              <w:autoSpaceDE/>
              <w:autoSpaceDN/>
              <w:ind w:left="102" w:right="-20"/>
              <w:rPr>
                <w:rFonts w:ascii="Arial" w:hAnsi="Arial" w:cs="Arial"/>
                <w:color w:val="000000" w:themeColor="text1"/>
                <w:szCs w:val="24"/>
              </w:rPr>
            </w:pPr>
            <w:r>
              <w:rPr>
                <w:rFonts w:ascii="Arial" w:hAnsi="Arial" w:cs="Arial"/>
                <w:color w:val="000000" w:themeColor="text1"/>
                <w:szCs w:val="24"/>
              </w:rPr>
              <w:t>3.2.1, 3.2.11, 3.3.5, 3.3.9</w:t>
            </w:r>
          </w:p>
        </w:tc>
        <w:tc>
          <w:tcPr>
            <w:tcW w:w="4893" w:type="dxa"/>
            <w:tcBorders>
              <w:top w:val="single" w:sz="4" w:space="0" w:color="000000"/>
              <w:left w:val="single" w:sz="4" w:space="0" w:color="000000"/>
              <w:bottom w:val="single" w:sz="4" w:space="0" w:color="000000"/>
              <w:right w:val="single" w:sz="4" w:space="0" w:color="000000"/>
            </w:tcBorders>
          </w:tcPr>
          <w:p w14:paraId="577B4E06" w14:textId="119A24B2" w:rsidR="00A51310" w:rsidRPr="006C086B" w:rsidRDefault="00A51310" w:rsidP="00A51310">
            <w:pPr>
              <w:widowControl w:val="0"/>
              <w:autoSpaceDE/>
              <w:autoSpaceDN/>
              <w:spacing w:before="51"/>
              <w:ind w:right="-20"/>
              <w:rPr>
                <w:rFonts w:ascii="Arial" w:hAnsi="Arial" w:cs="Arial"/>
                <w:color w:val="000000" w:themeColor="text1"/>
                <w:szCs w:val="24"/>
              </w:rPr>
            </w:pPr>
            <w:r>
              <w:rPr>
                <w:rFonts w:ascii="Arial" w:hAnsi="Arial" w:cs="Arial"/>
                <w:szCs w:val="24"/>
              </w:rPr>
              <w:t>Results of Draft RFP Release.</w:t>
            </w:r>
          </w:p>
        </w:tc>
      </w:tr>
      <w:tr w:rsidR="00A51310" w:rsidRPr="006C086B" w14:paraId="1D5BACA2" w14:textId="77777777" w:rsidTr="000B2E37">
        <w:trPr>
          <w:trHeight w:hRule="exact" w:val="460"/>
        </w:trPr>
        <w:tc>
          <w:tcPr>
            <w:tcW w:w="1244" w:type="dxa"/>
            <w:tcBorders>
              <w:top w:val="single" w:sz="4" w:space="0" w:color="000000"/>
              <w:left w:val="single" w:sz="4" w:space="0" w:color="000000"/>
              <w:bottom w:val="single" w:sz="4" w:space="0" w:color="000000"/>
              <w:right w:val="single" w:sz="4" w:space="0" w:color="000000"/>
            </w:tcBorders>
          </w:tcPr>
          <w:p w14:paraId="631DD90E" w14:textId="6710C34E" w:rsidR="00A51310" w:rsidRPr="006C086B" w:rsidRDefault="00A51310" w:rsidP="00A51310">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B1CEBE5" w14:textId="09216AC5" w:rsidR="00A51310" w:rsidRPr="006C086B" w:rsidRDefault="00A51310" w:rsidP="00A51310">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6F9262B1" w14:textId="6209BC77" w:rsidR="00A51310" w:rsidRPr="006C086B" w:rsidRDefault="00A51310" w:rsidP="00A51310">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5DE10A79" w14:textId="4CE6E3CD" w:rsidR="00A51310" w:rsidRPr="006C086B" w:rsidRDefault="00A51310" w:rsidP="00A51310">
            <w:pPr>
              <w:pStyle w:val="NoSpacing"/>
              <w:rPr>
                <w:rFonts w:ascii="Arial" w:hAnsi="Arial" w:cs="Arial"/>
                <w:sz w:val="24"/>
                <w:szCs w:val="24"/>
              </w:rPr>
            </w:pPr>
          </w:p>
        </w:tc>
      </w:tr>
      <w:tr w:rsidR="00A51310" w:rsidRPr="006C086B" w14:paraId="324FA76B" w14:textId="77777777" w:rsidTr="000B2E37">
        <w:trPr>
          <w:trHeight w:hRule="exact" w:val="442"/>
        </w:trPr>
        <w:tc>
          <w:tcPr>
            <w:tcW w:w="1244" w:type="dxa"/>
            <w:tcBorders>
              <w:top w:val="single" w:sz="4" w:space="0" w:color="000000"/>
              <w:left w:val="single" w:sz="4" w:space="0" w:color="000000"/>
              <w:bottom w:val="single" w:sz="4" w:space="0" w:color="000000"/>
              <w:right w:val="single" w:sz="4" w:space="0" w:color="000000"/>
            </w:tcBorders>
          </w:tcPr>
          <w:p w14:paraId="60FA932C" w14:textId="2A900436" w:rsidR="00A51310" w:rsidRPr="006C086B" w:rsidRDefault="00A51310" w:rsidP="00A51310">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07ECF467" w14:textId="71FE636E" w:rsidR="00A51310" w:rsidRPr="006C086B" w:rsidRDefault="00A51310" w:rsidP="00A51310">
            <w:pPr>
              <w:widowControl w:val="0"/>
              <w:autoSpaceDE/>
              <w:autoSpaceDN/>
              <w:spacing w:after="200" w:line="276" w:lineRule="auto"/>
              <w:jc w:val="center"/>
              <w:rPr>
                <w:rFonts w:ascii="Arial" w:eastAsiaTheme="minorHAnsi" w:hAnsi="Arial" w:cs="Arial"/>
                <w:color w:val="000000" w:themeColor="text1"/>
                <w:szCs w:val="24"/>
              </w:rPr>
            </w:pPr>
          </w:p>
        </w:tc>
        <w:tc>
          <w:tcPr>
            <w:tcW w:w="1620" w:type="dxa"/>
            <w:tcBorders>
              <w:top w:val="single" w:sz="4" w:space="0" w:color="000000"/>
              <w:left w:val="single" w:sz="4" w:space="0" w:color="000000"/>
              <w:bottom w:val="single" w:sz="4" w:space="0" w:color="000000"/>
              <w:right w:val="single" w:sz="4" w:space="0" w:color="000000"/>
            </w:tcBorders>
          </w:tcPr>
          <w:p w14:paraId="5ECE9A56" w14:textId="01576BC5" w:rsidR="00A51310" w:rsidRPr="006C086B" w:rsidRDefault="00A51310" w:rsidP="00A51310">
            <w:pPr>
              <w:widowControl w:val="0"/>
              <w:autoSpaceDE/>
              <w:autoSpaceDN/>
              <w:ind w:left="102" w:right="-20"/>
              <w:rPr>
                <w:rFonts w:ascii="Arial" w:hAnsi="Arial" w:cs="Arial"/>
                <w:color w:val="000000" w:themeColor="text1"/>
                <w:szCs w:val="24"/>
              </w:rPr>
            </w:pPr>
          </w:p>
        </w:tc>
        <w:tc>
          <w:tcPr>
            <w:tcW w:w="4893" w:type="dxa"/>
            <w:tcBorders>
              <w:top w:val="single" w:sz="4" w:space="0" w:color="000000"/>
              <w:left w:val="single" w:sz="4" w:space="0" w:color="000000"/>
              <w:bottom w:val="single" w:sz="4" w:space="0" w:color="000000"/>
              <w:right w:val="single" w:sz="4" w:space="0" w:color="000000"/>
            </w:tcBorders>
          </w:tcPr>
          <w:p w14:paraId="1992DDB2" w14:textId="0FB4918B" w:rsidR="00A51310" w:rsidRPr="006C086B" w:rsidRDefault="00A51310" w:rsidP="00A51310">
            <w:pPr>
              <w:widowControl w:val="0"/>
              <w:autoSpaceDE/>
              <w:autoSpaceDN/>
              <w:spacing w:before="51"/>
              <w:ind w:right="674"/>
              <w:rPr>
                <w:rFonts w:ascii="Arial" w:hAnsi="Arial" w:cs="Arial"/>
                <w:color w:val="000000" w:themeColor="text1"/>
                <w:szCs w:val="24"/>
              </w:rPr>
            </w:pPr>
          </w:p>
        </w:tc>
      </w:tr>
    </w:tbl>
    <w:p w14:paraId="0D256EA9" w14:textId="1E48BD84" w:rsidR="00940DBC" w:rsidRPr="006C086B" w:rsidRDefault="00940DBC">
      <w:pPr>
        <w:autoSpaceDE/>
        <w:autoSpaceDN/>
        <w:rPr>
          <w:rFonts w:ascii="Arial" w:hAnsi="Arial" w:cs="Arial"/>
          <w:caps/>
          <w:szCs w:val="24"/>
        </w:rPr>
      </w:pPr>
    </w:p>
    <w:p w14:paraId="679B2879" w14:textId="5AB074A3" w:rsidR="0094738E" w:rsidRPr="006C086B" w:rsidRDefault="0094738E">
      <w:pPr>
        <w:autoSpaceDE/>
        <w:autoSpaceDN/>
        <w:rPr>
          <w:rFonts w:ascii="Arial" w:hAnsi="Arial" w:cs="Arial"/>
          <w:caps/>
          <w:szCs w:val="24"/>
        </w:rPr>
      </w:pPr>
      <w:r w:rsidRPr="006C086B">
        <w:rPr>
          <w:rFonts w:ascii="Arial" w:hAnsi="Arial" w:cs="Arial"/>
          <w:caps/>
          <w:szCs w:val="24"/>
        </w:rPr>
        <w:br w:type="page"/>
      </w:r>
    </w:p>
    <w:p w14:paraId="3B5AE788" w14:textId="77777777" w:rsidR="00BB3F4B" w:rsidRPr="006C086B" w:rsidRDefault="00BB3F4B" w:rsidP="00BB3F4B">
      <w:pPr>
        <w:jc w:val="center"/>
        <w:rPr>
          <w:rFonts w:ascii="Arial" w:hAnsi="Arial" w:cs="Arial"/>
          <w:szCs w:val="24"/>
        </w:rPr>
      </w:pPr>
    </w:p>
    <w:p w14:paraId="71B034C4" w14:textId="77777777" w:rsidR="00BB3F4B" w:rsidRPr="006C086B" w:rsidRDefault="00BB3F4B" w:rsidP="00BB3F4B">
      <w:pPr>
        <w:rPr>
          <w:rFonts w:ascii="Arial" w:hAnsi="Arial" w:cs="Arial"/>
          <w:szCs w:val="24"/>
        </w:rPr>
      </w:pPr>
    </w:p>
    <w:bookmarkStart w:id="4" w:name="_Toc41279978" w:displacedByCustomXml="next"/>
    <w:bookmarkStart w:id="5" w:name="_Toc295975425" w:displacedByCustomXml="next"/>
    <w:bookmarkStart w:id="6" w:name="_Toc302384298" w:displacedByCustomXml="next"/>
    <w:sdt>
      <w:sdtPr>
        <w:rPr>
          <w:rFonts w:ascii="Arial" w:eastAsia="Times New Roman" w:hAnsi="Arial" w:cs="Arial"/>
          <w:color w:val="auto"/>
          <w:sz w:val="24"/>
          <w:szCs w:val="24"/>
        </w:rPr>
        <w:id w:val="1146861328"/>
        <w:docPartObj>
          <w:docPartGallery w:val="Table of Contents"/>
          <w:docPartUnique/>
        </w:docPartObj>
      </w:sdtPr>
      <w:sdtEndPr>
        <w:rPr>
          <w:bCs/>
          <w:noProof/>
        </w:rPr>
      </w:sdtEndPr>
      <w:sdtContent>
        <w:p w14:paraId="4FBE097A" w14:textId="19DF2F80" w:rsidR="00713B5F" w:rsidRPr="006C086B" w:rsidRDefault="00713B5F" w:rsidP="00713B5F">
          <w:pPr>
            <w:pStyle w:val="TOCHeading"/>
            <w:jc w:val="center"/>
            <w:rPr>
              <w:rFonts w:ascii="Arial" w:hAnsi="Arial" w:cs="Arial"/>
              <w:b/>
              <w:color w:val="auto"/>
              <w:sz w:val="24"/>
              <w:szCs w:val="24"/>
            </w:rPr>
          </w:pPr>
          <w:r w:rsidRPr="006C086B">
            <w:rPr>
              <w:rFonts w:ascii="Arial" w:hAnsi="Arial" w:cs="Arial"/>
              <w:b/>
              <w:color w:val="auto"/>
              <w:sz w:val="24"/>
              <w:szCs w:val="24"/>
            </w:rPr>
            <w:t>Table of Contents</w:t>
          </w:r>
        </w:p>
        <w:p w14:paraId="73DF3DE1" w14:textId="77777777" w:rsidR="00CF2842" w:rsidRDefault="00713B5F">
          <w:pPr>
            <w:pStyle w:val="TOC1"/>
            <w:tabs>
              <w:tab w:val="left" w:pos="480"/>
              <w:tab w:val="right" w:leader="dot" w:pos="9350"/>
            </w:tabs>
            <w:rPr>
              <w:rFonts w:asciiTheme="minorHAnsi" w:eastAsiaTheme="minorEastAsia" w:hAnsiTheme="minorHAnsi" w:cstheme="minorBidi"/>
              <w:b w:val="0"/>
              <w:bCs w:val="0"/>
              <w:caps w:val="0"/>
              <w:noProof/>
              <w:sz w:val="22"/>
              <w:szCs w:val="22"/>
            </w:rPr>
          </w:pPr>
          <w:r w:rsidRPr="007A223E">
            <w:rPr>
              <w:rFonts w:ascii="Arial" w:hAnsi="Arial" w:cs="Arial"/>
              <w:b w:val="0"/>
              <w:i/>
              <w:szCs w:val="24"/>
            </w:rPr>
            <w:fldChar w:fldCharType="begin"/>
          </w:r>
          <w:r w:rsidRPr="007A223E">
            <w:rPr>
              <w:rFonts w:ascii="Arial" w:hAnsi="Arial" w:cs="Arial"/>
              <w:b w:val="0"/>
              <w:i/>
              <w:szCs w:val="24"/>
            </w:rPr>
            <w:instrText xml:space="preserve"> TOC \o "1-3" \h \z \u </w:instrText>
          </w:r>
          <w:r w:rsidRPr="007A223E">
            <w:rPr>
              <w:rFonts w:ascii="Arial" w:hAnsi="Arial" w:cs="Arial"/>
              <w:b w:val="0"/>
              <w:i/>
              <w:szCs w:val="24"/>
            </w:rPr>
            <w:fldChar w:fldCharType="separate"/>
          </w:r>
          <w:hyperlink w:anchor="_Toc517699776" w:history="1">
            <w:r w:rsidR="00CF2842" w:rsidRPr="007606FB">
              <w:rPr>
                <w:rStyle w:val="Hyperlink"/>
                <w:rFonts w:ascii="Arial" w:hAnsi="Arial"/>
                <w:noProof/>
              </w:rPr>
              <w:t>1.</w:t>
            </w:r>
            <w:r w:rsidR="00CF2842">
              <w:rPr>
                <w:rFonts w:asciiTheme="minorHAnsi" w:eastAsiaTheme="minorEastAsia" w:hAnsiTheme="minorHAnsi" w:cstheme="minorBidi"/>
                <w:b w:val="0"/>
                <w:bCs w:val="0"/>
                <w:caps w:val="0"/>
                <w:noProof/>
                <w:sz w:val="22"/>
                <w:szCs w:val="22"/>
              </w:rPr>
              <w:tab/>
            </w:r>
            <w:r w:rsidR="00CF2842" w:rsidRPr="007606FB">
              <w:rPr>
                <w:rStyle w:val="Hyperlink"/>
                <w:rFonts w:ascii="Arial" w:hAnsi="Arial" w:cs="Arial"/>
                <w:noProof/>
              </w:rPr>
              <w:t>SCOPE</w:t>
            </w:r>
            <w:r w:rsidR="00CF2842">
              <w:rPr>
                <w:noProof/>
                <w:webHidden/>
              </w:rPr>
              <w:tab/>
            </w:r>
            <w:r w:rsidR="00CF2842">
              <w:rPr>
                <w:noProof/>
                <w:webHidden/>
              </w:rPr>
              <w:fldChar w:fldCharType="begin"/>
            </w:r>
            <w:r w:rsidR="00CF2842">
              <w:rPr>
                <w:noProof/>
                <w:webHidden/>
              </w:rPr>
              <w:instrText xml:space="preserve"> PAGEREF _Toc517699776 \h </w:instrText>
            </w:r>
            <w:r w:rsidR="00CF2842">
              <w:rPr>
                <w:noProof/>
                <w:webHidden/>
              </w:rPr>
            </w:r>
            <w:r w:rsidR="00CF2842">
              <w:rPr>
                <w:noProof/>
                <w:webHidden/>
              </w:rPr>
              <w:fldChar w:fldCharType="separate"/>
            </w:r>
            <w:r w:rsidR="00CF2842">
              <w:rPr>
                <w:noProof/>
                <w:webHidden/>
              </w:rPr>
              <w:t>1</w:t>
            </w:r>
            <w:r w:rsidR="00CF2842">
              <w:rPr>
                <w:noProof/>
                <w:webHidden/>
              </w:rPr>
              <w:fldChar w:fldCharType="end"/>
            </w:r>
          </w:hyperlink>
        </w:p>
        <w:p w14:paraId="5655CAFC" w14:textId="77777777" w:rsidR="00CF2842" w:rsidRDefault="00CE0FCA">
          <w:pPr>
            <w:pStyle w:val="TOC2"/>
            <w:rPr>
              <w:rFonts w:asciiTheme="minorHAnsi" w:eastAsiaTheme="minorEastAsia" w:hAnsiTheme="minorHAnsi" w:cstheme="minorBidi"/>
              <w:b w:val="0"/>
              <w:i w:val="0"/>
              <w:smallCaps w:val="0"/>
              <w:sz w:val="22"/>
              <w:szCs w:val="22"/>
            </w:rPr>
          </w:pPr>
          <w:hyperlink w:anchor="_Toc517699777" w:history="1">
            <w:r w:rsidR="00CF2842" w:rsidRPr="007606FB">
              <w:rPr>
                <w:rStyle w:val="Hyperlink"/>
                <w:rFonts w:ascii="Arial" w:hAnsi="Arial"/>
              </w:rPr>
              <w:t>1.1</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Introduction</w:t>
            </w:r>
            <w:r w:rsidR="00CF2842">
              <w:rPr>
                <w:webHidden/>
              </w:rPr>
              <w:tab/>
            </w:r>
            <w:r w:rsidR="00CF2842">
              <w:rPr>
                <w:webHidden/>
              </w:rPr>
              <w:fldChar w:fldCharType="begin"/>
            </w:r>
            <w:r w:rsidR="00CF2842">
              <w:rPr>
                <w:webHidden/>
              </w:rPr>
              <w:instrText xml:space="preserve"> PAGEREF _Toc517699777 \h </w:instrText>
            </w:r>
            <w:r w:rsidR="00CF2842">
              <w:rPr>
                <w:webHidden/>
              </w:rPr>
            </w:r>
            <w:r w:rsidR="00CF2842">
              <w:rPr>
                <w:webHidden/>
              </w:rPr>
              <w:fldChar w:fldCharType="separate"/>
            </w:r>
            <w:r w:rsidR="00CF2842">
              <w:rPr>
                <w:webHidden/>
              </w:rPr>
              <w:t>1</w:t>
            </w:r>
            <w:r w:rsidR="00CF2842">
              <w:rPr>
                <w:webHidden/>
              </w:rPr>
              <w:fldChar w:fldCharType="end"/>
            </w:r>
          </w:hyperlink>
        </w:p>
        <w:p w14:paraId="34591544" w14:textId="77777777" w:rsidR="00CF2842" w:rsidRDefault="00CE0FCA">
          <w:pPr>
            <w:pStyle w:val="TOC2"/>
            <w:rPr>
              <w:rFonts w:asciiTheme="minorHAnsi" w:eastAsiaTheme="minorEastAsia" w:hAnsiTheme="minorHAnsi" w:cstheme="minorBidi"/>
              <w:b w:val="0"/>
              <w:i w:val="0"/>
              <w:smallCaps w:val="0"/>
              <w:sz w:val="22"/>
              <w:szCs w:val="22"/>
            </w:rPr>
          </w:pPr>
          <w:hyperlink w:anchor="_Toc517699778" w:history="1">
            <w:r w:rsidR="00CF2842" w:rsidRPr="007606FB">
              <w:rPr>
                <w:rStyle w:val="Hyperlink"/>
                <w:rFonts w:ascii="Arial" w:hAnsi="Arial"/>
              </w:rPr>
              <w:t>1.2</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Goal and Objectives</w:t>
            </w:r>
            <w:r w:rsidR="00CF2842">
              <w:rPr>
                <w:webHidden/>
              </w:rPr>
              <w:tab/>
            </w:r>
            <w:r w:rsidR="00CF2842">
              <w:rPr>
                <w:webHidden/>
              </w:rPr>
              <w:fldChar w:fldCharType="begin"/>
            </w:r>
            <w:r w:rsidR="00CF2842">
              <w:rPr>
                <w:webHidden/>
              </w:rPr>
              <w:instrText xml:space="preserve"> PAGEREF _Toc517699778 \h </w:instrText>
            </w:r>
            <w:r w:rsidR="00CF2842">
              <w:rPr>
                <w:webHidden/>
              </w:rPr>
            </w:r>
            <w:r w:rsidR="00CF2842">
              <w:rPr>
                <w:webHidden/>
              </w:rPr>
              <w:fldChar w:fldCharType="separate"/>
            </w:r>
            <w:r w:rsidR="00CF2842">
              <w:rPr>
                <w:webHidden/>
              </w:rPr>
              <w:t>1</w:t>
            </w:r>
            <w:r w:rsidR="00CF2842">
              <w:rPr>
                <w:webHidden/>
              </w:rPr>
              <w:fldChar w:fldCharType="end"/>
            </w:r>
          </w:hyperlink>
        </w:p>
        <w:p w14:paraId="5891A4DF" w14:textId="77777777" w:rsidR="00CF2842" w:rsidRDefault="00CE0FCA">
          <w:pPr>
            <w:pStyle w:val="TOC2"/>
            <w:rPr>
              <w:rFonts w:asciiTheme="minorHAnsi" w:eastAsiaTheme="minorEastAsia" w:hAnsiTheme="minorHAnsi" w:cstheme="minorBidi"/>
              <w:b w:val="0"/>
              <w:i w:val="0"/>
              <w:smallCaps w:val="0"/>
              <w:sz w:val="22"/>
              <w:szCs w:val="22"/>
            </w:rPr>
          </w:pPr>
          <w:hyperlink w:anchor="_Toc517699779" w:history="1">
            <w:r w:rsidR="00CF2842" w:rsidRPr="007606FB">
              <w:rPr>
                <w:rStyle w:val="Hyperlink"/>
                <w:rFonts w:ascii="Arial" w:hAnsi="Arial"/>
              </w:rPr>
              <w:t>1.3</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BackGround</w:t>
            </w:r>
            <w:r w:rsidR="00CF2842">
              <w:rPr>
                <w:webHidden/>
              </w:rPr>
              <w:tab/>
            </w:r>
            <w:r w:rsidR="00CF2842">
              <w:rPr>
                <w:webHidden/>
              </w:rPr>
              <w:fldChar w:fldCharType="begin"/>
            </w:r>
            <w:r w:rsidR="00CF2842">
              <w:rPr>
                <w:webHidden/>
              </w:rPr>
              <w:instrText xml:space="preserve"> PAGEREF _Toc517699779 \h </w:instrText>
            </w:r>
            <w:r w:rsidR="00CF2842">
              <w:rPr>
                <w:webHidden/>
              </w:rPr>
            </w:r>
            <w:r w:rsidR="00CF2842">
              <w:rPr>
                <w:webHidden/>
              </w:rPr>
              <w:fldChar w:fldCharType="separate"/>
            </w:r>
            <w:r w:rsidR="00CF2842">
              <w:rPr>
                <w:webHidden/>
              </w:rPr>
              <w:t>1</w:t>
            </w:r>
            <w:r w:rsidR="00CF2842">
              <w:rPr>
                <w:webHidden/>
              </w:rPr>
              <w:fldChar w:fldCharType="end"/>
            </w:r>
          </w:hyperlink>
        </w:p>
        <w:p w14:paraId="666EF0AD" w14:textId="77777777" w:rsidR="00CF2842" w:rsidRDefault="00CE0FCA">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517699780" w:history="1">
            <w:r w:rsidR="00CF2842" w:rsidRPr="007606FB">
              <w:rPr>
                <w:rStyle w:val="Hyperlink"/>
                <w:rFonts w:ascii="Arial" w:hAnsi="Arial"/>
                <w:noProof/>
              </w:rPr>
              <w:t>2.</w:t>
            </w:r>
            <w:r w:rsidR="00CF2842">
              <w:rPr>
                <w:rFonts w:asciiTheme="minorHAnsi" w:eastAsiaTheme="minorEastAsia" w:hAnsiTheme="minorHAnsi" w:cstheme="minorBidi"/>
                <w:b w:val="0"/>
                <w:bCs w:val="0"/>
                <w:caps w:val="0"/>
                <w:noProof/>
                <w:sz w:val="22"/>
                <w:szCs w:val="22"/>
              </w:rPr>
              <w:tab/>
            </w:r>
            <w:r w:rsidR="00CF2842" w:rsidRPr="007606FB">
              <w:rPr>
                <w:rStyle w:val="Hyperlink"/>
                <w:rFonts w:ascii="Arial" w:hAnsi="Arial" w:cs="Arial"/>
                <w:noProof/>
              </w:rPr>
              <w:t>APPLICABLE DOCUMENTS</w:t>
            </w:r>
            <w:r w:rsidR="00CF2842">
              <w:rPr>
                <w:noProof/>
                <w:webHidden/>
              </w:rPr>
              <w:tab/>
            </w:r>
            <w:r w:rsidR="00CF2842">
              <w:rPr>
                <w:noProof/>
                <w:webHidden/>
              </w:rPr>
              <w:fldChar w:fldCharType="begin"/>
            </w:r>
            <w:r w:rsidR="00CF2842">
              <w:rPr>
                <w:noProof/>
                <w:webHidden/>
              </w:rPr>
              <w:instrText xml:space="preserve"> PAGEREF _Toc517699780 \h </w:instrText>
            </w:r>
            <w:r w:rsidR="00CF2842">
              <w:rPr>
                <w:noProof/>
                <w:webHidden/>
              </w:rPr>
            </w:r>
            <w:r w:rsidR="00CF2842">
              <w:rPr>
                <w:noProof/>
                <w:webHidden/>
              </w:rPr>
              <w:fldChar w:fldCharType="separate"/>
            </w:r>
            <w:r w:rsidR="00CF2842">
              <w:rPr>
                <w:noProof/>
                <w:webHidden/>
              </w:rPr>
              <w:t>3</w:t>
            </w:r>
            <w:r w:rsidR="00CF2842">
              <w:rPr>
                <w:noProof/>
                <w:webHidden/>
              </w:rPr>
              <w:fldChar w:fldCharType="end"/>
            </w:r>
          </w:hyperlink>
        </w:p>
        <w:p w14:paraId="49140BBE" w14:textId="77777777" w:rsidR="00CF2842" w:rsidRDefault="00CE0FCA">
          <w:pPr>
            <w:pStyle w:val="TOC2"/>
            <w:rPr>
              <w:rFonts w:asciiTheme="minorHAnsi" w:eastAsiaTheme="minorEastAsia" w:hAnsiTheme="minorHAnsi" w:cstheme="minorBidi"/>
              <w:b w:val="0"/>
              <w:i w:val="0"/>
              <w:smallCaps w:val="0"/>
              <w:sz w:val="22"/>
              <w:szCs w:val="22"/>
            </w:rPr>
          </w:pPr>
          <w:hyperlink w:anchor="_Toc517699781" w:history="1">
            <w:r w:rsidR="00CF2842" w:rsidRPr="007606FB">
              <w:rPr>
                <w:rStyle w:val="Hyperlink"/>
                <w:rFonts w:ascii="Arial" w:hAnsi="Arial"/>
              </w:rPr>
              <w:t>2.1</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Department of Defense Documents</w:t>
            </w:r>
            <w:r w:rsidR="00CF2842">
              <w:rPr>
                <w:webHidden/>
              </w:rPr>
              <w:tab/>
            </w:r>
            <w:r w:rsidR="00CF2842">
              <w:rPr>
                <w:webHidden/>
              </w:rPr>
              <w:fldChar w:fldCharType="begin"/>
            </w:r>
            <w:r w:rsidR="00CF2842">
              <w:rPr>
                <w:webHidden/>
              </w:rPr>
              <w:instrText xml:space="preserve"> PAGEREF _Toc517699781 \h </w:instrText>
            </w:r>
            <w:r w:rsidR="00CF2842">
              <w:rPr>
                <w:webHidden/>
              </w:rPr>
            </w:r>
            <w:r w:rsidR="00CF2842">
              <w:rPr>
                <w:webHidden/>
              </w:rPr>
              <w:fldChar w:fldCharType="separate"/>
            </w:r>
            <w:r w:rsidR="00CF2842">
              <w:rPr>
                <w:webHidden/>
              </w:rPr>
              <w:t>3</w:t>
            </w:r>
            <w:r w:rsidR="00CF2842">
              <w:rPr>
                <w:webHidden/>
              </w:rPr>
              <w:fldChar w:fldCharType="end"/>
            </w:r>
          </w:hyperlink>
        </w:p>
        <w:p w14:paraId="21134B45" w14:textId="77777777" w:rsidR="00CF2842" w:rsidRDefault="00CE0FCA">
          <w:pPr>
            <w:pStyle w:val="TOC2"/>
            <w:rPr>
              <w:rFonts w:asciiTheme="minorHAnsi" w:eastAsiaTheme="minorEastAsia" w:hAnsiTheme="minorHAnsi" w:cstheme="minorBidi"/>
              <w:b w:val="0"/>
              <w:i w:val="0"/>
              <w:smallCaps w:val="0"/>
              <w:sz w:val="22"/>
              <w:szCs w:val="22"/>
            </w:rPr>
          </w:pPr>
          <w:hyperlink w:anchor="_Toc517699782" w:history="1">
            <w:r w:rsidR="00CF2842" w:rsidRPr="007606FB">
              <w:rPr>
                <w:rStyle w:val="Hyperlink"/>
                <w:rFonts w:ascii="Arial" w:hAnsi="Arial"/>
              </w:rPr>
              <w:t>2.2</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Other Documents</w:t>
            </w:r>
            <w:r w:rsidR="00CF2842">
              <w:rPr>
                <w:webHidden/>
              </w:rPr>
              <w:tab/>
            </w:r>
            <w:r w:rsidR="00CF2842">
              <w:rPr>
                <w:webHidden/>
              </w:rPr>
              <w:fldChar w:fldCharType="begin"/>
            </w:r>
            <w:r w:rsidR="00CF2842">
              <w:rPr>
                <w:webHidden/>
              </w:rPr>
              <w:instrText xml:space="preserve"> PAGEREF _Toc517699782 \h </w:instrText>
            </w:r>
            <w:r w:rsidR="00CF2842">
              <w:rPr>
                <w:webHidden/>
              </w:rPr>
            </w:r>
            <w:r w:rsidR="00CF2842">
              <w:rPr>
                <w:webHidden/>
              </w:rPr>
              <w:fldChar w:fldCharType="separate"/>
            </w:r>
            <w:r w:rsidR="00CF2842">
              <w:rPr>
                <w:webHidden/>
              </w:rPr>
              <w:t>4</w:t>
            </w:r>
            <w:r w:rsidR="00CF2842">
              <w:rPr>
                <w:webHidden/>
              </w:rPr>
              <w:fldChar w:fldCharType="end"/>
            </w:r>
          </w:hyperlink>
        </w:p>
        <w:p w14:paraId="7C3B6856" w14:textId="77777777" w:rsidR="00CF2842" w:rsidRDefault="00CE0FCA">
          <w:pPr>
            <w:pStyle w:val="TOC1"/>
            <w:tabs>
              <w:tab w:val="left" w:pos="480"/>
              <w:tab w:val="right" w:leader="dot" w:pos="9350"/>
            </w:tabs>
            <w:rPr>
              <w:rFonts w:asciiTheme="minorHAnsi" w:eastAsiaTheme="minorEastAsia" w:hAnsiTheme="minorHAnsi" w:cstheme="minorBidi"/>
              <w:b w:val="0"/>
              <w:bCs w:val="0"/>
              <w:caps w:val="0"/>
              <w:noProof/>
              <w:sz w:val="22"/>
              <w:szCs w:val="22"/>
            </w:rPr>
          </w:pPr>
          <w:hyperlink w:anchor="_Toc517699783" w:history="1">
            <w:r w:rsidR="00CF2842" w:rsidRPr="007606FB">
              <w:rPr>
                <w:rStyle w:val="Hyperlink"/>
                <w:rFonts w:ascii="Arial" w:hAnsi="Arial"/>
                <w:noProof/>
              </w:rPr>
              <w:t>3.</w:t>
            </w:r>
            <w:r w:rsidR="00CF2842">
              <w:rPr>
                <w:rFonts w:asciiTheme="minorHAnsi" w:eastAsiaTheme="minorEastAsia" w:hAnsiTheme="minorHAnsi" w:cstheme="minorBidi"/>
                <w:b w:val="0"/>
                <w:bCs w:val="0"/>
                <w:caps w:val="0"/>
                <w:noProof/>
                <w:sz w:val="22"/>
                <w:szCs w:val="22"/>
              </w:rPr>
              <w:tab/>
            </w:r>
            <w:r w:rsidR="00CF2842" w:rsidRPr="007606FB">
              <w:rPr>
                <w:rStyle w:val="Hyperlink"/>
                <w:rFonts w:ascii="Arial" w:hAnsi="Arial" w:cs="Arial"/>
                <w:noProof/>
              </w:rPr>
              <w:t>REQUIREMENTS</w:t>
            </w:r>
            <w:r w:rsidR="00CF2842">
              <w:rPr>
                <w:noProof/>
                <w:webHidden/>
              </w:rPr>
              <w:tab/>
            </w:r>
            <w:r w:rsidR="00CF2842">
              <w:rPr>
                <w:noProof/>
                <w:webHidden/>
              </w:rPr>
              <w:fldChar w:fldCharType="begin"/>
            </w:r>
            <w:r w:rsidR="00CF2842">
              <w:rPr>
                <w:noProof/>
                <w:webHidden/>
              </w:rPr>
              <w:instrText xml:space="preserve"> PAGEREF _Toc517699783 \h </w:instrText>
            </w:r>
            <w:r w:rsidR="00CF2842">
              <w:rPr>
                <w:noProof/>
                <w:webHidden/>
              </w:rPr>
            </w:r>
            <w:r w:rsidR="00CF2842">
              <w:rPr>
                <w:noProof/>
                <w:webHidden/>
              </w:rPr>
              <w:fldChar w:fldCharType="separate"/>
            </w:r>
            <w:r w:rsidR="00CF2842">
              <w:rPr>
                <w:noProof/>
                <w:webHidden/>
              </w:rPr>
              <w:t>6</w:t>
            </w:r>
            <w:r w:rsidR="00CF2842">
              <w:rPr>
                <w:noProof/>
                <w:webHidden/>
              </w:rPr>
              <w:fldChar w:fldCharType="end"/>
            </w:r>
          </w:hyperlink>
        </w:p>
        <w:p w14:paraId="0E1E9605" w14:textId="77777777" w:rsidR="00CF2842" w:rsidRDefault="00CE0FCA">
          <w:pPr>
            <w:pStyle w:val="TOC2"/>
            <w:rPr>
              <w:rFonts w:asciiTheme="minorHAnsi" w:eastAsiaTheme="minorEastAsia" w:hAnsiTheme="minorHAnsi" w:cstheme="minorBidi"/>
              <w:b w:val="0"/>
              <w:i w:val="0"/>
              <w:smallCaps w:val="0"/>
              <w:sz w:val="22"/>
              <w:szCs w:val="22"/>
            </w:rPr>
          </w:pPr>
          <w:hyperlink w:anchor="_Toc517699784" w:history="1">
            <w:r w:rsidR="00CF2842" w:rsidRPr="007606FB">
              <w:rPr>
                <w:rStyle w:val="Hyperlink"/>
                <w:rFonts w:ascii="Arial" w:hAnsi="Arial"/>
              </w:rPr>
              <w:t>3.1</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Product Line (PL) Management and Processes</w:t>
            </w:r>
            <w:r w:rsidR="00CF2842">
              <w:rPr>
                <w:webHidden/>
              </w:rPr>
              <w:tab/>
            </w:r>
            <w:r w:rsidR="00CF2842">
              <w:rPr>
                <w:webHidden/>
              </w:rPr>
              <w:fldChar w:fldCharType="begin"/>
            </w:r>
            <w:r w:rsidR="00CF2842">
              <w:rPr>
                <w:webHidden/>
              </w:rPr>
              <w:instrText xml:space="preserve"> PAGEREF _Toc517699784 \h </w:instrText>
            </w:r>
            <w:r w:rsidR="00CF2842">
              <w:rPr>
                <w:webHidden/>
              </w:rPr>
            </w:r>
            <w:r w:rsidR="00CF2842">
              <w:rPr>
                <w:webHidden/>
              </w:rPr>
              <w:fldChar w:fldCharType="separate"/>
            </w:r>
            <w:r w:rsidR="00CF2842">
              <w:rPr>
                <w:webHidden/>
              </w:rPr>
              <w:t>7</w:t>
            </w:r>
            <w:r w:rsidR="00CF2842">
              <w:rPr>
                <w:webHidden/>
              </w:rPr>
              <w:fldChar w:fldCharType="end"/>
            </w:r>
          </w:hyperlink>
        </w:p>
        <w:p w14:paraId="466DEB26"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85" w:history="1">
            <w:r w:rsidR="00CF2842" w:rsidRPr="007606FB">
              <w:rPr>
                <w:rStyle w:val="Hyperlink"/>
                <w:rFonts w:ascii="Arial" w:hAnsi="Arial"/>
                <w:noProof/>
              </w:rPr>
              <w:t>3.1.1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PL Configuration Management</w:t>
            </w:r>
            <w:r w:rsidR="00CF2842">
              <w:rPr>
                <w:noProof/>
                <w:webHidden/>
              </w:rPr>
              <w:tab/>
            </w:r>
            <w:r w:rsidR="00CF2842">
              <w:rPr>
                <w:noProof/>
                <w:webHidden/>
              </w:rPr>
              <w:fldChar w:fldCharType="begin"/>
            </w:r>
            <w:r w:rsidR="00CF2842">
              <w:rPr>
                <w:noProof/>
                <w:webHidden/>
              </w:rPr>
              <w:instrText xml:space="preserve"> PAGEREF _Toc517699785 \h </w:instrText>
            </w:r>
            <w:r w:rsidR="00CF2842">
              <w:rPr>
                <w:noProof/>
                <w:webHidden/>
              </w:rPr>
            </w:r>
            <w:r w:rsidR="00CF2842">
              <w:rPr>
                <w:noProof/>
                <w:webHidden/>
              </w:rPr>
              <w:fldChar w:fldCharType="separate"/>
            </w:r>
            <w:r w:rsidR="00CF2842">
              <w:rPr>
                <w:noProof/>
                <w:webHidden/>
              </w:rPr>
              <w:t>7</w:t>
            </w:r>
            <w:r w:rsidR="00CF2842">
              <w:rPr>
                <w:noProof/>
                <w:webHidden/>
              </w:rPr>
              <w:fldChar w:fldCharType="end"/>
            </w:r>
          </w:hyperlink>
        </w:p>
        <w:p w14:paraId="01E2E687"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86" w:history="1">
            <w:r w:rsidR="00CF2842" w:rsidRPr="007606FB">
              <w:rPr>
                <w:rStyle w:val="Hyperlink"/>
                <w:rFonts w:ascii="Arial" w:hAnsi="Arial"/>
                <w:noProof/>
              </w:rPr>
              <w:t>3.1.2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PL Core Assets Development and Evolution</w:t>
            </w:r>
            <w:r w:rsidR="00CF2842">
              <w:rPr>
                <w:noProof/>
                <w:webHidden/>
              </w:rPr>
              <w:tab/>
            </w:r>
            <w:r w:rsidR="00CF2842">
              <w:rPr>
                <w:noProof/>
                <w:webHidden/>
              </w:rPr>
              <w:fldChar w:fldCharType="begin"/>
            </w:r>
            <w:r w:rsidR="00CF2842">
              <w:rPr>
                <w:noProof/>
                <w:webHidden/>
              </w:rPr>
              <w:instrText xml:space="preserve"> PAGEREF _Toc517699786 \h </w:instrText>
            </w:r>
            <w:r w:rsidR="00CF2842">
              <w:rPr>
                <w:noProof/>
                <w:webHidden/>
              </w:rPr>
            </w:r>
            <w:r w:rsidR="00CF2842">
              <w:rPr>
                <w:noProof/>
                <w:webHidden/>
              </w:rPr>
              <w:fldChar w:fldCharType="separate"/>
            </w:r>
            <w:r w:rsidR="00CF2842">
              <w:rPr>
                <w:noProof/>
                <w:webHidden/>
              </w:rPr>
              <w:t>8</w:t>
            </w:r>
            <w:r w:rsidR="00CF2842">
              <w:rPr>
                <w:noProof/>
                <w:webHidden/>
              </w:rPr>
              <w:fldChar w:fldCharType="end"/>
            </w:r>
          </w:hyperlink>
        </w:p>
        <w:p w14:paraId="78B274B9"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87" w:history="1">
            <w:r w:rsidR="00CF2842" w:rsidRPr="007606FB">
              <w:rPr>
                <w:rStyle w:val="Hyperlink"/>
                <w:rFonts w:ascii="Arial" w:hAnsi="Arial"/>
                <w:noProof/>
              </w:rPr>
              <w:t>3.1.3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Product Development, Integration, Testing, and Fielding</w:t>
            </w:r>
            <w:r w:rsidR="00CF2842">
              <w:rPr>
                <w:noProof/>
                <w:webHidden/>
              </w:rPr>
              <w:tab/>
            </w:r>
            <w:r w:rsidR="00CF2842">
              <w:rPr>
                <w:noProof/>
                <w:webHidden/>
              </w:rPr>
              <w:fldChar w:fldCharType="begin"/>
            </w:r>
            <w:r w:rsidR="00CF2842">
              <w:rPr>
                <w:noProof/>
                <w:webHidden/>
              </w:rPr>
              <w:instrText xml:space="preserve"> PAGEREF _Toc517699787 \h </w:instrText>
            </w:r>
            <w:r w:rsidR="00CF2842">
              <w:rPr>
                <w:noProof/>
                <w:webHidden/>
              </w:rPr>
            </w:r>
            <w:r w:rsidR="00CF2842">
              <w:rPr>
                <w:noProof/>
                <w:webHidden/>
              </w:rPr>
              <w:fldChar w:fldCharType="separate"/>
            </w:r>
            <w:r w:rsidR="00CF2842">
              <w:rPr>
                <w:noProof/>
                <w:webHidden/>
              </w:rPr>
              <w:t>8</w:t>
            </w:r>
            <w:r w:rsidR="00CF2842">
              <w:rPr>
                <w:noProof/>
                <w:webHidden/>
              </w:rPr>
              <w:fldChar w:fldCharType="end"/>
            </w:r>
          </w:hyperlink>
        </w:p>
        <w:p w14:paraId="7134D970"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88" w:history="1">
            <w:r w:rsidR="00CF2842" w:rsidRPr="007606FB">
              <w:rPr>
                <w:rStyle w:val="Hyperlink"/>
                <w:rFonts w:ascii="Arial" w:hAnsi="Arial"/>
                <w:noProof/>
              </w:rPr>
              <w:t>3.1.4</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CDT VPL LT2 Product-line Synchronization</w:t>
            </w:r>
            <w:r w:rsidR="00CF2842">
              <w:rPr>
                <w:noProof/>
                <w:webHidden/>
              </w:rPr>
              <w:tab/>
            </w:r>
            <w:r w:rsidR="00CF2842">
              <w:rPr>
                <w:noProof/>
                <w:webHidden/>
              </w:rPr>
              <w:fldChar w:fldCharType="begin"/>
            </w:r>
            <w:r w:rsidR="00CF2842">
              <w:rPr>
                <w:noProof/>
                <w:webHidden/>
              </w:rPr>
              <w:instrText xml:space="preserve"> PAGEREF _Toc517699788 \h </w:instrText>
            </w:r>
            <w:r w:rsidR="00CF2842">
              <w:rPr>
                <w:noProof/>
                <w:webHidden/>
              </w:rPr>
            </w:r>
            <w:r w:rsidR="00CF2842">
              <w:rPr>
                <w:noProof/>
                <w:webHidden/>
              </w:rPr>
              <w:fldChar w:fldCharType="separate"/>
            </w:r>
            <w:r w:rsidR="00CF2842">
              <w:rPr>
                <w:noProof/>
                <w:webHidden/>
              </w:rPr>
              <w:t>8</w:t>
            </w:r>
            <w:r w:rsidR="00CF2842">
              <w:rPr>
                <w:noProof/>
                <w:webHidden/>
              </w:rPr>
              <w:fldChar w:fldCharType="end"/>
            </w:r>
          </w:hyperlink>
        </w:p>
        <w:p w14:paraId="138694C0"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89" w:history="1">
            <w:r w:rsidR="00CF2842" w:rsidRPr="007606FB">
              <w:rPr>
                <w:rStyle w:val="Hyperlink"/>
                <w:rFonts w:ascii="Arial" w:hAnsi="Arial"/>
                <w:noProof/>
              </w:rPr>
              <w:t>3.1.5</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Support within CDT VPL</w:t>
            </w:r>
            <w:r w:rsidR="00CF2842">
              <w:rPr>
                <w:noProof/>
                <w:webHidden/>
              </w:rPr>
              <w:tab/>
            </w:r>
            <w:r w:rsidR="00CF2842">
              <w:rPr>
                <w:noProof/>
                <w:webHidden/>
              </w:rPr>
              <w:fldChar w:fldCharType="begin"/>
            </w:r>
            <w:r w:rsidR="00CF2842">
              <w:rPr>
                <w:noProof/>
                <w:webHidden/>
              </w:rPr>
              <w:instrText xml:space="preserve"> PAGEREF _Toc517699789 \h </w:instrText>
            </w:r>
            <w:r w:rsidR="00CF2842">
              <w:rPr>
                <w:noProof/>
                <w:webHidden/>
              </w:rPr>
            </w:r>
            <w:r w:rsidR="00CF2842">
              <w:rPr>
                <w:noProof/>
                <w:webHidden/>
              </w:rPr>
              <w:fldChar w:fldCharType="separate"/>
            </w:r>
            <w:r w:rsidR="00CF2842">
              <w:rPr>
                <w:noProof/>
                <w:webHidden/>
              </w:rPr>
              <w:t>8</w:t>
            </w:r>
            <w:r w:rsidR="00CF2842">
              <w:rPr>
                <w:noProof/>
                <w:webHidden/>
              </w:rPr>
              <w:fldChar w:fldCharType="end"/>
            </w:r>
          </w:hyperlink>
        </w:p>
        <w:p w14:paraId="2D05555B"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0" w:history="1">
            <w:r w:rsidR="00CF2842" w:rsidRPr="007606FB">
              <w:rPr>
                <w:rStyle w:val="Hyperlink"/>
                <w:rFonts w:ascii="Arial" w:hAnsi="Arial"/>
                <w:noProof/>
              </w:rPr>
              <w:t>3.1.6</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System Problem Reporting</w:t>
            </w:r>
            <w:r w:rsidR="00CF2842">
              <w:rPr>
                <w:noProof/>
                <w:webHidden/>
              </w:rPr>
              <w:tab/>
            </w:r>
            <w:r w:rsidR="00CF2842">
              <w:rPr>
                <w:noProof/>
                <w:webHidden/>
              </w:rPr>
              <w:fldChar w:fldCharType="begin"/>
            </w:r>
            <w:r w:rsidR="00CF2842">
              <w:rPr>
                <w:noProof/>
                <w:webHidden/>
              </w:rPr>
              <w:instrText xml:space="preserve"> PAGEREF _Toc517699790 \h </w:instrText>
            </w:r>
            <w:r w:rsidR="00CF2842">
              <w:rPr>
                <w:noProof/>
                <w:webHidden/>
              </w:rPr>
            </w:r>
            <w:r w:rsidR="00CF2842">
              <w:rPr>
                <w:noProof/>
                <w:webHidden/>
              </w:rPr>
              <w:fldChar w:fldCharType="separate"/>
            </w:r>
            <w:r w:rsidR="00CF2842">
              <w:rPr>
                <w:noProof/>
                <w:webHidden/>
              </w:rPr>
              <w:t>9</w:t>
            </w:r>
            <w:r w:rsidR="00CF2842">
              <w:rPr>
                <w:noProof/>
                <w:webHidden/>
              </w:rPr>
              <w:fldChar w:fldCharType="end"/>
            </w:r>
          </w:hyperlink>
        </w:p>
        <w:p w14:paraId="40A84219"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1" w:history="1">
            <w:r w:rsidR="00CF2842" w:rsidRPr="007606FB">
              <w:rPr>
                <w:rStyle w:val="Hyperlink"/>
                <w:rFonts w:ascii="Arial" w:hAnsi="Arial"/>
                <w:noProof/>
              </w:rPr>
              <w:t>3.1.7</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Computer Hardware, Enterprise Software Solutions (CHESS) Program</w:t>
            </w:r>
            <w:r w:rsidR="00CF2842">
              <w:rPr>
                <w:noProof/>
                <w:webHidden/>
              </w:rPr>
              <w:tab/>
            </w:r>
            <w:r w:rsidR="00CF2842">
              <w:rPr>
                <w:noProof/>
                <w:webHidden/>
              </w:rPr>
              <w:fldChar w:fldCharType="begin"/>
            </w:r>
            <w:r w:rsidR="00CF2842">
              <w:rPr>
                <w:noProof/>
                <w:webHidden/>
              </w:rPr>
              <w:instrText xml:space="preserve"> PAGEREF _Toc517699791 \h </w:instrText>
            </w:r>
            <w:r w:rsidR="00CF2842">
              <w:rPr>
                <w:noProof/>
                <w:webHidden/>
              </w:rPr>
            </w:r>
            <w:r w:rsidR="00CF2842">
              <w:rPr>
                <w:noProof/>
                <w:webHidden/>
              </w:rPr>
              <w:fldChar w:fldCharType="separate"/>
            </w:r>
            <w:r w:rsidR="00CF2842">
              <w:rPr>
                <w:noProof/>
                <w:webHidden/>
              </w:rPr>
              <w:t>9</w:t>
            </w:r>
            <w:r w:rsidR="00CF2842">
              <w:rPr>
                <w:noProof/>
                <w:webHidden/>
              </w:rPr>
              <w:fldChar w:fldCharType="end"/>
            </w:r>
          </w:hyperlink>
        </w:p>
        <w:p w14:paraId="11FCA236" w14:textId="77777777" w:rsidR="00CF2842" w:rsidRDefault="00CE0FCA">
          <w:pPr>
            <w:pStyle w:val="TOC2"/>
            <w:rPr>
              <w:rFonts w:asciiTheme="minorHAnsi" w:eastAsiaTheme="minorEastAsia" w:hAnsiTheme="minorHAnsi" w:cstheme="minorBidi"/>
              <w:b w:val="0"/>
              <w:i w:val="0"/>
              <w:smallCaps w:val="0"/>
              <w:sz w:val="22"/>
              <w:szCs w:val="22"/>
            </w:rPr>
          </w:pPr>
          <w:hyperlink w:anchor="_Toc517699792" w:history="1">
            <w:r w:rsidR="00CF2842" w:rsidRPr="007606FB">
              <w:rPr>
                <w:rStyle w:val="Hyperlink"/>
                <w:rFonts w:ascii="Arial" w:hAnsi="Arial"/>
              </w:rPr>
              <w:t>3.2</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Program Management</w:t>
            </w:r>
            <w:r w:rsidR="00CF2842">
              <w:rPr>
                <w:webHidden/>
              </w:rPr>
              <w:tab/>
            </w:r>
            <w:r w:rsidR="00CF2842">
              <w:rPr>
                <w:webHidden/>
              </w:rPr>
              <w:fldChar w:fldCharType="begin"/>
            </w:r>
            <w:r w:rsidR="00CF2842">
              <w:rPr>
                <w:webHidden/>
              </w:rPr>
              <w:instrText xml:space="preserve"> PAGEREF _Toc517699792 \h </w:instrText>
            </w:r>
            <w:r w:rsidR="00CF2842">
              <w:rPr>
                <w:webHidden/>
              </w:rPr>
            </w:r>
            <w:r w:rsidR="00CF2842">
              <w:rPr>
                <w:webHidden/>
              </w:rPr>
              <w:fldChar w:fldCharType="separate"/>
            </w:r>
            <w:r w:rsidR="00CF2842">
              <w:rPr>
                <w:webHidden/>
              </w:rPr>
              <w:t>9</w:t>
            </w:r>
            <w:r w:rsidR="00CF2842">
              <w:rPr>
                <w:webHidden/>
              </w:rPr>
              <w:fldChar w:fldCharType="end"/>
            </w:r>
          </w:hyperlink>
        </w:p>
        <w:p w14:paraId="23E79F07"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3" w:history="1">
            <w:r w:rsidR="00CF2842" w:rsidRPr="007606FB">
              <w:rPr>
                <w:rStyle w:val="Hyperlink"/>
                <w:rFonts w:ascii="Arial" w:hAnsi="Arial"/>
                <w:noProof/>
              </w:rPr>
              <w:t>3.2.1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Earn Value Management System (EVMS)</w:t>
            </w:r>
            <w:r w:rsidR="00CF2842">
              <w:rPr>
                <w:noProof/>
                <w:webHidden/>
              </w:rPr>
              <w:tab/>
            </w:r>
            <w:r w:rsidR="00CF2842">
              <w:rPr>
                <w:noProof/>
                <w:webHidden/>
              </w:rPr>
              <w:fldChar w:fldCharType="begin"/>
            </w:r>
            <w:r w:rsidR="00CF2842">
              <w:rPr>
                <w:noProof/>
                <w:webHidden/>
              </w:rPr>
              <w:instrText xml:space="preserve"> PAGEREF _Toc517699793 \h </w:instrText>
            </w:r>
            <w:r w:rsidR="00CF2842">
              <w:rPr>
                <w:noProof/>
                <w:webHidden/>
              </w:rPr>
            </w:r>
            <w:r w:rsidR="00CF2842">
              <w:rPr>
                <w:noProof/>
                <w:webHidden/>
              </w:rPr>
              <w:fldChar w:fldCharType="separate"/>
            </w:r>
            <w:r w:rsidR="00CF2842">
              <w:rPr>
                <w:noProof/>
                <w:webHidden/>
              </w:rPr>
              <w:t>9</w:t>
            </w:r>
            <w:r w:rsidR="00CF2842">
              <w:rPr>
                <w:noProof/>
                <w:webHidden/>
              </w:rPr>
              <w:fldChar w:fldCharType="end"/>
            </w:r>
          </w:hyperlink>
        </w:p>
        <w:p w14:paraId="07CC85DF"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4" w:history="1">
            <w:r w:rsidR="00CF2842" w:rsidRPr="007606FB">
              <w:rPr>
                <w:rStyle w:val="Hyperlink"/>
                <w:rFonts w:ascii="Arial" w:hAnsi="Arial"/>
                <w:noProof/>
              </w:rPr>
              <w:t>3.2.2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Integrated Master Schedule (IMS)</w:t>
            </w:r>
            <w:r w:rsidR="00CF2842">
              <w:rPr>
                <w:noProof/>
                <w:webHidden/>
              </w:rPr>
              <w:tab/>
            </w:r>
            <w:r w:rsidR="00CF2842">
              <w:rPr>
                <w:noProof/>
                <w:webHidden/>
              </w:rPr>
              <w:fldChar w:fldCharType="begin"/>
            </w:r>
            <w:r w:rsidR="00CF2842">
              <w:rPr>
                <w:noProof/>
                <w:webHidden/>
              </w:rPr>
              <w:instrText xml:space="preserve"> PAGEREF _Toc517699794 \h </w:instrText>
            </w:r>
            <w:r w:rsidR="00CF2842">
              <w:rPr>
                <w:noProof/>
                <w:webHidden/>
              </w:rPr>
            </w:r>
            <w:r w:rsidR="00CF2842">
              <w:rPr>
                <w:noProof/>
                <w:webHidden/>
              </w:rPr>
              <w:fldChar w:fldCharType="separate"/>
            </w:r>
            <w:r w:rsidR="00CF2842">
              <w:rPr>
                <w:noProof/>
                <w:webHidden/>
              </w:rPr>
              <w:t>9</w:t>
            </w:r>
            <w:r w:rsidR="00CF2842">
              <w:rPr>
                <w:noProof/>
                <w:webHidden/>
              </w:rPr>
              <w:fldChar w:fldCharType="end"/>
            </w:r>
          </w:hyperlink>
        </w:p>
        <w:p w14:paraId="4C386393"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5" w:history="1">
            <w:r w:rsidR="00CF2842" w:rsidRPr="007606FB">
              <w:rPr>
                <w:rStyle w:val="Hyperlink"/>
                <w:rFonts w:ascii="Arial" w:hAnsi="Arial"/>
                <w:noProof/>
              </w:rPr>
              <w:t>3.2.3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Financial Management</w:t>
            </w:r>
            <w:r w:rsidR="00CF2842">
              <w:rPr>
                <w:noProof/>
                <w:webHidden/>
              </w:rPr>
              <w:tab/>
            </w:r>
            <w:r w:rsidR="00CF2842">
              <w:rPr>
                <w:noProof/>
                <w:webHidden/>
              </w:rPr>
              <w:fldChar w:fldCharType="begin"/>
            </w:r>
            <w:r w:rsidR="00CF2842">
              <w:rPr>
                <w:noProof/>
                <w:webHidden/>
              </w:rPr>
              <w:instrText xml:space="preserve"> PAGEREF _Toc517699795 \h </w:instrText>
            </w:r>
            <w:r w:rsidR="00CF2842">
              <w:rPr>
                <w:noProof/>
                <w:webHidden/>
              </w:rPr>
            </w:r>
            <w:r w:rsidR="00CF2842">
              <w:rPr>
                <w:noProof/>
                <w:webHidden/>
              </w:rPr>
              <w:fldChar w:fldCharType="separate"/>
            </w:r>
            <w:r w:rsidR="00CF2842">
              <w:rPr>
                <w:noProof/>
                <w:webHidden/>
              </w:rPr>
              <w:t>10</w:t>
            </w:r>
            <w:r w:rsidR="00CF2842">
              <w:rPr>
                <w:noProof/>
                <w:webHidden/>
              </w:rPr>
              <w:fldChar w:fldCharType="end"/>
            </w:r>
          </w:hyperlink>
        </w:p>
        <w:p w14:paraId="2A50D4A5"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6" w:history="1">
            <w:r w:rsidR="00CF2842" w:rsidRPr="007606FB">
              <w:rPr>
                <w:rStyle w:val="Hyperlink"/>
                <w:rFonts w:ascii="Arial" w:hAnsi="Arial"/>
                <w:noProof/>
              </w:rPr>
              <w:t>3.2.4</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Risk Management</w:t>
            </w:r>
            <w:r w:rsidR="00CF2842">
              <w:rPr>
                <w:noProof/>
                <w:webHidden/>
              </w:rPr>
              <w:tab/>
            </w:r>
            <w:r w:rsidR="00CF2842">
              <w:rPr>
                <w:noProof/>
                <w:webHidden/>
              </w:rPr>
              <w:fldChar w:fldCharType="begin"/>
            </w:r>
            <w:r w:rsidR="00CF2842">
              <w:rPr>
                <w:noProof/>
                <w:webHidden/>
              </w:rPr>
              <w:instrText xml:space="preserve"> PAGEREF _Toc517699796 \h </w:instrText>
            </w:r>
            <w:r w:rsidR="00CF2842">
              <w:rPr>
                <w:noProof/>
                <w:webHidden/>
              </w:rPr>
            </w:r>
            <w:r w:rsidR="00CF2842">
              <w:rPr>
                <w:noProof/>
                <w:webHidden/>
              </w:rPr>
              <w:fldChar w:fldCharType="separate"/>
            </w:r>
            <w:r w:rsidR="00CF2842">
              <w:rPr>
                <w:noProof/>
                <w:webHidden/>
              </w:rPr>
              <w:t>10</w:t>
            </w:r>
            <w:r w:rsidR="00CF2842">
              <w:rPr>
                <w:noProof/>
                <w:webHidden/>
              </w:rPr>
              <w:fldChar w:fldCharType="end"/>
            </w:r>
          </w:hyperlink>
        </w:p>
        <w:p w14:paraId="79FA9A66"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7" w:history="1">
            <w:r w:rsidR="00CF2842" w:rsidRPr="007606FB">
              <w:rPr>
                <w:rStyle w:val="Hyperlink"/>
                <w:rFonts w:ascii="Arial" w:hAnsi="Arial"/>
                <w:noProof/>
              </w:rPr>
              <w:t>3.2.5</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Management Reviews and Subcontractor Management</w:t>
            </w:r>
            <w:r w:rsidR="00CF2842">
              <w:rPr>
                <w:noProof/>
                <w:webHidden/>
              </w:rPr>
              <w:tab/>
            </w:r>
            <w:r w:rsidR="00CF2842">
              <w:rPr>
                <w:noProof/>
                <w:webHidden/>
              </w:rPr>
              <w:fldChar w:fldCharType="begin"/>
            </w:r>
            <w:r w:rsidR="00CF2842">
              <w:rPr>
                <w:noProof/>
                <w:webHidden/>
              </w:rPr>
              <w:instrText xml:space="preserve"> PAGEREF _Toc517699797 \h </w:instrText>
            </w:r>
            <w:r w:rsidR="00CF2842">
              <w:rPr>
                <w:noProof/>
                <w:webHidden/>
              </w:rPr>
            </w:r>
            <w:r w:rsidR="00CF2842">
              <w:rPr>
                <w:noProof/>
                <w:webHidden/>
              </w:rPr>
              <w:fldChar w:fldCharType="separate"/>
            </w:r>
            <w:r w:rsidR="00CF2842">
              <w:rPr>
                <w:noProof/>
                <w:webHidden/>
              </w:rPr>
              <w:t>10</w:t>
            </w:r>
            <w:r w:rsidR="00CF2842">
              <w:rPr>
                <w:noProof/>
                <w:webHidden/>
              </w:rPr>
              <w:fldChar w:fldCharType="end"/>
            </w:r>
          </w:hyperlink>
        </w:p>
        <w:p w14:paraId="1E0240CE"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8" w:history="1">
            <w:r w:rsidR="00CF2842" w:rsidRPr="007606FB">
              <w:rPr>
                <w:rStyle w:val="Hyperlink"/>
                <w:rFonts w:ascii="Arial" w:hAnsi="Arial"/>
                <w:noProof/>
              </w:rPr>
              <w:t>3.2.6</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Government Purpose Rights (GPR)</w:t>
            </w:r>
            <w:r w:rsidR="00CF2842">
              <w:rPr>
                <w:noProof/>
                <w:webHidden/>
              </w:rPr>
              <w:tab/>
            </w:r>
            <w:r w:rsidR="00CF2842">
              <w:rPr>
                <w:noProof/>
                <w:webHidden/>
              </w:rPr>
              <w:fldChar w:fldCharType="begin"/>
            </w:r>
            <w:r w:rsidR="00CF2842">
              <w:rPr>
                <w:noProof/>
                <w:webHidden/>
              </w:rPr>
              <w:instrText xml:space="preserve"> PAGEREF _Toc517699798 \h </w:instrText>
            </w:r>
            <w:r w:rsidR="00CF2842">
              <w:rPr>
                <w:noProof/>
                <w:webHidden/>
              </w:rPr>
            </w:r>
            <w:r w:rsidR="00CF2842">
              <w:rPr>
                <w:noProof/>
                <w:webHidden/>
              </w:rPr>
              <w:fldChar w:fldCharType="separate"/>
            </w:r>
            <w:r w:rsidR="00CF2842">
              <w:rPr>
                <w:noProof/>
                <w:webHidden/>
              </w:rPr>
              <w:t>12</w:t>
            </w:r>
            <w:r w:rsidR="00CF2842">
              <w:rPr>
                <w:noProof/>
                <w:webHidden/>
              </w:rPr>
              <w:fldChar w:fldCharType="end"/>
            </w:r>
          </w:hyperlink>
        </w:p>
        <w:p w14:paraId="577CDB27"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799" w:history="1">
            <w:r w:rsidR="00CF2842" w:rsidRPr="007606FB">
              <w:rPr>
                <w:rStyle w:val="Hyperlink"/>
                <w:rFonts w:ascii="Arial" w:hAnsi="Arial"/>
                <w:noProof/>
              </w:rPr>
              <w:t>3.2.7</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Government Furnished Information (GFI)</w:t>
            </w:r>
            <w:r w:rsidR="00CF2842">
              <w:rPr>
                <w:noProof/>
                <w:webHidden/>
              </w:rPr>
              <w:tab/>
            </w:r>
            <w:r w:rsidR="00CF2842">
              <w:rPr>
                <w:noProof/>
                <w:webHidden/>
              </w:rPr>
              <w:fldChar w:fldCharType="begin"/>
            </w:r>
            <w:r w:rsidR="00CF2842">
              <w:rPr>
                <w:noProof/>
                <w:webHidden/>
              </w:rPr>
              <w:instrText xml:space="preserve"> PAGEREF _Toc517699799 \h </w:instrText>
            </w:r>
            <w:r w:rsidR="00CF2842">
              <w:rPr>
                <w:noProof/>
                <w:webHidden/>
              </w:rPr>
            </w:r>
            <w:r w:rsidR="00CF2842">
              <w:rPr>
                <w:noProof/>
                <w:webHidden/>
              </w:rPr>
              <w:fldChar w:fldCharType="separate"/>
            </w:r>
            <w:r w:rsidR="00CF2842">
              <w:rPr>
                <w:noProof/>
                <w:webHidden/>
              </w:rPr>
              <w:t>12</w:t>
            </w:r>
            <w:r w:rsidR="00CF2842">
              <w:rPr>
                <w:noProof/>
                <w:webHidden/>
              </w:rPr>
              <w:fldChar w:fldCharType="end"/>
            </w:r>
          </w:hyperlink>
        </w:p>
        <w:p w14:paraId="6BF04979"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0" w:history="1">
            <w:r w:rsidR="00CF2842" w:rsidRPr="007606FB">
              <w:rPr>
                <w:rStyle w:val="Hyperlink"/>
                <w:rFonts w:ascii="Arial" w:hAnsi="Arial"/>
                <w:noProof/>
              </w:rPr>
              <w:t>3.2.8</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Transition Period</w:t>
            </w:r>
            <w:r w:rsidR="00CF2842">
              <w:rPr>
                <w:noProof/>
                <w:webHidden/>
              </w:rPr>
              <w:tab/>
            </w:r>
            <w:r w:rsidR="00CF2842">
              <w:rPr>
                <w:noProof/>
                <w:webHidden/>
              </w:rPr>
              <w:fldChar w:fldCharType="begin"/>
            </w:r>
            <w:r w:rsidR="00CF2842">
              <w:rPr>
                <w:noProof/>
                <w:webHidden/>
              </w:rPr>
              <w:instrText xml:space="preserve"> PAGEREF _Toc517699800 \h </w:instrText>
            </w:r>
            <w:r w:rsidR="00CF2842">
              <w:rPr>
                <w:noProof/>
                <w:webHidden/>
              </w:rPr>
            </w:r>
            <w:r w:rsidR="00CF2842">
              <w:rPr>
                <w:noProof/>
                <w:webHidden/>
              </w:rPr>
              <w:fldChar w:fldCharType="separate"/>
            </w:r>
            <w:r w:rsidR="00CF2842">
              <w:rPr>
                <w:noProof/>
                <w:webHidden/>
              </w:rPr>
              <w:t>13</w:t>
            </w:r>
            <w:r w:rsidR="00CF2842">
              <w:rPr>
                <w:noProof/>
                <w:webHidden/>
              </w:rPr>
              <w:fldChar w:fldCharType="end"/>
            </w:r>
          </w:hyperlink>
        </w:p>
        <w:p w14:paraId="7C3F8CC8"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1" w:history="1">
            <w:r w:rsidR="00CF2842" w:rsidRPr="007606FB">
              <w:rPr>
                <w:rStyle w:val="Hyperlink"/>
                <w:rFonts w:ascii="Arial" w:hAnsi="Arial"/>
                <w:noProof/>
              </w:rPr>
              <w:t>3.2.9</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Government Furnished Property (GFP)</w:t>
            </w:r>
            <w:r w:rsidR="00CF2842">
              <w:rPr>
                <w:noProof/>
                <w:webHidden/>
              </w:rPr>
              <w:tab/>
            </w:r>
            <w:r w:rsidR="00CF2842">
              <w:rPr>
                <w:noProof/>
                <w:webHidden/>
              </w:rPr>
              <w:fldChar w:fldCharType="begin"/>
            </w:r>
            <w:r w:rsidR="00CF2842">
              <w:rPr>
                <w:noProof/>
                <w:webHidden/>
              </w:rPr>
              <w:instrText xml:space="preserve"> PAGEREF _Toc517699801 \h </w:instrText>
            </w:r>
            <w:r w:rsidR="00CF2842">
              <w:rPr>
                <w:noProof/>
                <w:webHidden/>
              </w:rPr>
            </w:r>
            <w:r w:rsidR="00CF2842">
              <w:rPr>
                <w:noProof/>
                <w:webHidden/>
              </w:rPr>
              <w:fldChar w:fldCharType="separate"/>
            </w:r>
            <w:r w:rsidR="00CF2842">
              <w:rPr>
                <w:noProof/>
                <w:webHidden/>
              </w:rPr>
              <w:t>13</w:t>
            </w:r>
            <w:r w:rsidR="00CF2842">
              <w:rPr>
                <w:noProof/>
                <w:webHidden/>
              </w:rPr>
              <w:fldChar w:fldCharType="end"/>
            </w:r>
          </w:hyperlink>
        </w:p>
        <w:p w14:paraId="2D08CF2A"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02" w:history="1">
            <w:r w:rsidR="00CF2842" w:rsidRPr="007606FB">
              <w:rPr>
                <w:rStyle w:val="Hyperlink"/>
                <w:rFonts w:ascii="Arial" w:hAnsi="Arial"/>
                <w:noProof/>
              </w:rPr>
              <w:t>3.2.10</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Visitor Support</w:t>
            </w:r>
            <w:r w:rsidR="00CF2842">
              <w:rPr>
                <w:noProof/>
                <w:webHidden/>
              </w:rPr>
              <w:tab/>
            </w:r>
            <w:r w:rsidR="00CF2842">
              <w:rPr>
                <w:noProof/>
                <w:webHidden/>
              </w:rPr>
              <w:fldChar w:fldCharType="begin"/>
            </w:r>
            <w:r w:rsidR="00CF2842">
              <w:rPr>
                <w:noProof/>
                <w:webHidden/>
              </w:rPr>
              <w:instrText xml:space="preserve"> PAGEREF _Toc517699802 \h </w:instrText>
            </w:r>
            <w:r w:rsidR="00CF2842">
              <w:rPr>
                <w:noProof/>
                <w:webHidden/>
              </w:rPr>
            </w:r>
            <w:r w:rsidR="00CF2842">
              <w:rPr>
                <w:noProof/>
                <w:webHidden/>
              </w:rPr>
              <w:fldChar w:fldCharType="separate"/>
            </w:r>
            <w:r w:rsidR="00CF2842">
              <w:rPr>
                <w:noProof/>
                <w:webHidden/>
              </w:rPr>
              <w:t>13</w:t>
            </w:r>
            <w:r w:rsidR="00CF2842">
              <w:rPr>
                <w:noProof/>
                <w:webHidden/>
              </w:rPr>
              <w:fldChar w:fldCharType="end"/>
            </w:r>
          </w:hyperlink>
        </w:p>
        <w:p w14:paraId="4600577F"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03" w:history="1">
            <w:r w:rsidR="00CF2842" w:rsidRPr="007606FB">
              <w:rPr>
                <w:rStyle w:val="Hyperlink"/>
                <w:rFonts w:ascii="Arial" w:hAnsi="Arial"/>
                <w:noProof/>
              </w:rPr>
              <w:t>3.2.11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Operational Security (OPSEC) / Antiterrorism Training (AT)</w:t>
            </w:r>
            <w:r w:rsidR="00CF2842">
              <w:rPr>
                <w:noProof/>
                <w:webHidden/>
              </w:rPr>
              <w:tab/>
            </w:r>
            <w:r w:rsidR="00CF2842">
              <w:rPr>
                <w:noProof/>
                <w:webHidden/>
              </w:rPr>
              <w:fldChar w:fldCharType="begin"/>
            </w:r>
            <w:r w:rsidR="00CF2842">
              <w:rPr>
                <w:noProof/>
                <w:webHidden/>
              </w:rPr>
              <w:instrText xml:space="preserve"> PAGEREF _Toc517699803 \h </w:instrText>
            </w:r>
            <w:r w:rsidR="00CF2842">
              <w:rPr>
                <w:noProof/>
                <w:webHidden/>
              </w:rPr>
            </w:r>
            <w:r w:rsidR="00CF2842">
              <w:rPr>
                <w:noProof/>
                <w:webHidden/>
              </w:rPr>
              <w:fldChar w:fldCharType="separate"/>
            </w:r>
            <w:r w:rsidR="00CF2842">
              <w:rPr>
                <w:noProof/>
                <w:webHidden/>
              </w:rPr>
              <w:t>13</w:t>
            </w:r>
            <w:r w:rsidR="00CF2842">
              <w:rPr>
                <w:noProof/>
                <w:webHidden/>
              </w:rPr>
              <w:fldChar w:fldCharType="end"/>
            </w:r>
          </w:hyperlink>
        </w:p>
        <w:p w14:paraId="162989CB" w14:textId="77777777" w:rsidR="00CF2842" w:rsidRDefault="00CE0FCA">
          <w:pPr>
            <w:pStyle w:val="TOC2"/>
            <w:rPr>
              <w:rFonts w:asciiTheme="minorHAnsi" w:eastAsiaTheme="minorEastAsia" w:hAnsiTheme="minorHAnsi" w:cstheme="minorBidi"/>
              <w:b w:val="0"/>
              <w:i w:val="0"/>
              <w:smallCaps w:val="0"/>
              <w:sz w:val="22"/>
              <w:szCs w:val="22"/>
            </w:rPr>
          </w:pPr>
          <w:hyperlink w:anchor="_Toc517699804" w:history="1">
            <w:r w:rsidR="00CF2842" w:rsidRPr="007606FB">
              <w:rPr>
                <w:rStyle w:val="Hyperlink"/>
                <w:rFonts w:ascii="Arial" w:hAnsi="Arial"/>
              </w:rPr>
              <w:t>3.3</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Systems Engineering</w:t>
            </w:r>
            <w:r w:rsidR="00CF2842">
              <w:rPr>
                <w:webHidden/>
              </w:rPr>
              <w:tab/>
            </w:r>
            <w:r w:rsidR="00CF2842">
              <w:rPr>
                <w:webHidden/>
              </w:rPr>
              <w:fldChar w:fldCharType="begin"/>
            </w:r>
            <w:r w:rsidR="00CF2842">
              <w:rPr>
                <w:webHidden/>
              </w:rPr>
              <w:instrText xml:space="preserve"> PAGEREF _Toc517699804 \h </w:instrText>
            </w:r>
            <w:r w:rsidR="00CF2842">
              <w:rPr>
                <w:webHidden/>
              </w:rPr>
            </w:r>
            <w:r w:rsidR="00CF2842">
              <w:rPr>
                <w:webHidden/>
              </w:rPr>
              <w:fldChar w:fldCharType="separate"/>
            </w:r>
            <w:r w:rsidR="00CF2842">
              <w:rPr>
                <w:webHidden/>
              </w:rPr>
              <w:t>16</w:t>
            </w:r>
            <w:r w:rsidR="00CF2842">
              <w:rPr>
                <w:webHidden/>
              </w:rPr>
              <w:fldChar w:fldCharType="end"/>
            </w:r>
          </w:hyperlink>
        </w:p>
        <w:p w14:paraId="5297DE60"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5" w:history="1">
            <w:r w:rsidR="00CF2842" w:rsidRPr="007606FB">
              <w:rPr>
                <w:rStyle w:val="Hyperlink"/>
                <w:rFonts w:ascii="Arial" w:hAnsi="Arial" w:cs="Arial"/>
                <w:noProof/>
              </w:rPr>
              <w:t>3.3.1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Systems Design</w:t>
            </w:r>
            <w:r w:rsidR="00CF2842">
              <w:rPr>
                <w:noProof/>
                <w:webHidden/>
              </w:rPr>
              <w:tab/>
            </w:r>
            <w:r w:rsidR="00CF2842">
              <w:rPr>
                <w:noProof/>
                <w:webHidden/>
              </w:rPr>
              <w:fldChar w:fldCharType="begin"/>
            </w:r>
            <w:r w:rsidR="00CF2842">
              <w:rPr>
                <w:noProof/>
                <w:webHidden/>
              </w:rPr>
              <w:instrText xml:space="preserve"> PAGEREF _Toc517699805 \h </w:instrText>
            </w:r>
            <w:r w:rsidR="00CF2842">
              <w:rPr>
                <w:noProof/>
                <w:webHidden/>
              </w:rPr>
            </w:r>
            <w:r w:rsidR="00CF2842">
              <w:rPr>
                <w:noProof/>
                <w:webHidden/>
              </w:rPr>
              <w:fldChar w:fldCharType="separate"/>
            </w:r>
            <w:r w:rsidR="00CF2842">
              <w:rPr>
                <w:noProof/>
                <w:webHidden/>
              </w:rPr>
              <w:t>16</w:t>
            </w:r>
            <w:r w:rsidR="00CF2842">
              <w:rPr>
                <w:noProof/>
                <w:webHidden/>
              </w:rPr>
              <w:fldChar w:fldCharType="end"/>
            </w:r>
          </w:hyperlink>
        </w:p>
        <w:p w14:paraId="273AFA78"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6" w:history="1">
            <w:r w:rsidR="00CF2842" w:rsidRPr="007606FB">
              <w:rPr>
                <w:rStyle w:val="Hyperlink"/>
                <w:rFonts w:ascii="Arial" w:hAnsi="Arial"/>
                <w:noProof/>
              </w:rPr>
              <w:t>3.3.2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Hardware Engineering</w:t>
            </w:r>
            <w:r w:rsidR="00CF2842">
              <w:rPr>
                <w:noProof/>
                <w:webHidden/>
              </w:rPr>
              <w:tab/>
            </w:r>
            <w:r w:rsidR="00CF2842">
              <w:rPr>
                <w:noProof/>
                <w:webHidden/>
              </w:rPr>
              <w:fldChar w:fldCharType="begin"/>
            </w:r>
            <w:r w:rsidR="00CF2842">
              <w:rPr>
                <w:noProof/>
                <w:webHidden/>
              </w:rPr>
              <w:instrText xml:space="preserve"> PAGEREF _Toc517699806 \h </w:instrText>
            </w:r>
            <w:r w:rsidR="00CF2842">
              <w:rPr>
                <w:noProof/>
                <w:webHidden/>
              </w:rPr>
            </w:r>
            <w:r w:rsidR="00CF2842">
              <w:rPr>
                <w:noProof/>
                <w:webHidden/>
              </w:rPr>
              <w:fldChar w:fldCharType="separate"/>
            </w:r>
            <w:r w:rsidR="00CF2842">
              <w:rPr>
                <w:noProof/>
                <w:webHidden/>
              </w:rPr>
              <w:t>20</w:t>
            </w:r>
            <w:r w:rsidR="00CF2842">
              <w:rPr>
                <w:noProof/>
                <w:webHidden/>
              </w:rPr>
              <w:fldChar w:fldCharType="end"/>
            </w:r>
          </w:hyperlink>
        </w:p>
        <w:p w14:paraId="1CA78F29"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7" w:history="1">
            <w:r w:rsidR="00CF2842" w:rsidRPr="007606FB">
              <w:rPr>
                <w:rStyle w:val="Hyperlink"/>
                <w:rFonts w:ascii="Arial" w:hAnsi="Arial"/>
                <w:noProof/>
              </w:rPr>
              <w:t>3.3.3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Software Engineering</w:t>
            </w:r>
            <w:r w:rsidR="00CF2842">
              <w:rPr>
                <w:noProof/>
                <w:webHidden/>
              </w:rPr>
              <w:tab/>
            </w:r>
            <w:r w:rsidR="00CF2842">
              <w:rPr>
                <w:noProof/>
                <w:webHidden/>
              </w:rPr>
              <w:fldChar w:fldCharType="begin"/>
            </w:r>
            <w:r w:rsidR="00CF2842">
              <w:rPr>
                <w:noProof/>
                <w:webHidden/>
              </w:rPr>
              <w:instrText xml:space="preserve"> PAGEREF _Toc517699807 \h </w:instrText>
            </w:r>
            <w:r w:rsidR="00CF2842">
              <w:rPr>
                <w:noProof/>
                <w:webHidden/>
              </w:rPr>
            </w:r>
            <w:r w:rsidR="00CF2842">
              <w:rPr>
                <w:noProof/>
                <w:webHidden/>
              </w:rPr>
              <w:fldChar w:fldCharType="separate"/>
            </w:r>
            <w:r w:rsidR="00CF2842">
              <w:rPr>
                <w:noProof/>
                <w:webHidden/>
              </w:rPr>
              <w:t>21</w:t>
            </w:r>
            <w:r w:rsidR="00CF2842">
              <w:rPr>
                <w:noProof/>
                <w:webHidden/>
              </w:rPr>
              <w:fldChar w:fldCharType="end"/>
            </w:r>
          </w:hyperlink>
        </w:p>
        <w:p w14:paraId="632BC8E5"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8" w:history="1">
            <w:r w:rsidR="00CF2842" w:rsidRPr="007606FB">
              <w:rPr>
                <w:rStyle w:val="Hyperlink"/>
                <w:rFonts w:ascii="Arial" w:hAnsi="Arial"/>
                <w:noProof/>
              </w:rPr>
              <w:t>3.3.4</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Hardware and Software Integration</w:t>
            </w:r>
            <w:r w:rsidR="00CF2842">
              <w:rPr>
                <w:noProof/>
                <w:webHidden/>
              </w:rPr>
              <w:tab/>
            </w:r>
            <w:r w:rsidR="00CF2842">
              <w:rPr>
                <w:noProof/>
                <w:webHidden/>
              </w:rPr>
              <w:fldChar w:fldCharType="begin"/>
            </w:r>
            <w:r w:rsidR="00CF2842">
              <w:rPr>
                <w:noProof/>
                <w:webHidden/>
              </w:rPr>
              <w:instrText xml:space="preserve"> PAGEREF _Toc517699808 \h </w:instrText>
            </w:r>
            <w:r w:rsidR="00CF2842">
              <w:rPr>
                <w:noProof/>
                <w:webHidden/>
              </w:rPr>
            </w:r>
            <w:r w:rsidR="00CF2842">
              <w:rPr>
                <w:noProof/>
                <w:webHidden/>
              </w:rPr>
              <w:fldChar w:fldCharType="separate"/>
            </w:r>
            <w:r w:rsidR="00CF2842">
              <w:rPr>
                <w:noProof/>
                <w:webHidden/>
              </w:rPr>
              <w:t>23</w:t>
            </w:r>
            <w:r w:rsidR="00CF2842">
              <w:rPr>
                <w:noProof/>
                <w:webHidden/>
              </w:rPr>
              <w:fldChar w:fldCharType="end"/>
            </w:r>
          </w:hyperlink>
        </w:p>
        <w:p w14:paraId="21C6F174"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09" w:history="1">
            <w:r w:rsidR="00CF2842" w:rsidRPr="007606FB">
              <w:rPr>
                <w:rStyle w:val="Hyperlink"/>
                <w:rFonts w:ascii="Arial" w:hAnsi="Arial"/>
                <w:noProof/>
              </w:rPr>
              <w:t>3.3.5</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Cybersecurity (CS)</w:t>
            </w:r>
            <w:r w:rsidR="00CF2842">
              <w:rPr>
                <w:noProof/>
                <w:webHidden/>
              </w:rPr>
              <w:tab/>
            </w:r>
            <w:r w:rsidR="00CF2842">
              <w:rPr>
                <w:noProof/>
                <w:webHidden/>
              </w:rPr>
              <w:fldChar w:fldCharType="begin"/>
            </w:r>
            <w:r w:rsidR="00CF2842">
              <w:rPr>
                <w:noProof/>
                <w:webHidden/>
              </w:rPr>
              <w:instrText xml:space="preserve"> PAGEREF _Toc517699809 \h </w:instrText>
            </w:r>
            <w:r w:rsidR="00CF2842">
              <w:rPr>
                <w:noProof/>
                <w:webHidden/>
              </w:rPr>
            </w:r>
            <w:r w:rsidR="00CF2842">
              <w:rPr>
                <w:noProof/>
                <w:webHidden/>
              </w:rPr>
              <w:fldChar w:fldCharType="separate"/>
            </w:r>
            <w:r w:rsidR="00CF2842">
              <w:rPr>
                <w:noProof/>
                <w:webHidden/>
              </w:rPr>
              <w:t>24</w:t>
            </w:r>
            <w:r w:rsidR="00CF2842">
              <w:rPr>
                <w:noProof/>
                <w:webHidden/>
              </w:rPr>
              <w:fldChar w:fldCharType="end"/>
            </w:r>
          </w:hyperlink>
        </w:p>
        <w:p w14:paraId="6829B712"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0" w:history="1">
            <w:r w:rsidR="00CF2842" w:rsidRPr="007606FB">
              <w:rPr>
                <w:rStyle w:val="Hyperlink"/>
                <w:rFonts w:ascii="Arial" w:hAnsi="Arial"/>
                <w:noProof/>
              </w:rPr>
              <w:t>3.3.6</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Specialty Engineering</w:t>
            </w:r>
            <w:r w:rsidR="00CF2842">
              <w:rPr>
                <w:noProof/>
                <w:webHidden/>
              </w:rPr>
              <w:tab/>
            </w:r>
            <w:r w:rsidR="00CF2842">
              <w:rPr>
                <w:noProof/>
                <w:webHidden/>
              </w:rPr>
              <w:fldChar w:fldCharType="begin"/>
            </w:r>
            <w:r w:rsidR="00CF2842">
              <w:rPr>
                <w:noProof/>
                <w:webHidden/>
              </w:rPr>
              <w:instrText xml:space="preserve"> PAGEREF _Toc517699810 \h </w:instrText>
            </w:r>
            <w:r w:rsidR="00CF2842">
              <w:rPr>
                <w:noProof/>
                <w:webHidden/>
              </w:rPr>
            </w:r>
            <w:r w:rsidR="00CF2842">
              <w:rPr>
                <w:noProof/>
                <w:webHidden/>
              </w:rPr>
              <w:fldChar w:fldCharType="separate"/>
            </w:r>
            <w:r w:rsidR="00CF2842">
              <w:rPr>
                <w:noProof/>
                <w:webHidden/>
              </w:rPr>
              <w:t>27</w:t>
            </w:r>
            <w:r w:rsidR="00CF2842">
              <w:rPr>
                <w:noProof/>
                <w:webHidden/>
              </w:rPr>
              <w:fldChar w:fldCharType="end"/>
            </w:r>
          </w:hyperlink>
        </w:p>
        <w:p w14:paraId="236115C4"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1" w:history="1">
            <w:r w:rsidR="00CF2842" w:rsidRPr="007606FB">
              <w:rPr>
                <w:rStyle w:val="Hyperlink"/>
                <w:rFonts w:ascii="Arial" w:hAnsi="Arial"/>
                <w:noProof/>
              </w:rPr>
              <w:t>3.3.7</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Integration of 3</w:t>
            </w:r>
            <w:r w:rsidR="00CF2842" w:rsidRPr="007606FB">
              <w:rPr>
                <w:rStyle w:val="Hyperlink"/>
                <w:rFonts w:ascii="Arial" w:hAnsi="Arial" w:cs="Arial"/>
                <w:noProof/>
                <w:vertAlign w:val="superscript"/>
              </w:rPr>
              <w:t>rd</w:t>
            </w:r>
            <w:r w:rsidR="00CF2842" w:rsidRPr="007606FB">
              <w:rPr>
                <w:rStyle w:val="Hyperlink"/>
                <w:rFonts w:ascii="Arial" w:hAnsi="Arial" w:cs="Arial"/>
                <w:noProof/>
              </w:rPr>
              <w:t xml:space="preserve"> Party Products</w:t>
            </w:r>
            <w:r w:rsidR="00CF2842">
              <w:rPr>
                <w:noProof/>
                <w:webHidden/>
              </w:rPr>
              <w:tab/>
            </w:r>
            <w:r w:rsidR="00CF2842">
              <w:rPr>
                <w:noProof/>
                <w:webHidden/>
              </w:rPr>
              <w:fldChar w:fldCharType="begin"/>
            </w:r>
            <w:r w:rsidR="00CF2842">
              <w:rPr>
                <w:noProof/>
                <w:webHidden/>
              </w:rPr>
              <w:instrText xml:space="preserve"> PAGEREF _Toc517699811 \h </w:instrText>
            </w:r>
            <w:r w:rsidR="00CF2842">
              <w:rPr>
                <w:noProof/>
                <w:webHidden/>
              </w:rPr>
            </w:r>
            <w:r w:rsidR="00CF2842">
              <w:rPr>
                <w:noProof/>
                <w:webHidden/>
              </w:rPr>
              <w:fldChar w:fldCharType="separate"/>
            </w:r>
            <w:r w:rsidR="00CF2842">
              <w:rPr>
                <w:noProof/>
                <w:webHidden/>
              </w:rPr>
              <w:t>30</w:t>
            </w:r>
            <w:r w:rsidR="00CF2842">
              <w:rPr>
                <w:noProof/>
                <w:webHidden/>
              </w:rPr>
              <w:fldChar w:fldCharType="end"/>
            </w:r>
          </w:hyperlink>
        </w:p>
        <w:p w14:paraId="5E8CCD14"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2" w:history="1">
            <w:r w:rsidR="00CF2842" w:rsidRPr="007606FB">
              <w:rPr>
                <w:rStyle w:val="Hyperlink"/>
                <w:rFonts w:ascii="Arial" w:hAnsi="Arial"/>
                <w:noProof/>
              </w:rPr>
              <w:t>3.3.8</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Scenario Development</w:t>
            </w:r>
            <w:r w:rsidR="00CF2842">
              <w:rPr>
                <w:noProof/>
                <w:webHidden/>
              </w:rPr>
              <w:tab/>
            </w:r>
            <w:r w:rsidR="00CF2842">
              <w:rPr>
                <w:noProof/>
                <w:webHidden/>
              </w:rPr>
              <w:fldChar w:fldCharType="begin"/>
            </w:r>
            <w:r w:rsidR="00CF2842">
              <w:rPr>
                <w:noProof/>
                <w:webHidden/>
              </w:rPr>
              <w:instrText xml:space="preserve"> PAGEREF _Toc517699812 \h </w:instrText>
            </w:r>
            <w:r w:rsidR="00CF2842">
              <w:rPr>
                <w:noProof/>
                <w:webHidden/>
              </w:rPr>
            </w:r>
            <w:r w:rsidR="00CF2842">
              <w:rPr>
                <w:noProof/>
                <w:webHidden/>
              </w:rPr>
              <w:fldChar w:fldCharType="separate"/>
            </w:r>
            <w:r w:rsidR="00CF2842">
              <w:rPr>
                <w:noProof/>
                <w:webHidden/>
              </w:rPr>
              <w:t>30</w:t>
            </w:r>
            <w:r w:rsidR="00CF2842">
              <w:rPr>
                <w:noProof/>
                <w:webHidden/>
              </w:rPr>
              <w:fldChar w:fldCharType="end"/>
            </w:r>
          </w:hyperlink>
        </w:p>
        <w:p w14:paraId="5AA4600A"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3" w:history="1">
            <w:r w:rsidR="00CF2842" w:rsidRPr="007606FB">
              <w:rPr>
                <w:rStyle w:val="Hyperlink"/>
                <w:rFonts w:ascii="Arial" w:hAnsi="Arial"/>
                <w:noProof/>
              </w:rPr>
              <w:t>3.3.9</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SE Core Terrain Database Integration</w:t>
            </w:r>
            <w:r w:rsidR="00CF2842">
              <w:rPr>
                <w:noProof/>
                <w:webHidden/>
              </w:rPr>
              <w:tab/>
            </w:r>
            <w:r w:rsidR="00CF2842">
              <w:rPr>
                <w:noProof/>
                <w:webHidden/>
              </w:rPr>
              <w:fldChar w:fldCharType="begin"/>
            </w:r>
            <w:r w:rsidR="00CF2842">
              <w:rPr>
                <w:noProof/>
                <w:webHidden/>
              </w:rPr>
              <w:instrText xml:space="preserve"> PAGEREF _Toc517699813 \h </w:instrText>
            </w:r>
            <w:r w:rsidR="00CF2842">
              <w:rPr>
                <w:noProof/>
                <w:webHidden/>
              </w:rPr>
            </w:r>
            <w:r w:rsidR="00CF2842">
              <w:rPr>
                <w:noProof/>
                <w:webHidden/>
              </w:rPr>
              <w:fldChar w:fldCharType="separate"/>
            </w:r>
            <w:r w:rsidR="00CF2842">
              <w:rPr>
                <w:noProof/>
                <w:webHidden/>
              </w:rPr>
              <w:t>31</w:t>
            </w:r>
            <w:r w:rsidR="00CF2842">
              <w:rPr>
                <w:noProof/>
                <w:webHidden/>
              </w:rPr>
              <w:fldChar w:fldCharType="end"/>
            </w:r>
          </w:hyperlink>
        </w:p>
        <w:p w14:paraId="6F054F6C" w14:textId="77777777" w:rsidR="00CF2842" w:rsidRDefault="00CE0FCA">
          <w:pPr>
            <w:pStyle w:val="TOC2"/>
            <w:rPr>
              <w:rFonts w:asciiTheme="minorHAnsi" w:eastAsiaTheme="minorEastAsia" w:hAnsiTheme="minorHAnsi" w:cstheme="minorBidi"/>
              <w:b w:val="0"/>
              <w:i w:val="0"/>
              <w:smallCaps w:val="0"/>
              <w:sz w:val="22"/>
              <w:szCs w:val="22"/>
            </w:rPr>
          </w:pPr>
          <w:hyperlink w:anchor="_Toc517699814" w:history="1">
            <w:r w:rsidR="00CF2842" w:rsidRPr="007606FB">
              <w:rPr>
                <w:rStyle w:val="Hyperlink"/>
                <w:rFonts w:ascii="Arial" w:hAnsi="Arial"/>
              </w:rPr>
              <w:t>3.4</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Design Reviews</w:t>
            </w:r>
            <w:r w:rsidR="00CF2842">
              <w:rPr>
                <w:webHidden/>
              </w:rPr>
              <w:tab/>
            </w:r>
            <w:r w:rsidR="00CF2842">
              <w:rPr>
                <w:webHidden/>
              </w:rPr>
              <w:fldChar w:fldCharType="begin"/>
            </w:r>
            <w:r w:rsidR="00CF2842">
              <w:rPr>
                <w:webHidden/>
              </w:rPr>
              <w:instrText xml:space="preserve"> PAGEREF _Toc517699814 \h </w:instrText>
            </w:r>
            <w:r w:rsidR="00CF2842">
              <w:rPr>
                <w:webHidden/>
              </w:rPr>
            </w:r>
            <w:r w:rsidR="00CF2842">
              <w:rPr>
                <w:webHidden/>
              </w:rPr>
              <w:fldChar w:fldCharType="separate"/>
            </w:r>
            <w:r w:rsidR="00CF2842">
              <w:rPr>
                <w:webHidden/>
              </w:rPr>
              <w:t>31</w:t>
            </w:r>
            <w:r w:rsidR="00CF2842">
              <w:rPr>
                <w:webHidden/>
              </w:rPr>
              <w:fldChar w:fldCharType="end"/>
            </w:r>
          </w:hyperlink>
        </w:p>
        <w:p w14:paraId="39C4E2BD"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5" w:history="1">
            <w:r w:rsidR="00CF2842" w:rsidRPr="007606FB">
              <w:rPr>
                <w:rStyle w:val="Hyperlink"/>
                <w:rFonts w:ascii="Arial" w:hAnsi="Arial"/>
                <w:noProof/>
              </w:rPr>
              <w:t>3.4.1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Preliminary Design Review (PDR)</w:t>
            </w:r>
            <w:r w:rsidR="00CF2842">
              <w:rPr>
                <w:noProof/>
                <w:webHidden/>
              </w:rPr>
              <w:tab/>
            </w:r>
            <w:r w:rsidR="00CF2842">
              <w:rPr>
                <w:noProof/>
                <w:webHidden/>
              </w:rPr>
              <w:fldChar w:fldCharType="begin"/>
            </w:r>
            <w:r w:rsidR="00CF2842">
              <w:rPr>
                <w:noProof/>
                <w:webHidden/>
              </w:rPr>
              <w:instrText xml:space="preserve"> PAGEREF _Toc517699815 \h </w:instrText>
            </w:r>
            <w:r w:rsidR="00CF2842">
              <w:rPr>
                <w:noProof/>
                <w:webHidden/>
              </w:rPr>
            </w:r>
            <w:r w:rsidR="00CF2842">
              <w:rPr>
                <w:noProof/>
                <w:webHidden/>
              </w:rPr>
              <w:fldChar w:fldCharType="separate"/>
            </w:r>
            <w:r w:rsidR="00CF2842">
              <w:rPr>
                <w:noProof/>
                <w:webHidden/>
              </w:rPr>
              <w:t>32</w:t>
            </w:r>
            <w:r w:rsidR="00CF2842">
              <w:rPr>
                <w:noProof/>
                <w:webHidden/>
              </w:rPr>
              <w:fldChar w:fldCharType="end"/>
            </w:r>
          </w:hyperlink>
        </w:p>
        <w:p w14:paraId="513B33EB"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6" w:history="1">
            <w:r w:rsidR="00CF2842" w:rsidRPr="007606FB">
              <w:rPr>
                <w:rStyle w:val="Hyperlink"/>
                <w:rFonts w:ascii="Arial" w:hAnsi="Arial"/>
                <w:noProof/>
              </w:rPr>
              <w:t>3.4.2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Critical Design Review (CDR)</w:t>
            </w:r>
            <w:r w:rsidR="00CF2842">
              <w:rPr>
                <w:noProof/>
                <w:webHidden/>
              </w:rPr>
              <w:tab/>
            </w:r>
            <w:r w:rsidR="00CF2842">
              <w:rPr>
                <w:noProof/>
                <w:webHidden/>
              </w:rPr>
              <w:fldChar w:fldCharType="begin"/>
            </w:r>
            <w:r w:rsidR="00CF2842">
              <w:rPr>
                <w:noProof/>
                <w:webHidden/>
              </w:rPr>
              <w:instrText xml:space="preserve"> PAGEREF _Toc517699816 \h </w:instrText>
            </w:r>
            <w:r w:rsidR="00CF2842">
              <w:rPr>
                <w:noProof/>
                <w:webHidden/>
              </w:rPr>
            </w:r>
            <w:r w:rsidR="00CF2842">
              <w:rPr>
                <w:noProof/>
                <w:webHidden/>
              </w:rPr>
              <w:fldChar w:fldCharType="separate"/>
            </w:r>
            <w:r w:rsidR="00CF2842">
              <w:rPr>
                <w:noProof/>
                <w:webHidden/>
              </w:rPr>
              <w:t>33</w:t>
            </w:r>
            <w:r w:rsidR="00CF2842">
              <w:rPr>
                <w:noProof/>
                <w:webHidden/>
              </w:rPr>
              <w:fldChar w:fldCharType="end"/>
            </w:r>
          </w:hyperlink>
        </w:p>
        <w:p w14:paraId="67438E3E" w14:textId="77777777" w:rsidR="00CF2842" w:rsidRDefault="00CE0FCA">
          <w:pPr>
            <w:pStyle w:val="TOC2"/>
            <w:rPr>
              <w:rFonts w:asciiTheme="minorHAnsi" w:eastAsiaTheme="minorEastAsia" w:hAnsiTheme="minorHAnsi" w:cstheme="minorBidi"/>
              <w:b w:val="0"/>
              <w:i w:val="0"/>
              <w:smallCaps w:val="0"/>
              <w:sz w:val="22"/>
              <w:szCs w:val="22"/>
            </w:rPr>
          </w:pPr>
          <w:hyperlink w:anchor="_Toc517699817" w:history="1">
            <w:r w:rsidR="00CF2842" w:rsidRPr="007606FB">
              <w:rPr>
                <w:rStyle w:val="Hyperlink"/>
                <w:rFonts w:ascii="Arial" w:hAnsi="Arial"/>
              </w:rPr>
              <w:t>3.5</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Product Definition Data (PDD)</w:t>
            </w:r>
            <w:r w:rsidR="00CF2842">
              <w:rPr>
                <w:webHidden/>
              </w:rPr>
              <w:tab/>
            </w:r>
            <w:r w:rsidR="00CF2842">
              <w:rPr>
                <w:webHidden/>
              </w:rPr>
              <w:fldChar w:fldCharType="begin"/>
            </w:r>
            <w:r w:rsidR="00CF2842">
              <w:rPr>
                <w:webHidden/>
              </w:rPr>
              <w:instrText xml:space="preserve"> PAGEREF _Toc517699817 \h </w:instrText>
            </w:r>
            <w:r w:rsidR="00CF2842">
              <w:rPr>
                <w:webHidden/>
              </w:rPr>
            </w:r>
            <w:r w:rsidR="00CF2842">
              <w:rPr>
                <w:webHidden/>
              </w:rPr>
              <w:fldChar w:fldCharType="separate"/>
            </w:r>
            <w:r w:rsidR="00CF2842">
              <w:rPr>
                <w:webHidden/>
              </w:rPr>
              <w:t>34</w:t>
            </w:r>
            <w:r w:rsidR="00CF2842">
              <w:rPr>
                <w:webHidden/>
              </w:rPr>
              <w:fldChar w:fldCharType="end"/>
            </w:r>
          </w:hyperlink>
        </w:p>
        <w:p w14:paraId="25B4D27E"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18" w:history="1">
            <w:r w:rsidR="00CF2842" w:rsidRPr="007606FB">
              <w:rPr>
                <w:rStyle w:val="Hyperlink"/>
                <w:rFonts w:ascii="Arial" w:hAnsi="Arial"/>
                <w:bCs/>
                <w:noProof/>
              </w:rPr>
              <w:t>3.5.1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u w:color="000000"/>
              </w:rPr>
              <w:t>Maintenance Services</w:t>
            </w:r>
            <w:r w:rsidR="00CF2842">
              <w:rPr>
                <w:noProof/>
                <w:webHidden/>
              </w:rPr>
              <w:tab/>
            </w:r>
            <w:r w:rsidR="00CF2842">
              <w:rPr>
                <w:noProof/>
                <w:webHidden/>
              </w:rPr>
              <w:fldChar w:fldCharType="begin"/>
            </w:r>
            <w:r w:rsidR="00CF2842">
              <w:rPr>
                <w:noProof/>
                <w:webHidden/>
              </w:rPr>
              <w:instrText xml:space="preserve"> PAGEREF _Toc517699818 \h </w:instrText>
            </w:r>
            <w:r w:rsidR="00CF2842">
              <w:rPr>
                <w:noProof/>
                <w:webHidden/>
              </w:rPr>
            </w:r>
            <w:r w:rsidR="00CF2842">
              <w:rPr>
                <w:noProof/>
                <w:webHidden/>
              </w:rPr>
              <w:fldChar w:fldCharType="separate"/>
            </w:r>
            <w:r w:rsidR="00CF2842">
              <w:rPr>
                <w:noProof/>
                <w:webHidden/>
              </w:rPr>
              <w:t>35</w:t>
            </w:r>
            <w:r w:rsidR="00CF2842">
              <w:rPr>
                <w:noProof/>
                <w:webHidden/>
              </w:rPr>
              <w:fldChar w:fldCharType="end"/>
            </w:r>
          </w:hyperlink>
        </w:p>
        <w:p w14:paraId="24FBE9D1" w14:textId="77777777" w:rsidR="00CF2842" w:rsidRDefault="00CE0FCA">
          <w:pPr>
            <w:pStyle w:val="TOC2"/>
            <w:rPr>
              <w:rFonts w:asciiTheme="minorHAnsi" w:eastAsiaTheme="minorEastAsia" w:hAnsiTheme="minorHAnsi" w:cstheme="minorBidi"/>
              <w:b w:val="0"/>
              <w:i w:val="0"/>
              <w:smallCaps w:val="0"/>
              <w:sz w:val="22"/>
              <w:szCs w:val="22"/>
            </w:rPr>
          </w:pPr>
          <w:hyperlink w:anchor="_Toc517699819" w:history="1">
            <w:r w:rsidR="00CF2842" w:rsidRPr="007606FB">
              <w:rPr>
                <w:rStyle w:val="Hyperlink"/>
                <w:rFonts w:ascii="Arial" w:hAnsi="Arial"/>
              </w:rPr>
              <w:t>3.6</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Integrated Logistics and Supportability</w:t>
            </w:r>
            <w:r w:rsidR="00CF2842">
              <w:rPr>
                <w:webHidden/>
              </w:rPr>
              <w:tab/>
            </w:r>
            <w:r w:rsidR="00CF2842">
              <w:rPr>
                <w:webHidden/>
              </w:rPr>
              <w:fldChar w:fldCharType="begin"/>
            </w:r>
            <w:r w:rsidR="00CF2842">
              <w:rPr>
                <w:webHidden/>
              </w:rPr>
              <w:instrText xml:space="preserve"> PAGEREF _Toc517699819 \h </w:instrText>
            </w:r>
            <w:r w:rsidR="00CF2842">
              <w:rPr>
                <w:webHidden/>
              </w:rPr>
            </w:r>
            <w:r w:rsidR="00CF2842">
              <w:rPr>
                <w:webHidden/>
              </w:rPr>
              <w:fldChar w:fldCharType="separate"/>
            </w:r>
            <w:r w:rsidR="00CF2842">
              <w:rPr>
                <w:webHidden/>
              </w:rPr>
              <w:t>35</w:t>
            </w:r>
            <w:r w:rsidR="00CF2842">
              <w:rPr>
                <w:webHidden/>
              </w:rPr>
              <w:fldChar w:fldCharType="end"/>
            </w:r>
          </w:hyperlink>
        </w:p>
        <w:p w14:paraId="6F45B9AF"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0" w:history="1">
            <w:r w:rsidR="00CF2842" w:rsidRPr="007606FB">
              <w:rPr>
                <w:rStyle w:val="Hyperlink"/>
                <w:rFonts w:ascii="Arial" w:hAnsi="Arial"/>
                <w:noProof/>
              </w:rPr>
              <w:t>3.6.1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Logistics Support Analysis</w:t>
            </w:r>
            <w:r w:rsidR="00CF2842">
              <w:rPr>
                <w:noProof/>
                <w:webHidden/>
              </w:rPr>
              <w:tab/>
            </w:r>
            <w:r w:rsidR="00CF2842">
              <w:rPr>
                <w:noProof/>
                <w:webHidden/>
              </w:rPr>
              <w:fldChar w:fldCharType="begin"/>
            </w:r>
            <w:r w:rsidR="00CF2842">
              <w:rPr>
                <w:noProof/>
                <w:webHidden/>
              </w:rPr>
              <w:instrText xml:space="preserve"> PAGEREF _Toc517699820 \h </w:instrText>
            </w:r>
            <w:r w:rsidR="00CF2842">
              <w:rPr>
                <w:noProof/>
                <w:webHidden/>
              </w:rPr>
            </w:r>
            <w:r w:rsidR="00CF2842">
              <w:rPr>
                <w:noProof/>
                <w:webHidden/>
              </w:rPr>
              <w:fldChar w:fldCharType="separate"/>
            </w:r>
            <w:r w:rsidR="00CF2842">
              <w:rPr>
                <w:noProof/>
                <w:webHidden/>
              </w:rPr>
              <w:t>35</w:t>
            </w:r>
            <w:r w:rsidR="00CF2842">
              <w:rPr>
                <w:noProof/>
                <w:webHidden/>
              </w:rPr>
              <w:fldChar w:fldCharType="end"/>
            </w:r>
          </w:hyperlink>
        </w:p>
        <w:p w14:paraId="60F168B5"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1" w:history="1">
            <w:r w:rsidR="00CF2842" w:rsidRPr="007606FB">
              <w:rPr>
                <w:rStyle w:val="Hyperlink"/>
                <w:rFonts w:ascii="Arial" w:hAnsi="Arial"/>
                <w:noProof/>
              </w:rPr>
              <w:t>3.6.2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Supportability Analysis and Logistics Product Data (LPD)</w:t>
            </w:r>
            <w:r w:rsidR="00CF2842">
              <w:rPr>
                <w:noProof/>
                <w:webHidden/>
              </w:rPr>
              <w:tab/>
            </w:r>
            <w:r w:rsidR="00CF2842">
              <w:rPr>
                <w:noProof/>
                <w:webHidden/>
              </w:rPr>
              <w:fldChar w:fldCharType="begin"/>
            </w:r>
            <w:r w:rsidR="00CF2842">
              <w:rPr>
                <w:noProof/>
                <w:webHidden/>
              </w:rPr>
              <w:instrText xml:space="preserve"> PAGEREF _Toc517699821 \h </w:instrText>
            </w:r>
            <w:r w:rsidR="00CF2842">
              <w:rPr>
                <w:noProof/>
                <w:webHidden/>
              </w:rPr>
            </w:r>
            <w:r w:rsidR="00CF2842">
              <w:rPr>
                <w:noProof/>
                <w:webHidden/>
              </w:rPr>
              <w:fldChar w:fldCharType="separate"/>
            </w:r>
            <w:r w:rsidR="00CF2842">
              <w:rPr>
                <w:noProof/>
                <w:webHidden/>
              </w:rPr>
              <w:t>36</w:t>
            </w:r>
            <w:r w:rsidR="00CF2842">
              <w:rPr>
                <w:noProof/>
                <w:webHidden/>
              </w:rPr>
              <w:fldChar w:fldCharType="end"/>
            </w:r>
          </w:hyperlink>
        </w:p>
        <w:p w14:paraId="284AC498"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2" w:history="1">
            <w:r w:rsidR="00CF2842" w:rsidRPr="007606FB">
              <w:rPr>
                <w:rStyle w:val="Hyperlink"/>
                <w:rFonts w:ascii="Arial" w:hAnsi="Arial"/>
                <w:noProof/>
              </w:rPr>
              <w:t>3.6.3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Maintenance Concept</w:t>
            </w:r>
            <w:r w:rsidR="00CF2842">
              <w:rPr>
                <w:noProof/>
                <w:webHidden/>
              </w:rPr>
              <w:tab/>
            </w:r>
            <w:r w:rsidR="00CF2842">
              <w:rPr>
                <w:noProof/>
                <w:webHidden/>
              </w:rPr>
              <w:fldChar w:fldCharType="begin"/>
            </w:r>
            <w:r w:rsidR="00CF2842">
              <w:rPr>
                <w:noProof/>
                <w:webHidden/>
              </w:rPr>
              <w:instrText xml:space="preserve"> PAGEREF _Toc517699822 \h </w:instrText>
            </w:r>
            <w:r w:rsidR="00CF2842">
              <w:rPr>
                <w:noProof/>
                <w:webHidden/>
              </w:rPr>
            </w:r>
            <w:r w:rsidR="00CF2842">
              <w:rPr>
                <w:noProof/>
                <w:webHidden/>
              </w:rPr>
              <w:fldChar w:fldCharType="separate"/>
            </w:r>
            <w:r w:rsidR="00CF2842">
              <w:rPr>
                <w:noProof/>
                <w:webHidden/>
              </w:rPr>
              <w:t>36</w:t>
            </w:r>
            <w:r w:rsidR="00CF2842">
              <w:rPr>
                <w:noProof/>
                <w:webHidden/>
              </w:rPr>
              <w:fldChar w:fldCharType="end"/>
            </w:r>
          </w:hyperlink>
        </w:p>
        <w:p w14:paraId="5764B0B7" w14:textId="77777777" w:rsidR="00CF2842" w:rsidRDefault="00CE0FCA">
          <w:pPr>
            <w:pStyle w:val="TOC2"/>
            <w:rPr>
              <w:rFonts w:asciiTheme="minorHAnsi" w:eastAsiaTheme="minorEastAsia" w:hAnsiTheme="minorHAnsi" w:cstheme="minorBidi"/>
              <w:b w:val="0"/>
              <w:i w:val="0"/>
              <w:smallCaps w:val="0"/>
              <w:sz w:val="22"/>
              <w:szCs w:val="22"/>
            </w:rPr>
          </w:pPr>
          <w:hyperlink w:anchor="_Toc517699823" w:history="1">
            <w:r w:rsidR="00CF2842" w:rsidRPr="007606FB">
              <w:rPr>
                <w:rStyle w:val="Hyperlink"/>
                <w:rFonts w:ascii="Arial" w:hAnsi="Arial"/>
              </w:rPr>
              <w:t>3.7</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Technical Publications</w:t>
            </w:r>
            <w:r w:rsidR="00CF2842">
              <w:rPr>
                <w:webHidden/>
              </w:rPr>
              <w:tab/>
            </w:r>
            <w:r w:rsidR="00CF2842">
              <w:rPr>
                <w:webHidden/>
              </w:rPr>
              <w:fldChar w:fldCharType="begin"/>
            </w:r>
            <w:r w:rsidR="00CF2842">
              <w:rPr>
                <w:webHidden/>
              </w:rPr>
              <w:instrText xml:space="preserve"> PAGEREF _Toc517699823 \h </w:instrText>
            </w:r>
            <w:r w:rsidR="00CF2842">
              <w:rPr>
                <w:webHidden/>
              </w:rPr>
            </w:r>
            <w:r w:rsidR="00CF2842">
              <w:rPr>
                <w:webHidden/>
              </w:rPr>
              <w:fldChar w:fldCharType="separate"/>
            </w:r>
            <w:r w:rsidR="00CF2842">
              <w:rPr>
                <w:webHidden/>
              </w:rPr>
              <w:t>37</w:t>
            </w:r>
            <w:r w:rsidR="00CF2842">
              <w:rPr>
                <w:webHidden/>
              </w:rPr>
              <w:fldChar w:fldCharType="end"/>
            </w:r>
          </w:hyperlink>
        </w:p>
        <w:p w14:paraId="4CDC50D8"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4" w:history="1">
            <w:r w:rsidR="00CF2842" w:rsidRPr="007606FB">
              <w:rPr>
                <w:rStyle w:val="Hyperlink"/>
                <w:rFonts w:ascii="Arial" w:hAnsi="Arial"/>
                <w:noProof/>
              </w:rPr>
              <w:t>3.7.1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Operator User’s Manual (OUM)</w:t>
            </w:r>
            <w:r w:rsidR="00CF2842">
              <w:rPr>
                <w:noProof/>
                <w:webHidden/>
              </w:rPr>
              <w:tab/>
            </w:r>
            <w:r w:rsidR="00CF2842">
              <w:rPr>
                <w:noProof/>
                <w:webHidden/>
              </w:rPr>
              <w:fldChar w:fldCharType="begin"/>
            </w:r>
            <w:r w:rsidR="00CF2842">
              <w:rPr>
                <w:noProof/>
                <w:webHidden/>
              </w:rPr>
              <w:instrText xml:space="preserve"> PAGEREF _Toc517699824 \h </w:instrText>
            </w:r>
            <w:r w:rsidR="00CF2842">
              <w:rPr>
                <w:noProof/>
                <w:webHidden/>
              </w:rPr>
            </w:r>
            <w:r w:rsidR="00CF2842">
              <w:rPr>
                <w:noProof/>
                <w:webHidden/>
              </w:rPr>
              <w:fldChar w:fldCharType="separate"/>
            </w:r>
            <w:r w:rsidR="00CF2842">
              <w:rPr>
                <w:noProof/>
                <w:webHidden/>
              </w:rPr>
              <w:t>37</w:t>
            </w:r>
            <w:r w:rsidR="00CF2842">
              <w:rPr>
                <w:noProof/>
                <w:webHidden/>
              </w:rPr>
              <w:fldChar w:fldCharType="end"/>
            </w:r>
          </w:hyperlink>
        </w:p>
        <w:p w14:paraId="3B164BAE"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5" w:history="1">
            <w:r w:rsidR="00CF2842" w:rsidRPr="007606FB">
              <w:rPr>
                <w:rStyle w:val="Hyperlink"/>
                <w:rFonts w:ascii="Arial" w:hAnsi="Arial"/>
                <w:noProof/>
              </w:rPr>
              <w:t>3.7.2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System Maintenance Manual (SMM)</w:t>
            </w:r>
            <w:r w:rsidR="00CF2842">
              <w:rPr>
                <w:noProof/>
                <w:webHidden/>
              </w:rPr>
              <w:tab/>
            </w:r>
            <w:r w:rsidR="00CF2842">
              <w:rPr>
                <w:noProof/>
                <w:webHidden/>
              </w:rPr>
              <w:fldChar w:fldCharType="begin"/>
            </w:r>
            <w:r w:rsidR="00CF2842">
              <w:rPr>
                <w:noProof/>
                <w:webHidden/>
              </w:rPr>
              <w:instrText xml:space="preserve"> PAGEREF _Toc517699825 \h </w:instrText>
            </w:r>
            <w:r w:rsidR="00CF2842">
              <w:rPr>
                <w:noProof/>
                <w:webHidden/>
              </w:rPr>
            </w:r>
            <w:r w:rsidR="00CF2842">
              <w:rPr>
                <w:noProof/>
                <w:webHidden/>
              </w:rPr>
              <w:fldChar w:fldCharType="separate"/>
            </w:r>
            <w:r w:rsidR="00CF2842">
              <w:rPr>
                <w:noProof/>
                <w:webHidden/>
              </w:rPr>
              <w:t>38</w:t>
            </w:r>
            <w:r w:rsidR="00CF2842">
              <w:rPr>
                <w:noProof/>
                <w:webHidden/>
              </w:rPr>
              <w:fldChar w:fldCharType="end"/>
            </w:r>
          </w:hyperlink>
        </w:p>
        <w:p w14:paraId="61622A8D"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6" w:history="1">
            <w:r w:rsidR="00CF2842" w:rsidRPr="007606FB">
              <w:rPr>
                <w:rStyle w:val="Hyperlink"/>
                <w:rFonts w:ascii="Arial" w:hAnsi="Arial"/>
                <w:noProof/>
              </w:rPr>
              <w:t>3.7.3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Commercial Off-the-Shelf (COTS) Manuals and Associated Lists</w:t>
            </w:r>
            <w:r w:rsidR="00CF2842">
              <w:rPr>
                <w:noProof/>
                <w:webHidden/>
              </w:rPr>
              <w:tab/>
            </w:r>
            <w:r w:rsidR="00CF2842">
              <w:rPr>
                <w:noProof/>
                <w:webHidden/>
              </w:rPr>
              <w:fldChar w:fldCharType="begin"/>
            </w:r>
            <w:r w:rsidR="00CF2842">
              <w:rPr>
                <w:noProof/>
                <w:webHidden/>
              </w:rPr>
              <w:instrText xml:space="preserve"> PAGEREF _Toc517699826 \h </w:instrText>
            </w:r>
            <w:r w:rsidR="00CF2842">
              <w:rPr>
                <w:noProof/>
                <w:webHidden/>
              </w:rPr>
            </w:r>
            <w:r w:rsidR="00CF2842">
              <w:rPr>
                <w:noProof/>
                <w:webHidden/>
              </w:rPr>
              <w:fldChar w:fldCharType="separate"/>
            </w:r>
            <w:r w:rsidR="00CF2842">
              <w:rPr>
                <w:noProof/>
                <w:webHidden/>
              </w:rPr>
              <w:t>38</w:t>
            </w:r>
            <w:r w:rsidR="00CF2842">
              <w:rPr>
                <w:noProof/>
                <w:webHidden/>
              </w:rPr>
              <w:fldChar w:fldCharType="end"/>
            </w:r>
          </w:hyperlink>
        </w:p>
        <w:p w14:paraId="0E0742FC"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7" w:history="1">
            <w:r w:rsidR="00CF2842" w:rsidRPr="007606FB">
              <w:rPr>
                <w:rStyle w:val="Hyperlink"/>
                <w:rFonts w:ascii="Arial" w:hAnsi="Arial"/>
                <w:noProof/>
              </w:rPr>
              <w:t>3.7.4</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Publications In Process Review's (IPR’s)</w:t>
            </w:r>
            <w:r w:rsidR="00CF2842">
              <w:rPr>
                <w:noProof/>
                <w:webHidden/>
              </w:rPr>
              <w:tab/>
            </w:r>
            <w:r w:rsidR="00CF2842">
              <w:rPr>
                <w:noProof/>
                <w:webHidden/>
              </w:rPr>
              <w:fldChar w:fldCharType="begin"/>
            </w:r>
            <w:r w:rsidR="00CF2842">
              <w:rPr>
                <w:noProof/>
                <w:webHidden/>
              </w:rPr>
              <w:instrText xml:space="preserve"> PAGEREF _Toc517699827 \h </w:instrText>
            </w:r>
            <w:r w:rsidR="00CF2842">
              <w:rPr>
                <w:noProof/>
                <w:webHidden/>
              </w:rPr>
            </w:r>
            <w:r w:rsidR="00CF2842">
              <w:rPr>
                <w:noProof/>
                <w:webHidden/>
              </w:rPr>
              <w:fldChar w:fldCharType="separate"/>
            </w:r>
            <w:r w:rsidR="00CF2842">
              <w:rPr>
                <w:noProof/>
                <w:webHidden/>
              </w:rPr>
              <w:t>39</w:t>
            </w:r>
            <w:r w:rsidR="00CF2842">
              <w:rPr>
                <w:noProof/>
                <w:webHidden/>
              </w:rPr>
              <w:fldChar w:fldCharType="end"/>
            </w:r>
          </w:hyperlink>
        </w:p>
        <w:p w14:paraId="47A17644"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8" w:history="1">
            <w:r w:rsidR="00CF2842" w:rsidRPr="007606FB">
              <w:rPr>
                <w:rStyle w:val="Hyperlink"/>
                <w:rFonts w:ascii="Arial" w:hAnsi="Arial"/>
                <w:noProof/>
              </w:rPr>
              <w:t>3.7.5</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Physical Configuration Audit (PCA)</w:t>
            </w:r>
            <w:r w:rsidR="00CF2842">
              <w:rPr>
                <w:noProof/>
                <w:webHidden/>
              </w:rPr>
              <w:tab/>
            </w:r>
            <w:r w:rsidR="00CF2842">
              <w:rPr>
                <w:noProof/>
                <w:webHidden/>
              </w:rPr>
              <w:fldChar w:fldCharType="begin"/>
            </w:r>
            <w:r w:rsidR="00CF2842">
              <w:rPr>
                <w:noProof/>
                <w:webHidden/>
              </w:rPr>
              <w:instrText xml:space="preserve"> PAGEREF _Toc517699828 \h </w:instrText>
            </w:r>
            <w:r w:rsidR="00CF2842">
              <w:rPr>
                <w:noProof/>
                <w:webHidden/>
              </w:rPr>
            </w:r>
            <w:r w:rsidR="00CF2842">
              <w:rPr>
                <w:noProof/>
                <w:webHidden/>
              </w:rPr>
              <w:fldChar w:fldCharType="separate"/>
            </w:r>
            <w:r w:rsidR="00CF2842">
              <w:rPr>
                <w:noProof/>
                <w:webHidden/>
              </w:rPr>
              <w:t>39</w:t>
            </w:r>
            <w:r w:rsidR="00CF2842">
              <w:rPr>
                <w:noProof/>
                <w:webHidden/>
              </w:rPr>
              <w:fldChar w:fldCharType="end"/>
            </w:r>
          </w:hyperlink>
        </w:p>
        <w:p w14:paraId="1842FBCD"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29" w:history="1">
            <w:r w:rsidR="00CF2842" w:rsidRPr="007606FB">
              <w:rPr>
                <w:rStyle w:val="Hyperlink"/>
                <w:rFonts w:ascii="Arial" w:hAnsi="Arial"/>
                <w:noProof/>
              </w:rPr>
              <w:t>3.7.6</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Technical Manual Validation</w:t>
            </w:r>
            <w:r w:rsidR="00CF2842">
              <w:rPr>
                <w:noProof/>
                <w:webHidden/>
              </w:rPr>
              <w:tab/>
            </w:r>
            <w:r w:rsidR="00CF2842">
              <w:rPr>
                <w:noProof/>
                <w:webHidden/>
              </w:rPr>
              <w:fldChar w:fldCharType="begin"/>
            </w:r>
            <w:r w:rsidR="00CF2842">
              <w:rPr>
                <w:noProof/>
                <w:webHidden/>
              </w:rPr>
              <w:instrText xml:space="preserve"> PAGEREF _Toc517699829 \h </w:instrText>
            </w:r>
            <w:r w:rsidR="00CF2842">
              <w:rPr>
                <w:noProof/>
                <w:webHidden/>
              </w:rPr>
            </w:r>
            <w:r w:rsidR="00CF2842">
              <w:rPr>
                <w:noProof/>
                <w:webHidden/>
              </w:rPr>
              <w:fldChar w:fldCharType="separate"/>
            </w:r>
            <w:r w:rsidR="00CF2842">
              <w:rPr>
                <w:noProof/>
                <w:webHidden/>
              </w:rPr>
              <w:t>40</w:t>
            </w:r>
            <w:r w:rsidR="00CF2842">
              <w:rPr>
                <w:noProof/>
                <w:webHidden/>
              </w:rPr>
              <w:fldChar w:fldCharType="end"/>
            </w:r>
          </w:hyperlink>
        </w:p>
        <w:p w14:paraId="5CC2ACEE"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30" w:history="1">
            <w:r w:rsidR="00CF2842" w:rsidRPr="007606FB">
              <w:rPr>
                <w:rStyle w:val="Hyperlink"/>
                <w:rFonts w:ascii="Arial" w:hAnsi="Arial"/>
                <w:noProof/>
              </w:rPr>
              <w:t>3.7.7</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Technical Manual Verification</w:t>
            </w:r>
            <w:r w:rsidR="00CF2842">
              <w:rPr>
                <w:noProof/>
                <w:webHidden/>
              </w:rPr>
              <w:tab/>
            </w:r>
            <w:r w:rsidR="00CF2842">
              <w:rPr>
                <w:noProof/>
                <w:webHidden/>
              </w:rPr>
              <w:fldChar w:fldCharType="begin"/>
            </w:r>
            <w:r w:rsidR="00CF2842">
              <w:rPr>
                <w:noProof/>
                <w:webHidden/>
              </w:rPr>
              <w:instrText xml:space="preserve"> PAGEREF _Toc517699830 \h </w:instrText>
            </w:r>
            <w:r w:rsidR="00CF2842">
              <w:rPr>
                <w:noProof/>
                <w:webHidden/>
              </w:rPr>
            </w:r>
            <w:r w:rsidR="00CF2842">
              <w:rPr>
                <w:noProof/>
                <w:webHidden/>
              </w:rPr>
              <w:fldChar w:fldCharType="separate"/>
            </w:r>
            <w:r w:rsidR="00CF2842">
              <w:rPr>
                <w:noProof/>
                <w:webHidden/>
              </w:rPr>
              <w:t>40</w:t>
            </w:r>
            <w:r w:rsidR="00CF2842">
              <w:rPr>
                <w:noProof/>
                <w:webHidden/>
              </w:rPr>
              <w:fldChar w:fldCharType="end"/>
            </w:r>
          </w:hyperlink>
        </w:p>
        <w:p w14:paraId="33710EE9" w14:textId="77777777" w:rsidR="00CF2842" w:rsidRDefault="00CE0FCA">
          <w:pPr>
            <w:pStyle w:val="TOC2"/>
            <w:rPr>
              <w:rFonts w:asciiTheme="minorHAnsi" w:eastAsiaTheme="minorEastAsia" w:hAnsiTheme="minorHAnsi" w:cstheme="minorBidi"/>
              <w:b w:val="0"/>
              <w:i w:val="0"/>
              <w:smallCaps w:val="0"/>
              <w:sz w:val="22"/>
              <w:szCs w:val="22"/>
            </w:rPr>
          </w:pPr>
          <w:hyperlink w:anchor="_Toc517699831" w:history="1">
            <w:r w:rsidR="00CF2842" w:rsidRPr="007606FB">
              <w:rPr>
                <w:rStyle w:val="Hyperlink"/>
                <w:rFonts w:ascii="Arial" w:hAnsi="Arial"/>
              </w:rPr>
              <w:t>3.8</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Item Unique Identification (IUID)</w:t>
            </w:r>
            <w:r w:rsidR="00CF2842">
              <w:rPr>
                <w:webHidden/>
              </w:rPr>
              <w:tab/>
            </w:r>
            <w:r w:rsidR="00CF2842">
              <w:rPr>
                <w:webHidden/>
              </w:rPr>
              <w:fldChar w:fldCharType="begin"/>
            </w:r>
            <w:r w:rsidR="00CF2842">
              <w:rPr>
                <w:webHidden/>
              </w:rPr>
              <w:instrText xml:space="preserve"> PAGEREF _Toc517699831 \h </w:instrText>
            </w:r>
            <w:r w:rsidR="00CF2842">
              <w:rPr>
                <w:webHidden/>
              </w:rPr>
            </w:r>
            <w:r w:rsidR="00CF2842">
              <w:rPr>
                <w:webHidden/>
              </w:rPr>
              <w:fldChar w:fldCharType="separate"/>
            </w:r>
            <w:r w:rsidR="00CF2842">
              <w:rPr>
                <w:webHidden/>
              </w:rPr>
              <w:t>41</w:t>
            </w:r>
            <w:r w:rsidR="00CF2842">
              <w:rPr>
                <w:webHidden/>
              </w:rPr>
              <w:fldChar w:fldCharType="end"/>
            </w:r>
          </w:hyperlink>
        </w:p>
        <w:p w14:paraId="1355E26E" w14:textId="77777777" w:rsidR="00CF2842" w:rsidRDefault="00CE0FCA">
          <w:pPr>
            <w:pStyle w:val="TOC2"/>
            <w:rPr>
              <w:rFonts w:asciiTheme="minorHAnsi" w:eastAsiaTheme="minorEastAsia" w:hAnsiTheme="minorHAnsi" w:cstheme="minorBidi"/>
              <w:b w:val="0"/>
              <w:i w:val="0"/>
              <w:smallCaps w:val="0"/>
              <w:sz w:val="22"/>
              <w:szCs w:val="22"/>
            </w:rPr>
          </w:pPr>
          <w:hyperlink w:anchor="_Toc517699832" w:history="1">
            <w:r w:rsidR="00CF2842" w:rsidRPr="007606FB">
              <w:rPr>
                <w:rStyle w:val="Hyperlink"/>
                <w:rFonts w:ascii="Arial" w:hAnsi="Arial"/>
              </w:rPr>
              <w:t>3.9</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Training</w:t>
            </w:r>
            <w:r w:rsidR="00CF2842">
              <w:rPr>
                <w:webHidden/>
              </w:rPr>
              <w:tab/>
            </w:r>
            <w:r w:rsidR="00CF2842">
              <w:rPr>
                <w:webHidden/>
              </w:rPr>
              <w:fldChar w:fldCharType="begin"/>
            </w:r>
            <w:r w:rsidR="00CF2842">
              <w:rPr>
                <w:webHidden/>
              </w:rPr>
              <w:instrText xml:space="preserve"> PAGEREF _Toc517699832 \h </w:instrText>
            </w:r>
            <w:r w:rsidR="00CF2842">
              <w:rPr>
                <w:webHidden/>
              </w:rPr>
            </w:r>
            <w:r w:rsidR="00CF2842">
              <w:rPr>
                <w:webHidden/>
              </w:rPr>
              <w:fldChar w:fldCharType="separate"/>
            </w:r>
            <w:r w:rsidR="00CF2842">
              <w:rPr>
                <w:webHidden/>
              </w:rPr>
              <w:t>41</w:t>
            </w:r>
            <w:r w:rsidR="00CF2842">
              <w:rPr>
                <w:webHidden/>
              </w:rPr>
              <w:fldChar w:fldCharType="end"/>
            </w:r>
          </w:hyperlink>
        </w:p>
        <w:p w14:paraId="60DC4B02"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33" w:history="1">
            <w:r w:rsidR="00CF2842" w:rsidRPr="007606FB">
              <w:rPr>
                <w:rStyle w:val="Hyperlink"/>
                <w:rFonts w:ascii="Arial" w:hAnsi="Arial"/>
                <w:noProof/>
              </w:rPr>
              <w:t>3.9.1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Course Conduct Information Package (CCIP)</w:t>
            </w:r>
            <w:r w:rsidR="00CF2842">
              <w:rPr>
                <w:noProof/>
                <w:webHidden/>
              </w:rPr>
              <w:tab/>
            </w:r>
            <w:r w:rsidR="00CF2842">
              <w:rPr>
                <w:noProof/>
                <w:webHidden/>
              </w:rPr>
              <w:fldChar w:fldCharType="begin"/>
            </w:r>
            <w:r w:rsidR="00CF2842">
              <w:rPr>
                <w:noProof/>
                <w:webHidden/>
              </w:rPr>
              <w:instrText xml:space="preserve"> PAGEREF _Toc517699833 \h </w:instrText>
            </w:r>
            <w:r w:rsidR="00CF2842">
              <w:rPr>
                <w:noProof/>
                <w:webHidden/>
              </w:rPr>
            </w:r>
            <w:r w:rsidR="00CF2842">
              <w:rPr>
                <w:noProof/>
                <w:webHidden/>
              </w:rPr>
              <w:fldChar w:fldCharType="separate"/>
            </w:r>
            <w:r w:rsidR="00CF2842">
              <w:rPr>
                <w:noProof/>
                <w:webHidden/>
              </w:rPr>
              <w:t>41</w:t>
            </w:r>
            <w:r w:rsidR="00CF2842">
              <w:rPr>
                <w:noProof/>
                <w:webHidden/>
              </w:rPr>
              <w:fldChar w:fldCharType="end"/>
            </w:r>
          </w:hyperlink>
        </w:p>
        <w:p w14:paraId="7E367CA4" w14:textId="77777777" w:rsidR="00CF2842" w:rsidRDefault="00CE0FCA">
          <w:pPr>
            <w:pStyle w:val="TOC3"/>
            <w:tabs>
              <w:tab w:val="left" w:pos="1320"/>
              <w:tab w:val="right" w:leader="dot" w:pos="9350"/>
            </w:tabs>
            <w:rPr>
              <w:rFonts w:asciiTheme="minorHAnsi" w:eastAsiaTheme="minorEastAsia" w:hAnsiTheme="minorHAnsi" w:cstheme="minorBidi"/>
              <w:i w:val="0"/>
              <w:iCs w:val="0"/>
              <w:noProof/>
              <w:sz w:val="22"/>
              <w:szCs w:val="22"/>
            </w:rPr>
          </w:pPr>
          <w:hyperlink w:anchor="_Toc517699834" w:history="1">
            <w:r w:rsidR="00CF2842" w:rsidRPr="007606FB">
              <w:rPr>
                <w:rStyle w:val="Hyperlink"/>
                <w:rFonts w:ascii="Arial" w:hAnsi="Arial"/>
                <w:bCs/>
                <w:noProof/>
              </w:rPr>
              <w:t>3.9.2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u w:color="000000"/>
              </w:rPr>
              <w:t>Training Conduct Support Document</w:t>
            </w:r>
            <w:r w:rsidR="00CF2842">
              <w:rPr>
                <w:noProof/>
                <w:webHidden/>
              </w:rPr>
              <w:tab/>
            </w:r>
            <w:r w:rsidR="00CF2842">
              <w:rPr>
                <w:noProof/>
                <w:webHidden/>
              </w:rPr>
              <w:fldChar w:fldCharType="begin"/>
            </w:r>
            <w:r w:rsidR="00CF2842">
              <w:rPr>
                <w:noProof/>
                <w:webHidden/>
              </w:rPr>
              <w:instrText xml:space="preserve"> PAGEREF _Toc517699834 \h </w:instrText>
            </w:r>
            <w:r w:rsidR="00CF2842">
              <w:rPr>
                <w:noProof/>
                <w:webHidden/>
              </w:rPr>
            </w:r>
            <w:r w:rsidR="00CF2842">
              <w:rPr>
                <w:noProof/>
                <w:webHidden/>
              </w:rPr>
              <w:fldChar w:fldCharType="separate"/>
            </w:r>
            <w:r w:rsidR="00CF2842">
              <w:rPr>
                <w:noProof/>
                <w:webHidden/>
              </w:rPr>
              <w:t>43</w:t>
            </w:r>
            <w:r w:rsidR="00CF2842">
              <w:rPr>
                <w:noProof/>
                <w:webHidden/>
              </w:rPr>
              <w:fldChar w:fldCharType="end"/>
            </w:r>
          </w:hyperlink>
        </w:p>
        <w:p w14:paraId="0B589585" w14:textId="77777777" w:rsidR="00CF2842" w:rsidRDefault="00CE0FCA">
          <w:pPr>
            <w:pStyle w:val="TOC2"/>
            <w:rPr>
              <w:rFonts w:asciiTheme="minorHAnsi" w:eastAsiaTheme="minorEastAsia" w:hAnsiTheme="minorHAnsi" w:cstheme="minorBidi"/>
              <w:b w:val="0"/>
              <w:i w:val="0"/>
              <w:smallCaps w:val="0"/>
              <w:sz w:val="22"/>
              <w:szCs w:val="22"/>
            </w:rPr>
          </w:pPr>
          <w:hyperlink w:anchor="_Toc517699835" w:history="1">
            <w:r w:rsidR="00CF2842" w:rsidRPr="007606FB">
              <w:rPr>
                <w:rStyle w:val="Hyperlink"/>
                <w:rFonts w:ascii="Arial" w:hAnsi="Arial"/>
              </w:rPr>
              <w:t>3.10</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Integrated Testing</w:t>
            </w:r>
            <w:r w:rsidR="00CF2842">
              <w:rPr>
                <w:webHidden/>
              </w:rPr>
              <w:tab/>
            </w:r>
            <w:r w:rsidR="00CF2842">
              <w:rPr>
                <w:webHidden/>
              </w:rPr>
              <w:fldChar w:fldCharType="begin"/>
            </w:r>
            <w:r w:rsidR="00CF2842">
              <w:rPr>
                <w:webHidden/>
              </w:rPr>
              <w:instrText xml:space="preserve"> PAGEREF _Toc517699835 \h </w:instrText>
            </w:r>
            <w:r w:rsidR="00CF2842">
              <w:rPr>
                <w:webHidden/>
              </w:rPr>
            </w:r>
            <w:r w:rsidR="00CF2842">
              <w:rPr>
                <w:webHidden/>
              </w:rPr>
              <w:fldChar w:fldCharType="separate"/>
            </w:r>
            <w:r w:rsidR="00CF2842">
              <w:rPr>
                <w:webHidden/>
              </w:rPr>
              <w:t>43</w:t>
            </w:r>
            <w:r w:rsidR="00CF2842">
              <w:rPr>
                <w:webHidden/>
              </w:rPr>
              <w:fldChar w:fldCharType="end"/>
            </w:r>
          </w:hyperlink>
        </w:p>
        <w:p w14:paraId="606CBF32"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36" w:history="1">
            <w:r w:rsidR="00CF2842" w:rsidRPr="007606FB">
              <w:rPr>
                <w:rStyle w:val="Hyperlink"/>
                <w:rFonts w:ascii="Arial" w:hAnsi="Arial"/>
                <w:bCs/>
                <w:noProof/>
              </w:rPr>
              <w:t>3.10.1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u w:color="000000"/>
              </w:rPr>
              <w:t>Test Readiness Review</w:t>
            </w:r>
            <w:r w:rsidR="00CF2842" w:rsidRPr="007606FB">
              <w:rPr>
                <w:rStyle w:val="Hyperlink"/>
                <w:rFonts w:ascii="Arial" w:hAnsi="Arial" w:cs="Arial"/>
                <w:noProof/>
                <w:spacing w:val="1"/>
                <w:u w:color="000000"/>
              </w:rPr>
              <w:t xml:space="preserve"> </w:t>
            </w:r>
            <w:r w:rsidR="00CF2842" w:rsidRPr="007606FB">
              <w:rPr>
                <w:rStyle w:val="Hyperlink"/>
                <w:rFonts w:ascii="Arial" w:hAnsi="Arial" w:cs="Arial"/>
                <w:noProof/>
                <w:u w:color="000000"/>
              </w:rPr>
              <w:t>(TRR)</w:t>
            </w:r>
            <w:r w:rsidR="00CF2842">
              <w:rPr>
                <w:noProof/>
                <w:webHidden/>
              </w:rPr>
              <w:tab/>
            </w:r>
            <w:r w:rsidR="00CF2842">
              <w:rPr>
                <w:noProof/>
                <w:webHidden/>
              </w:rPr>
              <w:fldChar w:fldCharType="begin"/>
            </w:r>
            <w:r w:rsidR="00CF2842">
              <w:rPr>
                <w:noProof/>
                <w:webHidden/>
              </w:rPr>
              <w:instrText xml:space="preserve"> PAGEREF _Toc517699836 \h </w:instrText>
            </w:r>
            <w:r w:rsidR="00CF2842">
              <w:rPr>
                <w:noProof/>
                <w:webHidden/>
              </w:rPr>
            </w:r>
            <w:r w:rsidR="00CF2842">
              <w:rPr>
                <w:noProof/>
                <w:webHidden/>
              </w:rPr>
              <w:fldChar w:fldCharType="separate"/>
            </w:r>
            <w:r w:rsidR="00CF2842">
              <w:rPr>
                <w:noProof/>
                <w:webHidden/>
              </w:rPr>
              <w:t>44</w:t>
            </w:r>
            <w:r w:rsidR="00CF2842">
              <w:rPr>
                <w:noProof/>
                <w:webHidden/>
              </w:rPr>
              <w:fldChar w:fldCharType="end"/>
            </w:r>
          </w:hyperlink>
        </w:p>
        <w:p w14:paraId="46EFBDA0"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37" w:history="1">
            <w:r w:rsidR="00CF2842" w:rsidRPr="007606FB">
              <w:rPr>
                <w:rStyle w:val="Hyperlink"/>
                <w:rFonts w:ascii="Arial" w:hAnsi="Arial"/>
                <w:noProof/>
              </w:rPr>
              <w:t>3.10.2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In Plant Acceptance Test (IPAT)</w:t>
            </w:r>
            <w:r w:rsidR="00CF2842">
              <w:rPr>
                <w:noProof/>
                <w:webHidden/>
              </w:rPr>
              <w:tab/>
            </w:r>
            <w:r w:rsidR="00CF2842">
              <w:rPr>
                <w:noProof/>
                <w:webHidden/>
              </w:rPr>
              <w:fldChar w:fldCharType="begin"/>
            </w:r>
            <w:r w:rsidR="00CF2842">
              <w:rPr>
                <w:noProof/>
                <w:webHidden/>
              </w:rPr>
              <w:instrText xml:space="preserve"> PAGEREF _Toc517699837 \h </w:instrText>
            </w:r>
            <w:r w:rsidR="00CF2842">
              <w:rPr>
                <w:noProof/>
                <w:webHidden/>
              </w:rPr>
            </w:r>
            <w:r w:rsidR="00CF2842">
              <w:rPr>
                <w:noProof/>
                <w:webHidden/>
              </w:rPr>
              <w:fldChar w:fldCharType="separate"/>
            </w:r>
            <w:r w:rsidR="00CF2842">
              <w:rPr>
                <w:noProof/>
                <w:webHidden/>
              </w:rPr>
              <w:t>46</w:t>
            </w:r>
            <w:r w:rsidR="00CF2842">
              <w:rPr>
                <w:noProof/>
                <w:webHidden/>
              </w:rPr>
              <w:fldChar w:fldCharType="end"/>
            </w:r>
          </w:hyperlink>
        </w:p>
        <w:p w14:paraId="764A8281"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38" w:history="1">
            <w:r w:rsidR="00CF2842" w:rsidRPr="007606FB">
              <w:rPr>
                <w:rStyle w:val="Hyperlink"/>
                <w:rFonts w:ascii="Arial" w:hAnsi="Arial"/>
                <w:noProof/>
              </w:rPr>
              <w:t>3.10.3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Legacy System Test</w:t>
            </w:r>
            <w:r w:rsidR="00CF2842">
              <w:rPr>
                <w:noProof/>
                <w:webHidden/>
              </w:rPr>
              <w:tab/>
            </w:r>
            <w:r w:rsidR="00CF2842">
              <w:rPr>
                <w:noProof/>
                <w:webHidden/>
              </w:rPr>
              <w:fldChar w:fldCharType="begin"/>
            </w:r>
            <w:r w:rsidR="00CF2842">
              <w:rPr>
                <w:noProof/>
                <w:webHidden/>
              </w:rPr>
              <w:instrText xml:space="preserve"> PAGEREF _Toc517699838 \h </w:instrText>
            </w:r>
            <w:r w:rsidR="00CF2842">
              <w:rPr>
                <w:noProof/>
                <w:webHidden/>
              </w:rPr>
            </w:r>
            <w:r w:rsidR="00CF2842">
              <w:rPr>
                <w:noProof/>
                <w:webHidden/>
              </w:rPr>
              <w:fldChar w:fldCharType="separate"/>
            </w:r>
            <w:r w:rsidR="00CF2842">
              <w:rPr>
                <w:noProof/>
                <w:webHidden/>
              </w:rPr>
              <w:t>46</w:t>
            </w:r>
            <w:r w:rsidR="00CF2842">
              <w:rPr>
                <w:noProof/>
                <w:webHidden/>
              </w:rPr>
              <w:fldChar w:fldCharType="end"/>
            </w:r>
          </w:hyperlink>
        </w:p>
        <w:p w14:paraId="237D97D6"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39" w:history="1">
            <w:r w:rsidR="00CF2842" w:rsidRPr="007606FB">
              <w:rPr>
                <w:rStyle w:val="Hyperlink"/>
                <w:rFonts w:ascii="Arial" w:hAnsi="Arial"/>
                <w:bCs/>
                <w:noProof/>
              </w:rPr>
              <w:t>3.10.4</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u w:color="000000"/>
              </w:rPr>
              <w:t>On</w:t>
            </w:r>
            <w:r w:rsidR="00CF2842" w:rsidRPr="007606FB">
              <w:rPr>
                <w:rStyle w:val="Hyperlink"/>
                <w:rFonts w:ascii="Arial" w:hAnsi="Arial" w:cs="Arial"/>
                <w:noProof/>
                <w:spacing w:val="1"/>
                <w:u w:color="000000"/>
              </w:rPr>
              <w:t>-</w:t>
            </w:r>
            <w:r w:rsidR="00CF2842" w:rsidRPr="007606FB">
              <w:rPr>
                <w:rStyle w:val="Hyperlink"/>
                <w:rFonts w:ascii="Arial" w:hAnsi="Arial" w:cs="Arial"/>
                <w:noProof/>
                <w:u w:color="000000"/>
              </w:rPr>
              <w:t>Site</w:t>
            </w:r>
            <w:r w:rsidR="00CF2842" w:rsidRPr="007606FB">
              <w:rPr>
                <w:rStyle w:val="Hyperlink"/>
                <w:rFonts w:ascii="Arial" w:hAnsi="Arial" w:cs="Arial"/>
                <w:noProof/>
                <w:spacing w:val="-2"/>
                <w:u w:color="000000"/>
              </w:rPr>
              <w:t xml:space="preserve"> </w:t>
            </w:r>
            <w:r w:rsidR="00CF2842" w:rsidRPr="007606FB">
              <w:rPr>
                <w:rStyle w:val="Hyperlink"/>
                <w:rFonts w:ascii="Arial" w:hAnsi="Arial" w:cs="Arial"/>
                <w:noProof/>
                <w:u w:color="000000"/>
              </w:rPr>
              <w:t>Acceptance</w:t>
            </w:r>
            <w:r w:rsidR="00CF2842" w:rsidRPr="007606FB">
              <w:rPr>
                <w:rStyle w:val="Hyperlink"/>
                <w:rFonts w:ascii="Arial" w:hAnsi="Arial" w:cs="Arial"/>
                <w:noProof/>
                <w:spacing w:val="-2"/>
                <w:u w:color="000000"/>
              </w:rPr>
              <w:t xml:space="preserve"> </w:t>
            </w:r>
            <w:r w:rsidR="00CF2842" w:rsidRPr="007606FB">
              <w:rPr>
                <w:rStyle w:val="Hyperlink"/>
                <w:rFonts w:ascii="Arial" w:hAnsi="Arial" w:cs="Arial"/>
                <w:noProof/>
                <w:u w:color="000000"/>
              </w:rPr>
              <w:t>Test (OSAT)</w:t>
            </w:r>
            <w:r w:rsidR="00CF2842">
              <w:rPr>
                <w:noProof/>
                <w:webHidden/>
              </w:rPr>
              <w:tab/>
            </w:r>
            <w:r w:rsidR="00CF2842">
              <w:rPr>
                <w:noProof/>
                <w:webHidden/>
              </w:rPr>
              <w:fldChar w:fldCharType="begin"/>
            </w:r>
            <w:r w:rsidR="00CF2842">
              <w:rPr>
                <w:noProof/>
                <w:webHidden/>
              </w:rPr>
              <w:instrText xml:space="preserve"> PAGEREF _Toc517699839 \h </w:instrText>
            </w:r>
            <w:r w:rsidR="00CF2842">
              <w:rPr>
                <w:noProof/>
                <w:webHidden/>
              </w:rPr>
            </w:r>
            <w:r w:rsidR="00CF2842">
              <w:rPr>
                <w:noProof/>
                <w:webHidden/>
              </w:rPr>
              <w:fldChar w:fldCharType="separate"/>
            </w:r>
            <w:r w:rsidR="00CF2842">
              <w:rPr>
                <w:noProof/>
                <w:webHidden/>
              </w:rPr>
              <w:t>46</w:t>
            </w:r>
            <w:r w:rsidR="00CF2842">
              <w:rPr>
                <w:noProof/>
                <w:webHidden/>
              </w:rPr>
              <w:fldChar w:fldCharType="end"/>
            </w:r>
          </w:hyperlink>
        </w:p>
        <w:p w14:paraId="2436A1B8" w14:textId="77777777" w:rsidR="00CF2842" w:rsidRDefault="00CE0FCA">
          <w:pPr>
            <w:pStyle w:val="TOC2"/>
            <w:rPr>
              <w:rFonts w:asciiTheme="minorHAnsi" w:eastAsiaTheme="minorEastAsia" w:hAnsiTheme="minorHAnsi" w:cstheme="minorBidi"/>
              <w:b w:val="0"/>
              <w:i w:val="0"/>
              <w:smallCaps w:val="0"/>
              <w:sz w:val="22"/>
              <w:szCs w:val="22"/>
            </w:rPr>
          </w:pPr>
          <w:hyperlink w:anchor="_Toc517699840" w:history="1">
            <w:r w:rsidR="00CF2842" w:rsidRPr="007606FB">
              <w:rPr>
                <w:rStyle w:val="Hyperlink"/>
                <w:rFonts w:ascii="Arial" w:hAnsi="Arial"/>
              </w:rPr>
              <w:t>3.11</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Engineering and Logistic Service</w:t>
            </w:r>
            <w:r w:rsidR="00CF2842">
              <w:rPr>
                <w:webHidden/>
              </w:rPr>
              <w:tab/>
            </w:r>
            <w:r w:rsidR="00CF2842">
              <w:rPr>
                <w:webHidden/>
              </w:rPr>
              <w:fldChar w:fldCharType="begin"/>
            </w:r>
            <w:r w:rsidR="00CF2842">
              <w:rPr>
                <w:webHidden/>
              </w:rPr>
              <w:instrText xml:space="preserve"> PAGEREF _Toc517699840 \h </w:instrText>
            </w:r>
            <w:r w:rsidR="00CF2842">
              <w:rPr>
                <w:webHidden/>
              </w:rPr>
            </w:r>
            <w:r w:rsidR="00CF2842">
              <w:rPr>
                <w:webHidden/>
              </w:rPr>
              <w:fldChar w:fldCharType="separate"/>
            </w:r>
            <w:r w:rsidR="00CF2842">
              <w:rPr>
                <w:webHidden/>
              </w:rPr>
              <w:t>46</w:t>
            </w:r>
            <w:r w:rsidR="00CF2842">
              <w:rPr>
                <w:webHidden/>
              </w:rPr>
              <w:fldChar w:fldCharType="end"/>
            </w:r>
          </w:hyperlink>
        </w:p>
        <w:p w14:paraId="5EE6D36D" w14:textId="77777777" w:rsidR="00CF2842" w:rsidRDefault="00CE0FCA">
          <w:pPr>
            <w:pStyle w:val="TOC2"/>
            <w:rPr>
              <w:rFonts w:asciiTheme="minorHAnsi" w:eastAsiaTheme="minorEastAsia" w:hAnsiTheme="minorHAnsi" w:cstheme="minorBidi"/>
              <w:b w:val="0"/>
              <w:i w:val="0"/>
              <w:smallCaps w:val="0"/>
              <w:sz w:val="22"/>
              <w:szCs w:val="22"/>
            </w:rPr>
          </w:pPr>
          <w:hyperlink w:anchor="_Toc517699841" w:history="1">
            <w:r w:rsidR="00CF2842" w:rsidRPr="007606FB">
              <w:rPr>
                <w:rStyle w:val="Hyperlink"/>
                <w:rFonts w:ascii="Arial" w:hAnsi="Arial"/>
              </w:rPr>
              <w:t>3.12</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Site Survey</w:t>
            </w:r>
            <w:r w:rsidR="00CF2842">
              <w:rPr>
                <w:webHidden/>
              </w:rPr>
              <w:tab/>
            </w:r>
            <w:r w:rsidR="00CF2842">
              <w:rPr>
                <w:webHidden/>
              </w:rPr>
              <w:fldChar w:fldCharType="begin"/>
            </w:r>
            <w:r w:rsidR="00CF2842">
              <w:rPr>
                <w:webHidden/>
              </w:rPr>
              <w:instrText xml:space="preserve"> PAGEREF _Toc517699841 \h </w:instrText>
            </w:r>
            <w:r w:rsidR="00CF2842">
              <w:rPr>
                <w:webHidden/>
              </w:rPr>
            </w:r>
            <w:r w:rsidR="00CF2842">
              <w:rPr>
                <w:webHidden/>
              </w:rPr>
              <w:fldChar w:fldCharType="separate"/>
            </w:r>
            <w:r w:rsidR="00CF2842">
              <w:rPr>
                <w:webHidden/>
              </w:rPr>
              <w:t>47</w:t>
            </w:r>
            <w:r w:rsidR="00CF2842">
              <w:rPr>
                <w:webHidden/>
              </w:rPr>
              <w:fldChar w:fldCharType="end"/>
            </w:r>
          </w:hyperlink>
        </w:p>
        <w:p w14:paraId="5849F6A8" w14:textId="77777777" w:rsidR="00CF2842" w:rsidRDefault="00CE0FCA">
          <w:pPr>
            <w:pStyle w:val="TOC2"/>
            <w:rPr>
              <w:rFonts w:asciiTheme="minorHAnsi" w:eastAsiaTheme="minorEastAsia" w:hAnsiTheme="minorHAnsi" w:cstheme="minorBidi"/>
              <w:b w:val="0"/>
              <w:i w:val="0"/>
              <w:smallCaps w:val="0"/>
              <w:sz w:val="22"/>
              <w:szCs w:val="22"/>
            </w:rPr>
          </w:pPr>
          <w:hyperlink w:anchor="_Toc517699842" w:history="1">
            <w:r w:rsidR="00CF2842" w:rsidRPr="007606FB">
              <w:rPr>
                <w:rStyle w:val="Hyperlink"/>
                <w:rFonts w:ascii="Arial" w:hAnsi="Arial"/>
              </w:rPr>
              <w:t>3.13</w:t>
            </w:r>
            <w:r w:rsidR="00CF2842">
              <w:rPr>
                <w:rFonts w:asciiTheme="minorHAnsi" w:eastAsiaTheme="minorEastAsia" w:hAnsiTheme="minorHAnsi" w:cstheme="minorBidi"/>
                <w:b w:val="0"/>
                <w:i w:val="0"/>
                <w:smallCaps w:val="0"/>
                <w:sz w:val="22"/>
                <w:szCs w:val="22"/>
              </w:rPr>
              <w:tab/>
            </w:r>
            <w:r w:rsidR="00CF2842" w:rsidRPr="007606FB">
              <w:rPr>
                <w:rStyle w:val="Hyperlink"/>
                <w:rFonts w:ascii="Arial" w:hAnsi="Arial" w:cs="Arial"/>
              </w:rPr>
              <w:t>Installation Support</w:t>
            </w:r>
            <w:r w:rsidR="00CF2842">
              <w:rPr>
                <w:webHidden/>
              </w:rPr>
              <w:tab/>
            </w:r>
            <w:r w:rsidR="00CF2842">
              <w:rPr>
                <w:webHidden/>
              </w:rPr>
              <w:fldChar w:fldCharType="begin"/>
            </w:r>
            <w:r w:rsidR="00CF2842">
              <w:rPr>
                <w:webHidden/>
              </w:rPr>
              <w:instrText xml:space="preserve"> PAGEREF _Toc517699842 \h </w:instrText>
            </w:r>
            <w:r w:rsidR="00CF2842">
              <w:rPr>
                <w:webHidden/>
              </w:rPr>
            </w:r>
            <w:r w:rsidR="00CF2842">
              <w:rPr>
                <w:webHidden/>
              </w:rPr>
              <w:fldChar w:fldCharType="separate"/>
            </w:r>
            <w:r w:rsidR="00CF2842">
              <w:rPr>
                <w:webHidden/>
              </w:rPr>
              <w:t>47</w:t>
            </w:r>
            <w:r w:rsidR="00CF2842">
              <w:rPr>
                <w:webHidden/>
              </w:rPr>
              <w:fldChar w:fldCharType="end"/>
            </w:r>
          </w:hyperlink>
        </w:p>
        <w:p w14:paraId="288860C0"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43" w:history="1">
            <w:r w:rsidR="00CF2842" w:rsidRPr="007606FB">
              <w:rPr>
                <w:rStyle w:val="Hyperlink"/>
                <w:rFonts w:ascii="Arial" w:hAnsi="Arial"/>
                <w:noProof/>
              </w:rPr>
              <w:t>3.13.1</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Installation Tools and Test Equipment</w:t>
            </w:r>
            <w:r w:rsidR="00CF2842">
              <w:rPr>
                <w:noProof/>
                <w:webHidden/>
              </w:rPr>
              <w:tab/>
            </w:r>
            <w:r w:rsidR="00CF2842">
              <w:rPr>
                <w:noProof/>
                <w:webHidden/>
              </w:rPr>
              <w:fldChar w:fldCharType="begin"/>
            </w:r>
            <w:r w:rsidR="00CF2842">
              <w:rPr>
                <w:noProof/>
                <w:webHidden/>
              </w:rPr>
              <w:instrText xml:space="preserve"> PAGEREF _Toc517699843 \h </w:instrText>
            </w:r>
            <w:r w:rsidR="00CF2842">
              <w:rPr>
                <w:noProof/>
                <w:webHidden/>
              </w:rPr>
            </w:r>
            <w:r w:rsidR="00CF2842">
              <w:rPr>
                <w:noProof/>
                <w:webHidden/>
              </w:rPr>
              <w:fldChar w:fldCharType="separate"/>
            </w:r>
            <w:r w:rsidR="00CF2842">
              <w:rPr>
                <w:noProof/>
                <w:webHidden/>
              </w:rPr>
              <w:t>48</w:t>
            </w:r>
            <w:r w:rsidR="00CF2842">
              <w:rPr>
                <w:noProof/>
                <w:webHidden/>
              </w:rPr>
              <w:fldChar w:fldCharType="end"/>
            </w:r>
          </w:hyperlink>
        </w:p>
        <w:p w14:paraId="12F477CD"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44" w:history="1">
            <w:r w:rsidR="00CF2842" w:rsidRPr="007606FB">
              <w:rPr>
                <w:rStyle w:val="Hyperlink"/>
                <w:rFonts w:ascii="Arial" w:hAnsi="Arial"/>
                <w:noProof/>
              </w:rPr>
              <w:t>3.13.2</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Removal of Equipment</w:t>
            </w:r>
            <w:r w:rsidR="00CF2842">
              <w:rPr>
                <w:noProof/>
                <w:webHidden/>
              </w:rPr>
              <w:tab/>
            </w:r>
            <w:r w:rsidR="00CF2842">
              <w:rPr>
                <w:noProof/>
                <w:webHidden/>
              </w:rPr>
              <w:fldChar w:fldCharType="begin"/>
            </w:r>
            <w:r w:rsidR="00CF2842">
              <w:rPr>
                <w:noProof/>
                <w:webHidden/>
              </w:rPr>
              <w:instrText xml:space="preserve"> PAGEREF _Toc517699844 \h </w:instrText>
            </w:r>
            <w:r w:rsidR="00CF2842">
              <w:rPr>
                <w:noProof/>
                <w:webHidden/>
              </w:rPr>
            </w:r>
            <w:r w:rsidR="00CF2842">
              <w:rPr>
                <w:noProof/>
                <w:webHidden/>
              </w:rPr>
              <w:fldChar w:fldCharType="separate"/>
            </w:r>
            <w:r w:rsidR="00CF2842">
              <w:rPr>
                <w:noProof/>
                <w:webHidden/>
              </w:rPr>
              <w:t>48</w:t>
            </w:r>
            <w:r w:rsidR="00CF2842">
              <w:rPr>
                <w:noProof/>
                <w:webHidden/>
              </w:rPr>
              <w:fldChar w:fldCharType="end"/>
            </w:r>
          </w:hyperlink>
        </w:p>
        <w:p w14:paraId="47A4A2FA"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45" w:history="1">
            <w:r w:rsidR="00CF2842" w:rsidRPr="007606FB">
              <w:rPr>
                <w:rStyle w:val="Hyperlink"/>
                <w:rFonts w:ascii="Arial" w:hAnsi="Arial"/>
                <w:noProof/>
              </w:rPr>
              <w:t>3.13.3</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Packing, Handling, Storage, and Transportation (PHST)</w:t>
            </w:r>
            <w:r w:rsidR="00CF2842">
              <w:rPr>
                <w:noProof/>
                <w:webHidden/>
              </w:rPr>
              <w:tab/>
            </w:r>
            <w:r w:rsidR="00CF2842">
              <w:rPr>
                <w:noProof/>
                <w:webHidden/>
              </w:rPr>
              <w:fldChar w:fldCharType="begin"/>
            </w:r>
            <w:r w:rsidR="00CF2842">
              <w:rPr>
                <w:noProof/>
                <w:webHidden/>
              </w:rPr>
              <w:instrText xml:space="preserve"> PAGEREF _Toc517699845 \h </w:instrText>
            </w:r>
            <w:r w:rsidR="00CF2842">
              <w:rPr>
                <w:noProof/>
                <w:webHidden/>
              </w:rPr>
            </w:r>
            <w:r w:rsidR="00CF2842">
              <w:rPr>
                <w:noProof/>
                <w:webHidden/>
              </w:rPr>
              <w:fldChar w:fldCharType="separate"/>
            </w:r>
            <w:r w:rsidR="00CF2842">
              <w:rPr>
                <w:noProof/>
                <w:webHidden/>
              </w:rPr>
              <w:t>49</w:t>
            </w:r>
            <w:r w:rsidR="00CF2842">
              <w:rPr>
                <w:noProof/>
                <w:webHidden/>
              </w:rPr>
              <w:fldChar w:fldCharType="end"/>
            </w:r>
          </w:hyperlink>
        </w:p>
        <w:p w14:paraId="120D30CE"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46" w:history="1">
            <w:r w:rsidR="00CF2842" w:rsidRPr="007606FB">
              <w:rPr>
                <w:rStyle w:val="Hyperlink"/>
                <w:rFonts w:ascii="Arial" w:hAnsi="Arial"/>
                <w:noProof/>
              </w:rPr>
              <w:t>3.13.4</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Facility and Equipment Repairs</w:t>
            </w:r>
            <w:r w:rsidR="00CF2842">
              <w:rPr>
                <w:noProof/>
                <w:webHidden/>
              </w:rPr>
              <w:tab/>
            </w:r>
            <w:r w:rsidR="00CF2842">
              <w:rPr>
                <w:noProof/>
                <w:webHidden/>
              </w:rPr>
              <w:fldChar w:fldCharType="begin"/>
            </w:r>
            <w:r w:rsidR="00CF2842">
              <w:rPr>
                <w:noProof/>
                <w:webHidden/>
              </w:rPr>
              <w:instrText xml:space="preserve"> PAGEREF _Toc517699846 \h </w:instrText>
            </w:r>
            <w:r w:rsidR="00CF2842">
              <w:rPr>
                <w:noProof/>
                <w:webHidden/>
              </w:rPr>
            </w:r>
            <w:r w:rsidR="00CF2842">
              <w:rPr>
                <w:noProof/>
                <w:webHidden/>
              </w:rPr>
              <w:fldChar w:fldCharType="separate"/>
            </w:r>
            <w:r w:rsidR="00CF2842">
              <w:rPr>
                <w:noProof/>
                <w:webHidden/>
              </w:rPr>
              <w:t>49</w:t>
            </w:r>
            <w:r w:rsidR="00CF2842">
              <w:rPr>
                <w:noProof/>
                <w:webHidden/>
              </w:rPr>
              <w:fldChar w:fldCharType="end"/>
            </w:r>
          </w:hyperlink>
        </w:p>
        <w:p w14:paraId="1F161C77"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47" w:history="1">
            <w:r w:rsidR="00CF2842" w:rsidRPr="007606FB">
              <w:rPr>
                <w:rStyle w:val="Hyperlink"/>
                <w:rFonts w:ascii="Arial" w:hAnsi="Arial"/>
                <w:noProof/>
              </w:rPr>
              <w:t>3.13.5</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Safety</w:t>
            </w:r>
            <w:r w:rsidR="00CF2842">
              <w:rPr>
                <w:noProof/>
                <w:webHidden/>
              </w:rPr>
              <w:tab/>
            </w:r>
            <w:r w:rsidR="00CF2842">
              <w:rPr>
                <w:noProof/>
                <w:webHidden/>
              </w:rPr>
              <w:fldChar w:fldCharType="begin"/>
            </w:r>
            <w:r w:rsidR="00CF2842">
              <w:rPr>
                <w:noProof/>
                <w:webHidden/>
              </w:rPr>
              <w:instrText xml:space="preserve"> PAGEREF _Toc517699847 \h </w:instrText>
            </w:r>
            <w:r w:rsidR="00CF2842">
              <w:rPr>
                <w:noProof/>
                <w:webHidden/>
              </w:rPr>
            </w:r>
            <w:r w:rsidR="00CF2842">
              <w:rPr>
                <w:noProof/>
                <w:webHidden/>
              </w:rPr>
              <w:fldChar w:fldCharType="separate"/>
            </w:r>
            <w:r w:rsidR="00CF2842">
              <w:rPr>
                <w:noProof/>
                <w:webHidden/>
              </w:rPr>
              <w:t>49</w:t>
            </w:r>
            <w:r w:rsidR="00CF2842">
              <w:rPr>
                <w:noProof/>
                <w:webHidden/>
              </w:rPr>
              <w:fldChar w:fldCharType="end"/>
            </w:r>
          </w:hyperlink>
        </w:p>
        <w:p w14:paraId="2E4EBB9A" w14:textId="77777777" w:rsidR="00CF2842" w:rsidRDefault="00CE0FCA">
          <w:pPr>
            <w:pStyle w:val="TOC3"/>
            <w:tabs>
              <w:tab w:val="left" w:pos="1540"/>
              <w:tab w:val="right" w:leader="dot" w:pos="9350"/>
            </w:tabs>
            <w:rPr>
              <w:rFonts w:asciiTheme="minorHAnsi" w:eastAsiaTheme="minorEastAsia" w:hAnsiTheme="minorHAnsi" w:cstheme="minorBidi"/>
              <w:i w:val="0"/>
              <w:iCs w:val="0"/>
              <w:noProof/>
              <w:sz w:val="22"/>
              <w:szCs w:val="22"/>
            </w:rPr>
          </w:pPr>
          <w:hyperlink w:anchor="_Toc517699848" w:history="1">
            <w:r w:rsidR="00CF2842" w:rsidRPr="007606FB">
              <w:rPr>
                <w:rStyle w:val="Hyperlink"/>
                <w:rFonts w:ascii="Arial" w:hAnsi="Arial"/>
                <w:noProof/>
              </w:rPr>
              <w:t>3.13.6</w:t>
            </w:r>
            <w:r w:rsidR="00CF2842">
              <w:rPr>
                <w:rFonts w:asciiTheme="minorHAnsi" w:eastAsiaTheme="minorEastAsia" w:hAnsiTheme="minorHAnsi" w:cstheme="minorBidi"/>
                <w:i w:val="0"/>
                <w:iCs w:val="0"/>
                <w:noProof/>
                <w:sz w:val="22"/>
                <w:szCs w:val="22"/>
              </w:rPr>
              <w:tab/>
            </w:r>
            <w:r w:rsidR="00CF2842" w:rsidRPr="007606FB">
              <w:rPr>
                <w:rStyle w:val="Hyperlink"/>
                <w:rFonts w:ascii="Arial" w:hAnsi="Arial" w:cs="Arial"/>
                <w:noProof/>
              </w:rPr>
              <w:t>Maintenance Equipment</w:t>
            </w:r>
            <w:r w:rsidR="00CF2842">
              <w:rPr>
                <w:noProof/>
                <w:webHidden/>
              </w:rPr>
              <w:tab/>
            </w:r>
            <w:r w:rsidR="00CF2842">
              <w:rPr>
                <w:noProof/>
                <w:webHidden/>
              </w:rPr>
              <w:fldChar w:fldCharType="begin"/>
            </w:r>
            <w:r w:rsidR="00CF2842">
              <w:rPr>
                <w:noProof/>
                <w:webHidden/>
              </w:rPr>
              <w:instrText xml:space="preserve"> PAGEREF _Toc517699848 \h </w:instrText>
            </w:r>
            <w:r w:rsidR="00CF2842">
              <w:rPr>
                <w:noProof/>
                <w:webHidden/>
              </w:rPr>
            </w:r>
            <w:r w:rsidR="00CF2842">
              <w:rPr>
                <w:noProof/>
                <w:webHidden/>
              </w:rPr>
              <w:fldChar w:fldCharType="separate"/>
            </w:r>
            <w:r w:rsidR="00CF2842">
              <w:rPr>
                <w:noProof/>
                <w:webHidden/>
              </w:rPr>
              <w:t>49</w:t>
            </w:r>
            <w:r w:rsidR="00CF2842">
              <w:rPr>
                <w:noProof/>
                <w:webHidden/>
              </w:rPr>
              <w:fldChar w:fldCharType="end"/>
            </w:r>
          </w:hyperlink>
        </w:p>
        <w:p w14:paraId="487E7C10" w14:textId="11B9A442" w:rsidR="00713B5F" w:rsidRPr="007A223E" w:rsidRDefault="00713B5F">
          <w:pPr>
            <w:rPr>
              <w:rFonts w:ascii="Arial" w:hAnsi="Arial" w:cs="Arial"/>
              <w:szCs w:val="24"/>
            </w:rPr>
          </w:pPr>
          <w:r w:rsidRPr="007A223E">
            <w:rPr>
              <w:rFonts w:ascii="Arial" w:hAnsi="Arial" w:cs="Arial"/>
              <w:bCs/>
              <w:i/>
              <w:noProof/>
              <w:szCs w:val="24"/>
            </w:rPr>
            <w:fldChar w:fldCharType="end"/>
          </w:r>
        </w:p>
      </w:sdtContent>
    </w:sdt>
    <w:p w14:paraId="0EAEB5EC" w14:textId="77777777" w:rsidR="007B0B90" w:rsidRPr="006C086B" w:rsidRDefault="007B0B90">
      <w:pPr>
        <w:autoSpaceDE/>
        <w:autoSpaceDN/>
        <w:rPr>
          <w:rFonts w:ascii="Arial" w:hAnsi="Arial" w:cs="Arial"/>
          <w:b/>
          <w:szCs w:val="24"/>
          <w:u w:val="single"/>
        </w:rPr>
      </w:pPr>
      <w:r w:rsidRPr="006C086B">
        <w:rPr>
          <w:rFonts w:ascii="Arial" w:hAnsi="Arial" w:cs="Arial"/>
          <w:b/>
          <w:szCs w:val="24"/>
        </w:rPr>
        <w:br w:type="page"/>
      </w:r>
    </w:p>
    <w:p w14:paraId="4F3857A2" w14:textId="77777777" w:rsidR="0020005D" w:rsidRPr="006C086B" w:rsidRDefault="0020005D" w:rsidP="00314336">
      <w:pPr>
        <w:pStyle w:val="Heading1"/>
        <w:numPr>
          <w:ilvl w:val="0"/>
          <w:numId w:val="14"/>
        </w:numPr>
        <w:tabs>
          <w:tab w:val="clear" w:pos="360"/>
        </w:tabs>
        <w:rPr>
          <w:rFonts w:ascii="Arial" w:hAnsi="Arial" w:cs="Arial"/>
          <w:b/>
          <w:szCs w:val="24"/>
        </w:rPr>
        <w:sectPr w:rsidR="0020005D" w:rsidRPr="006C086B" w:rsidSect="009B3D6B">
          <w:footerReference w:type="default" r:id="rId16"/>
          <w:pgSz w:w="12240" w:h="15840" w:code="1"/>
          <w:pgMar w:top="1440" w:right="1440" w:bottom="1440" w:left="1440" w:header="720" w:footer="720" w:gutter="0"/>
          <w:pgNumType w:fmt="lowerRoman"/>
          <w:cols w:space="720"/>
        </w:sectPr>
      </w:pPr>
      <w:bookmarkStart w:id="7" w:name="_Toc442965719"/>
    </w:p>
    <w:p w14:paraId="099F3D61" w14:textId="729AA240" w:rsidR="002012BB" w:rsidRPr="006C086B" w:rsidRDefault="000B0D25" w:rsidP="00314336">
      <w:pPr>
        <w:pStyle w:val="Heading1"/>
        <w:numPr>
          <w:ilvl w:val="0"/>
          <w:numId w:val="14"/>
        </w:numPr>
        <w:tabs>
          <w:tab w:val="clear" w:pos="360"/>
        </w:tabs>
        <w:rPr>
          <w:rFonts w:ascii="Arial" w:hAnsi="Arial" w:cs="Arial"/>
          <w:b/>
          <w:szCs w:val="24"/>
        </w:rPr>
      </w:pPr>
      <w:bookmarkStart w:id="8" w:name="_Toc517699776"/>
      <w:r w:rsidRPr="006C086B">
        <w:rPr>
          <w:rFonts w:ascii="Arial" w:hAnsi="Arial" w:cs="Arial"/>
          <w:b/>
          <w:szCs w:val="24"/>
        </w:rPr>
        <w:lastRenderedPageBreak/>
        <w:t>SCOPE</w:t>
      </w:r>
      <w:bookmarkEnd w:id="7"/>
      <w:bookmarkEnd w:id="8"/>
      <w:bookmarkEnd w:id="6"/>
      <w:bookmarkEnd w:id="5"/>
      <w:bookmarkEnd w:id="4"/>
    </w:p>
    <w:p w14:paraId="5F0D5245" w14:textId="00A64EDF" w:rsidR="00980770" w:rsidRPr="006C086B" w:rsidRDefault="00D042C3" w:rsidP="008C21D6">
      <w:pPr>
        <w:rPr>
          <w:rFonts w:ascii="Arial" w:hAnsi="Arial" w:cs="Arial"/>
          <w:szCs w:val="24"/>
        </w:rPr>
      </w:pPr>
      <w:r w:rsidRPr="006C086B">
        <w:rPr>
          <w:rFonts w:ascii="Arial" w:hAnsi="Arial" w:cs="Arial"/>
          <w:szCs w:val="24"/>
        </w:rPr>
        <w:t xml:space="preserve">The U.S. Army Program Executive Office for Simulation, Training and Instrumentation (PEO STRI), Project Manager Training Devices (PM TRADE) and Product Manager </w:t>
      </w:r>
      <w:r w:rsidR="00A51310">
        <w:rPr>
          <w:rFonts w:ascii="Arial" w:hAnsi="Arial" w:cs="Arial"/>
          <w:szCs w:val="24"/>
        </w:rPr>
        <w:t>Virtual Training Systems</w:t>
      </w:r>
      <w:r w:rsidRPr="006C086B">
        <w:rPr>
          <w:rFonts w:ascii="Arial" w:hAnsi="Arial" w:cs="Arial"/>
          <w:szCs w:val="24"/>
        </w:rPr>
        <w:t xml:space="preserve"> (PdM </w:t>
      </w:r>
      <w:r w:rsidR="00A51310">
        <w:rPr>
          <w:rFonts w:ascii="Arial" w:hAnsi="Arial" w:cs="Arial"/>
          <w:szCs w:val="24"/>
        </w:rPr>
        <w:t>VTS</w:t>
      </w:r>
      <w:r w:rsidRPr="006C086B">
        <w:rPr>
          <w:rFonts w:ascii="Arial" w:hAnsi="Arial" w:cs="Arial"/>
          <w:szCs w:val="24"/>
        </w:rPr>
        <w:t xml:space="preserve">) intends to </w:t>
      </w:r>
      <w:r w:rsidR="003F51CF" w:rsidRPr="006C086B">
        <w:rPr>
          <w:rFonts w:ascii="Arial" w:hAnsi="Arial" w:cs="Arial"/>
          <w:szCs w:val="24"/>
        </w:rPr>
        <w:t>procure</w:t>
      </w:r>
      <w:r w:rsidRPr="006C086B">
        <w:rPr>
          <w:rFonts w:ascii="Arial" w:hAnsi="Arial" w:cs="Arial"/>
          <w:szCs w:val="24"/>
        </w:rPr>
        <w:t>, integrate, test, refresh hardware/software, and</w:t>
      </w:r>
      <w:r w:rsidR="003B233D" w:rsidRPr="006C086B">
        <w:rPr>
          <w:rFonts w:ascii="Arial" w:hAnsi="Arial" w:cs="Arial"/>
          <w:szCs w:val="24"/>
        </w:rPr>
        <w:t xml:space="preserve"> </w:t>
      </w:r>
      <w:r w:rsidR="00A70BB7" w:rsidRPr="006C086B">
        <w:rPr>
          <w:rFonts w:ascii="Arial" w:hAnsi="Arial" w:cs="Arial"/>
          <w:szCs w:val="24"/>
        </w:rPr>
        <w:t xml:space="preserve">provide </w:t>
      </w:r>
      <w:r w:rsidR="006F6988" w:rsidRPr="006C086B">
        <w:rPr>
          <w:rFonts w:ascii="Arial" w:hAnsi="Arial" w:cs="Arial"/>
          <w:szCs w:val="24"/>
        </w:rPr>
        <w:t>continuous technology refresh</w:t>
      </w:r>
      <w:r w:rsidRPr="006C086B">
        <w:rPr>
          <w:rFonts w:ascii="Arial" w:hAnsi="Arial" w:cs="Arial"/>
          <w:szCs w:val="24"/>
        </w:rPr>
        <w:t xml:space="preserve"> capabilities to Common Driver Trainer (CDT) </w:t>
      </w:r>
      <w:r w:rsidR="0014607E" w:rsidRPr="006C086B">
        <w:rPr>
          <w:rFonts w:ascii="Arial" w:hAnsi="Arial" w:cs="Arial"/>
          <w:szCs w:val="24"/>
        </w:rPr>
        <w:t xml:space="preserve">Mine Resistant Ambush Protected (MRAP) </w:t>
      </w:r>
      <w:r w:rsidR="002A2B8D" w:rsidRPr="006C086B">
        <w:rPr>
          <w:rFonts w:ascii="Arial" w:hAnsi="Arial" w:cs="Arial"/>
          <w:szCs w:val="24"/>
        </w:rPr>
        <w:t>Variant (</w:t>
      </w:r>
      <w:r w:rsidR="0014607E" w:rsidRPr="006C086B">
        <w:rPr>
          <w:rFonts w:ascii="Arial" w:hAnsi="Arial" w:cs="Arial"/>
          <w:szCs w:val="24"/>
        </w:rPr>
        <w:t>MV</w:t>
      </w:r>
      <w:r w:rsidR="002A2B8D" w:rsidRPr="006C086B">
        <w:rPr>
          <w:rFonts w:ascii="Arial" w:hAnsi="Arial" w:cs="Arial"/>
          <w:szCs w:val="24"/>
        </w:rPr>
        <w:t>)</w:t>
      </w:r>
      <w:r w:rsidR="00AE2BB2" w:rsidRPr="006C086B">
        <w:rPr>
          <w:rFonts w:ascii="Arial" w:hAnsi="Arial" w:cs="Arial"/>
          <w:szCs w:val="24"/>
        </w:rPr>
        <w:t xml:space="preserve"> </w:t>
      </w:r>
      <w:r w:rsidRPr="006C086B">
        <w:rPr>
          <w:rFonts w:ascii="Arial" w:hAnsi="Arial" w:cs="Arial"/>
          <w:szCs w:val="24"/>
        </w:rPr>
        <w:t xml:space="preserve">systems in accordance with the CDT System Requirements Document (SRD), PRF-PT-685.  </w:t>
      </w:r>
    </w:p>
    <w:p w14:paraId="05D40C46" w14:textId="63CE909F" w:rsidR="00980770" w:rsidRPr="006C086B" w:rsidRDefault="00980770" w:rsidP="007A24D8">
      <w:pPr>
        <w:pStyle w:val="Heading2"/>
        <w:rPr>
          <w:rFonts w:ascii="Arial" w:hAnsi="Arial" w:cs="Arial"/>
          <w:szCs w:val="24"/>
        </w:rPr>
      </w:pPr>
      <w:bookmarkStart w:id="9" w:name="_Toc517699777"/>
      <w:r w:rsidRPr="006C086B">
        <w:rPr>
          <w:rFonts w:ascii="Arial" w:hAnsi="Arial" w:cs="Arial"/>
          <w:szCs w:val="24"/>
        </w:rPr>
        <w:t>Introduction</w:t>
      </w:r>
      <w:bookmarkEnd w:id="9"/>
    </w:p>
    <w:p w14:paraId="63502298" w14:textId="08D44280" w:rsidR="008272BC" w:rsidRPr="006C086B" w:rsidRDefault="00AE2BB2" w:rsidP="003449DF">
      <w:pPr>
        <w:pStyle w:val="SpecParagraph"/>
        <w:rPr>
          <w:rFonts w:ascii="Arial" w:hAnsi="Arial" w:cs="Arial"/>
          <w:szCs w:val="24"/>
        </w:rPr>
      </w:pPr>
      <w:r w:rsidRPr="006C086B">
        <w:rPr>
          <w:rFonts w:ascii="Arial" w:hAnsi="Arial" w:cs="Arial"/>
          <w:szCs w:val="24"/>
        </w:rPr>
        <w:t xml:space="preserve">This </w:t>
      </w:r>
      <w:r w:rsidR="009733D0" w:rsidRPr="006C086B">
        <w:rPr>
          <w:rFonts w:ascii="Arial" w:hAnsi="Arial" w:cs="Arial"/>
          <w:szCs w:val="24"/>
        </w:rPr>
        <w:t>Delivery</w:t>
      </w:r>
      <w:r w:rsidRPr="006C086B">
        <w:rPr>
          <w:rFonts w:ascii="Arial" w:hAnsi="Arial" w:cs="Arial"/>
          <w:szCs w:val="24"/>
        </w:rPr>
        <w:t xml:space="preserve"> Order</w:t>
      </w:r>
      <w:r w:rsidR="00156AA6">
        <w:rPr>
          <w:rFonts w:ascii="Arial" w:hAnsi="Arial" w:cs="Arial"/>
          <w:szCs w:val="24"/>
        </w:rPr>
        <w:t xml:space="preserve"> (DO)</w:t>
      </w:r>
      <w:r w:rsidR="00484AD0">
        <w:rPr>
          <w:rFonts w:ascii="Arial" w:hAnsi="Arial" w:cs="Arial"/>
          <w:szCs w:val="24"/>
        </w:rPr>
        <w:t xml:space="preserve">, DO </w:t>
      </w:r>
      <w:r w:rsidR="00DA2020" w:rsidRPr="006C086B">
        <w:rPr>
          <w:rFonts w:ascii="Arial" w:hAnsi="Arial" w:cs="Arial"/>
          <w:szCs w:val="24"/>
        </w:rPr>
        <w:t>X</w:t>
      </w:r>
      <w:r w:rsidR="003F51CF" w:rsidRPr="006C086B">
        <w:rPr>
          <w:rFonts w:ascii="Arial" w:hAnsi="Arial" w:cs="Arial"/>
          <w:szCs w:val="24"/>
        </w:rPr>
        <w:t xml:space="preserve"> </w:t>
      </w:r>
      <w:r w:rsidRPr="006C086B">
        <w:rPr>
          <w:rFonts w:ascii="Arial" w:hAnsi="Arial" w:cs="Arial"/>
          <w:szCs w:val="24"/>
        </w:rPr>
        <w:t xml:space="preserve">will procure, integrate, produce, test, refresh hardware/software, and </w:t>
      </w:r>
      <w:r w:rsidR="000B2E37" w:rsidRPr="006C086B">
        <w:rPr>
          <w:rFonts w:ascii="Arial" w:hAnsi="Arial" w:cs="Arial"/>
          <w:szCs w:val="24"/>
        </w:rPr>
        <w:t xml:space="preserve">provide </w:t>
      </w:r>
      <w:r w:rsidR="006F6988" w:rsidRPr="006C086B">
        <w:rPr>
          <w:rFonts w:ascii="Arial" w:hAnsi="Arial" w:cs="Arial"/>
          <w:szCs w:val="24"/>
        </w:rPr>
        <w:t>continuous technology refresh to</w:t>
      </w:r>
      <w:r w:rsidRPr="006C086B">
        <w:rPr>
          <w:rFonts w:ascii="Arial" w:hAnsi="Arial" w:cs="Arial"/>
          <w:szCs w:val="24"/>
        </w:rPr>
        <w:t xml:space="preserve"> </w:t>
      </w:r>
      <w:r w:rsidR="003F51CF" w:rsidRPr="006C086B">
        <w:rPr>
          <w:rFonts w:ascii="Arial" w:hAnsi="Arial" w:cs="Arial"/>
          <w:szCs w:val="24"/>
        </w:rPr>
        <w:t xml:space="preserve">new </w:t>
      </w:r>
      <w:r w:rsidR="006F6988" w:rsidRPr="006C086B">
        <w:rPr>
          <w:rFonts w:ascii="Arial" w:hAnsi="Arial" w:cs="Arial"/>
          <w:szCs w:val="24"/>
        </w:rPr>
        <w:t>M</w:t>
      </w:r>
      <w:r w:rsidR="003F51CF" w:rsidRPr="006C086B">
        <w:rPr>
          <w:rFonts w:ascii="Arial" w:hAnsi="Arial" w:cs="Arial"/>
          <w:szCs w:val="24"/>
        </w:rPr>
        <w:t xml:space="preserve">V </w:t>
      </w:r>
      <w:r w:rsidRPr="006C086B">
        <w:rPr>
          <w:rFonts w:ascii="Arial" w:hAnsi="Arial" w:cs="Arial"/>
          <w:szCs w:val="24"/>
        </w:rPr>
        <w:t xml:space="preserve">capabilities to the CDT </w:t>
      </w:r>
      <w:r w:rsidR="0014607E" w:rsidRPr="006C086B">
        <w:rPr>
          <w:rFonts w:ascii="Arial" w:hAnsi="Arial" w:cs="Arial"/>
          <w:szCs w:val="24"/>
        </w:rPr>
        <w:t>M</w:t>
      </w:r>
      <w:r w:rsidR="00DA2020" w:rsidRPr="006C086B">
        <w:rPr>
          <w:rFonts w:ascii="Arial" w:hAnsi="Arial" w:cs="Arial"/>
          <w:szCs w:val="24"/>
        </w:rPr>
        <w:t xml:space="preserve">V </w:t>
      </w:r>
      <w:r w:rsidRPr="006C086B">
        <w:rPr>
          <w:rFonts w:ascii="Arial" w:hAnsi="Arial" w:cs="Arial"/>
          <w:szCs w:val="24"/>
        </w:rPr>
        <w:t>systems</w:t>
      </w:r>
      <w:r w:rsidR="003F51CF" w:rsidRPr="006C086B">
        <w:rPr>
          <w:rFonts w:ascii="Arial" w:hAnsi="Arial" w:cs="Arial"/>
          <w:szCs w:val="24"/>
        </w:rPr>
        <w:t>.</w:t>
      </w:r>
    </w:p>
    <w:p w14:paraId="1F9FCB49" w14:textId="0A265CFB" w:rsidR="00D042C3" w:rsidRPr="006C086B" w:rsidRDefault="008272BC" w:rsidP="003449DF">
      <w:pPr>
        <w:rPr>
          <w:rFonts w:ascii="Arial" w:hAnsi="Arial" w:cs="Arial"/>
          <w:szCs w:val="24"/>
        </w:rPr>
      </w:pPr>
      <w:r w:rsidRPr="006C086B">
        <w:rPr>
          <w:rFonts w:ascii="Arial" w:hAnsi="Arial" w:cs="Arial"/>
          <w:szCs w:val="24"/>
        </w:rPr>
        <w:t xml:space="preserve">The </w:t>
      </w:r>
      <w:r w:rsidR="00156AA6">
        <w:rPr>
          <w:rFonts w:ascii="Arial" w:hAnsi="Arial" w:cs="Arial"/>
          <w:szCs w:val="24"/>
        </w:rPr>
        <w:t>DO</w:t>
      </w:r>
      <w:r w:rsidR="00156AA6" w:rsidRPr="006C086B">
        <w:rPr>
          <w:rFonts w:ascii="Arial" w:hAnsi="Arial" w:cs="Arial"/>
          <w:szCs w:val="24"/>
        </w:rPr>
        <w:t xml:space="preserve"> </w:t>
      </w:r>
      <w:r w:rsidR="00DA2020" w:rsidRPr="006C086B">
        <w:rPr>
          <w:rFonts w:ascii="Arial" w:hAnsi="Arial" w:cs="Arial"/>
          <w:szCs w:val="24"/>
        </w:rPr>
        <w:t>X</w:t>
      </w:r>
      <w:r w:rsidR="00AE2BB2" w:rsidRPr="006C086B">
        <w:rPr>
          <w:rFonts w:ascii="Arial" w:hAnsi="Arial" w:cs="Arial"/>
          <w:szCs w:val="24"/>
        </w:rPr>
        <w:t xml:space="preserve"> will incorporate the</w:t>
      </w:r>
      <w:r w:rsidRPr="006C086B">
        <w:rPr>
          <w:rFonts w:ascii="Arial" w:hAnsi="Arial" w:cs="Arial"/>
          <w:szCs w:val="24"/>
        </w:rPr>
        <w:t xml:space="preserve"> product line approach such as </w:t>
      </w:r>
      <w:r w:rsidR="00274661" w:rsidRPr="006C086B">
        <w:rPr>
          <w:rFonts w:ascii="Arial" w:hAnsi="Arial" w:cs="Arial"/>
          <w:szCs w:val="24"/>
        </w:rPr>
        <w:t>Live Training Transformation (</w:t>
      </w:r>
      <w:r w:rsidRPr="006C086B">
        <w:rPr>
          <w:rFonts w:ascii="Arial" w:hAnsi="Arial" w:cs="Arial"/>
          <w:szCs w:val="24"/>
        </w:rPr>
        <w:t>LT2</w:t>
      </w:r>
      <w:r w:rsidR="00274661" w:rsidRPr="006C086B">
        <w:rPr>
          <w:rFonts w:ascii="Arial" w:hAnsi="Arial" w:cs="Arial"/>
          <w:szCs w:val="24"/>
        </w:rPr>
        <w:t>)</w:t>
      </w:r>
      <w:r w:rsidRPr="006C086B">
        <w:rPr>
          <w:rFonts w:ascii="Arial" w:hAnsi="Arial" w:cs="Arial"/>
          <w:szCs w:val="24"/>
        </w:rPr>
        <w:t xml:space="preserve"> and CPM Next. </w:t>
      </w:r>
      <w:r w:rsidR="00D042C3" w:rsidRPr="006C086B">
        <w:rPr>
          <w:rFonts w:ascii="Arial" w:hAnsi="Arial" w:cs="Arial"/>
          <w:szCs w:val="24"/>
        </w:rPr>
        <w:t xml:space="preserve"> This SOW defines the </w:t>
      </w:r>
      <w:r w:rsidR="00AE2BB2" w:rsidRPr="006C086B">
        <w:rPr>
          <w:rFonts w:ascii="Arial" w:hAnsi="Arial" w:cs="Arial"/>
          <w:szCs w:val="24"/>
        </w:rPr>
        <w:t>specific</w:t>
      </w:r>
      <w:r w:rsidR="00D042C3" w:rsidRPr="006C086B">
        <w:rPr>
          <w:rFonts w:ascii="Arial" w:hAnsi="Arial" w:cs="Arial"/>
          <w:szCs w:val="24"/>
        </w:rPr>
        <w:t xml:space="preserve"> tasks that PM TRADE desires to have performed under the CDT </w:t>
      </w:r>
      <w:r w:rsidR="0014607E" w:rsidRPr="006C086B">
        <w:rPr>
          <w:rFonts w:ascii="Arial" w:hAnsi="Arial" w:cs="Arial"/>
          <w:szCs w:val="24"/>
        </w:rPr>
        <w:t>M</w:t>
      </w:r>
      <w:r w:rsidR="00E07414" w:rsidRPr="006C086B">
        <w:rPr>
          <w:rFonts w:ascii="Arial" w:hAnsi="Arial" w:cs="Arial"/>
          <w:szCs w:val="24"/>
        </w:rPr>
        <w:t>V</w:t>
      </w:r>
      <w:r w:rsidR="00D042C3" w:rsidRPr="006C086B">
        <w:rPr>
          <w:rFonts w:ascii="Arial" w:hAnsi="Arial" w:cs="Arial"/>
          <w:szCs w:val="24"/>
        </w:rPr>
        <w:t xml:space="preserve"> in support of CDT </w:t>
      </w:r>
      <w:r w:rsidR="002A2B8D" w:rsidRPr="006C086B">
        <w:rPr>
          <w:rFonts w:ascii="Arial" w:hAnsi="Arial" w:cs="Arial"/>
          <w:szCs w:val="24"/>
        </w:rPr>
        <w:t>Virtual Product Line (</w:t>
      </w:r>
      <w:r w:rsidR="00D042C3" w:rsidRPr="006C086B">
        <w:rPr>
          <w:rFonts w:ascii="Arial" w:hAnsi="Arial" w:cs="Arial"/>
          <w:szCs w:val="24"/>
        </w:rPr>
        <w:t>VPL</w:t>
      </w:r>
      <w:r w:rsidR="002A2B8D" w:rsidRPr="006C086B">
        <w:rPr>
          <w:rFonts w:ascii="Arial" w:hAnsi="Arial" w:cs="Arial"/>
          <w:szCs w:val="24"/>
        </w:rPr>
        <w:t>)</w:t>
      </w:r>
      <w:r w:rsidR="00D042C3" w:rsidRPr="006C086B">
        <w:rPr>
          <w:rFonts w:ascii="Arial" w:hAnsi="Arial" w:cs="Arial"/>
          <w:szCs w:val="24"/>
        </w:rPr>
        <w:t xml:space="preserve">.  PM TRADE envisions </w:t>
      </w:r>
      <w:r w:rsidR="005D1D62" w:rsidRPr="006C086B">
        <w:rPr>
          <w:rFonts w:ascii="Arial" w:hAnsi="Arial" w:cs="Arial"/>
          <w:szCs w:val="24"/>
        </w:rPr>
        <w:t>Product Line (</w:t>
      </w:r>
      <w:r w:rsidR="007C1C97" w:rsidRPr="006C086B">
        <w:rPr>
          <w:rFonts w:ascii="Arial" w:hAnsi="Arial" w:cs="Arial"/>
          <w:szCs w:val="24"/>
        </w:rPr>
        <w:t>PL</w:t>
      </w:r>
      <w:r w:rsidR="005D1D62" w:rsidRPr="006C086B">
        <w:rPr>
          <w:rFonts w:ascii="Arial" w:hAnsi="Arial" w:cs="Arial"/>
          <w:szCs w:val="24"/>
        </w:rPr>
        <w:t>)</w:t>
      </w:r>
      <w:r w:rsidR="00D042C3" w:rsidRPr="006C086B">
        <w:rPr>
          <w:rFonts w:ascii="Arial" w:hAnsi="Arial" w:cs="Arial"/>
          <w:szCs w:val="24"/>
        </w:rPr>
        <w:t xml:space="preserve"> management, development, </w:t>
      </w:r>
      <w:r w:rsidR="00D042C3" w:rsidRPr="006C086B">
        <w:rPr>
          <w:rFonts w:ascii="Arial" w:hAnsi="Arial" w:cs="Arial"/>
          <w:szCs w:val="24"/>
        </w:rPr>
        <w:lastRenderedPageBreak/>
        <w:t>maintenance, and evolution of the CDT VPL assets und</w:t>
      </w:r>
      <w:r w:rsidR="00C4417C" w:rsidRPr="006C086B">
        <w:rPr>
          <w:rFonts w:ascii="Arial" w:hAnsi="Arial" w:cs="Arial"/>
          <w:szCs w:val="24"/>
        </w:rPr>
        <w:t>er the CDT VPL IDIQ contract.</w:t>
      </w:r>
    </w:p>
    <w:p w14:paraId="72891E80" w14:textId="78CB1470" w:rsidR="00980770" w:rsidRPr="006C086B" w:rsidRDefault="00980770" w:rsidP="007A24D8">
      <w:pPr>
        <w:pStyle w:val="Heading2"/>
        <w:rPr>
          <w:rFonts w:ascii="Arial" w:hAnsi="Arial" w:cs="Arial"/>
          <w:szCs w:val="24"/>
        </w:rPr>
      </w:pPr>
      <w:bookmarkStart w:id="10" w:name="_Toc517699778"/>
      <w:r w:rsidRPr="006C086B">
        <w:rPr>
          <w:rFonts w:ascii="Arial" w:hAnsi="Arial" w:cs="Arial"/>
          <w:szCs w:val="24"/>
        </w:rPr>
        <w:t>Goal and Objectives</w:t>
      </w:r>
      <w:bookmarkEnd w:id="10"/>
    </w:p>
    <w:p w14:paraId="0A5A4422" w14:textId="37988C90" w:rsidR="00980770" w:rsidRPr="006C086B" w:rsidRDefault="00F35B39" w:rsidP="00980770">
      <w:pPr>
        <w:rPr>
          <w:rFonts w:ascii="Arial" w:hAnsi="Arial" w:cs="Arial"/>
          <w:szCs w:val="24"/>
        </w:rPr>
      </w:pPr>
      <w:r w:rsidRPr="006C086B">
        <w:rPr>
          <w:rFonts w:ascii="Arial" w:hAnsi="Arial" w:cs="Arial"/>
          <w:szCs w:val="24"/>
        </w:rPr>
        <w:t xml:space="preserve">The objective of this </w:t>
      </w:r>
      <w:r w:rsidR="00156AA6">
        <w:rPr>
          <w:rFonts w:ascii="Arial" w:hAnsi="Arial" w:cs="Arial"/>
          <w:szCs w:val="24"/>
        </w:rPr>
        <w:t>DO</w:t>
      </w:r>
      <w:r w:rsidR="00156AA6" w:rsidRPr="006C086B">
        <w:rPr>
          <w:rFonts w:ascii="Arial" w:hAnsi="Arial" w:cs="Arial"/>
          <w:szCs w:val="24"/>
        </w:rPr>
        <w:t xml:space="preserve"> </w:t>
      </w:r>
      <w:r w:rsidRPr="006C086B">
        <w:rPr>
          <w:rFonts w:ascii="Arial" w:hAnsi="Arial" w:cs="Arial"/>
          <w:szCs w:val="24"/>
        </w:rPr>
        <w:t xml:space="preserve">is </w:t>
      </w:r>
      <w:r w:rsidR="00A82F17" w:rsidRPr="006C086B">
        <w:rPr>
          <w:rFonts w:ascii="Arial" w:hAnsi="Arial" w:cs="Arial"/>
          <w:szCs w:val="24"/>
        </w:rPr>
        <w:t>to start the</w:t>
      </w:r>
      <w:r w:rsidR="00980770" w:rsidRPr="006C086B">
        <w:rPr>
          <w:rFonts w:ascii="Arial" w:hAnsi="Arial" w:cs="Arial"/>
          <w:szCs w:val="24"/>
        </w:rPr>
        <w:t xml:space="preserve"> </w:t>
      </w:r>
      <w:r w:rsidR="00A82F17" w:rsidRPr="006C086B">
        <w:rPr>
          <w:rFonts w:ascii="Arial" w:hAnsi="Arial" w:cs="Arial"/>
          <w:szCs w:val="24"/>
        </w:rPr>
        <w:t xml:space="preserve">CDT </w:t>
      </w:r>
      <w:r w:rsidR="00980770" w:rsidRPr="006C086B">
        <w:rPr>
          <w:rFonts w:ascii="Arial" w:hAnsi="Arial" w:cs="Arial"/>
          <w:szCs w:val="24"/>
        </w:rPr>
        <w:t xml:space="preserve">PL IDIQ </w:t>
      </w:r>
      <w:r w:rsidR="00A82F17" w:rsidRPr="006C086B">
        <w:rPr>
          <w:rFonts w:ascii="Arial" w:hAnsi="Arial" w:cs="Arial"/>
          <w:szCs w:val="24"/>
        </w:rPr>
        <w:t>and</w:t>
      </w:r>
      <w:r w:rsidR="00980770" w:rsidRPr="006C086B">
        <w:rPr>
          <w:rFonts w:ascii="Arial" w:hAnsi="Arial" w:cs="Arial"/>
          <w:szCs w:val="24"/>
        </w:rPr>
        <w:t xml:space="preserve"> </w:t>
      </w:r>
      <w:r w:rsidR="00C47143" w:rsidRPr="006C086B">
        <w:rPr>
          <w:rFonts w:ascii="Arial" w:hAnsi="Arial" w:cs="Arial"/>
          <w:szCs w:val="24"/>
        </w:rPr>
        <w:t>utilize</w:t>
      </w:r>
      <w:r w:rsidR="00815C1A" w:rsidRPr="006C086B">
        <w:rPr>
          <w:rFonts w:ascii="Arial" w:hAnsi="Arial" w:cs="Arial"/>
          <w:szCs w:val="24"/>
        </w:rPr>
        <w:t xml:space="preserve"> the</w:t>
      </w:r>
      <w:r w:rsidR="00980770" w:rsidRPr="006C086B">
        <w:rPr>
          <w:rFonts w:ascii="Arial" w:hAnsi="Arial" w:cs="Arial"/>
          <w:szCs w:val="24"/>
        </w:rPr>
        <w:t xml:space="preserve"> LT2 </w:t>
      </w:r>
      <w:r w:rsidR="00AF7B65" w:rsidRPr="006C086B">
        <w:rPr>
          <w:rFonts w:ascii="Arial" w:hAnsi="Arial" w:cs="Arial"/>
          <w:szCs w:val="24"/>
        </w:rPr>
        <w:t>Governance</w:t>
      </w:r>
      <w:r w:rsidR="00980770" w:rsidRPr="006C086B">
        <w:rPr>
          <w:rFonts w:ascii="Arial" w:hAnsi="Arial" w:cs="Arial"/>
          <w:szCs w:val="24"/>
        </w:rPr>
        <w:t xml:space="preserve"> to </w:t>
      </w:r>
      <w:r w:rsidR="00815C1A" w:rsidRPr="006C086B">
        <w:rPr>
          <w:rFonts w:ascii="Arial" w:hAnsi="Arial" w:cs="Arial"/>
          <w:szCs w:val="24"/>
        </w:rPr>
        <w:t>eliminate</w:t>
      </w:r>
      <w:r w:rsidR="003267EA" w:rsidRPr="006C086B">
        <w:rPr>
          <w:rFonts w:ascii="Arial" w:hAnsi="Arial" w:cs="Arial"/>
          <w:szCs w:val="24"/>
        </w:rPr>
        <w:t xml:space="preserve"> stove-pipe</w:t>
      </w:r>
      <w:r w:rsidR="00815C1A" w:rsidRPr="006C086B">
        <w:rPr>
          <w:rFonts w:ascii="Arial" w:hAnsi="Arial" w:cs="Arial"/>
          <w:szCs w:val="24"/>
        </w:rPr>
        <w:t>d</w:t>
      </w:r>
      <w:r w:rsidR="003267EA" w:rsidRPr="006C086B">
        <w:rPr>
          <w:rFonts w:ascii="Arial" w:hAnsi="Arial" w:cs="Arial"/>
          <w:szCs w:val="24"/>
        </w:rPr>
        <w:t xml:space="preserve"> development</w:t>
      </w:r>
      <w:r w:rsidR="00201BD1" w:rsidRPr="006C086B">
        <w:rPr>
          <w:rFonts w:ascii="Arial" w:hAnsi="Arial" w:cs="Arial"/>
          <w:szCs w:val="24"/>
        </w:rPr>
        <w:t>, obsolescence planning, improve system performance</w:t>
      </w:r>
      <w:r w:rsidR="003267EA" w:rsidRPr="006C086B">
        <w:rPr>
          <w:rFonts w:ascii="Arial" w:hAnsi="Arial" w:cs="Arial"/>
          <w:szCs w:val="24"/>
        </w:rPr>
        <w:t xml:space="preserve">, </w:t>
      </w:r>
      <w:r w:rsidR="00815C1A" w:rsidRPr="006C086B">
        <w:rPr>
          <w:rFonts w:ascii="Arial" w:hAnsi="Arial" w:cs="Arial"/>
          <w:szCs w:val="24"/>
        </w:rPr>
        <w:t xml:space="preserve">improve </w:t>
      </w:r>
      <w:r w:rsidR="00201BD1" w:rsidRPr="006C086B">
        <w:rPr>
          <w:rFonts w:ascii="Arial" w:hAnsi="Arial" w:cs="Arial"/>
          <w:szCs w:val="24"/>
        </w:rPr>
        <w:t>operational readiness, and improve system maintenance while reducing total ownership costs</w:t>
      </w:r>
      <w:r w:rsidR="008272BC" w:rsidRPr="006C086B">
        <w:rPr>
          <w:rFonts w:ascii="Arial" w:hAnsi="Arial" w:cs="Arial"/>
          <w:szCs w:val="24"/>
        </w:rPr>
        <w:t xml:space="preserve">.  </w:t>
      </w:r>
      <w:r w:rsidR="00201BD1" w:rsidRPr="006C086B">
        <w:rPr>
          <w:rFonts w:ascii="Arial" w:hAnsi="Arial" w:cs="Arial"/>
          <w:szCs w:val="24"/>
        </w:rPr>
        <w:t xml:space="preserve">It is the objective of the </w:t>
      </w:r>
      <w:r w:rsidR="00815C1A" w:rsidRPr="006C086B">
        <w:rPr>
          <w:rFonts w:ascii="Arial" w:hAnsi="Arial" w:cs="Arial"/>
          <w:szCs w:val="24"/>
        </w:rPr>
        <w:t>c</w:t>
      </w:r>
      <w:r w:rsidR="00201BD1" w:rsidRPr="006C086B">
        <w:rPr>
          <w:rFonts w:ascii="Arial" w:hAnsi="Arial" w:cs="Arial"/>
          <w:szCs w:val="24"/>
        </w:rPr>
        <w:t xml:space="preserve">ontract to develop a hardware and software </w:t>
      </w:r>
      <w:r w:rsidR="003267EA" w:rsidRPr="006C086B">
        <w:rPr>
          <w:rFonts w:ascii="Arial" w:hAnsi="Arial" w:cs="Arial"/>
          <w:szCs w:val="24"/>
        </w:rPr>
        <w:t>Product Line (</w:t>
      </w:r>
      <w:r w:rsidR="007C1C97" w:rsidRPr="006C086B">
        <w:rPr>
          <w:rFonts w:ascii="Arial" w:hAnsi="Arial" w:cs="Arial"/>
          <w:szCs w:val="24"/>
        </w:rPr>
        <w:t>PL</w:t>
      </w:r>
      <w:r w:rsidR="003267EA" w:rsidRPr="006C086B">
        <w:rPr>
          <w:rFonts w:ascii="Arial" w:hAnsi="Arial" w:cs="Arial"/>
          <w:szCs w:val="24"/>
        </w:rPr>
        <w:t>)</w:t>
      </w:r>
      <w:r w:rsidR="00201BD1" w:rsidRPr="006C086B">
        <w:rPr>
          <w:rFonts w:ascii="Arial" w:hAnsi="Arial" w:cs="Arial"/>
          <w:szCs w:val="24"/>
        </w:rPr>
        <w:t xml:space="preserve"> ensuring standardization, commonality, synchronization, </w:t>
      </w:r>
      <w:r w:rsidR="003267EA" w:rsidRPr="006C086B">
        <w:rPr>
          <w:rFonts w:ascii="Arial" w:hAnsi="Arial" w:cs="Arial"/>
          <w:szCs w:val="24"/>
        </w:rPr>
        <w:t>maximum reuse, core asset reuse</w:t>
      </w:r>
      <w:r w:rsidR="00E30C08" w:rsidRPr="006C086B">
        <w:rPr>
          <w:rFonts w:ascii="Arial" w:hAnsi="Arial" w:cs="Arial"/>
          <w:szCs w:val="24"/>
        </w:rPr>
        <w:t>,</w:t>
      </w:r>
      <w:r w:rsidR="00201BD1" w:rsidRPr="006C086B">
        <w:rPr>
          <w:rFonts w:ascii="Arial" w:hAnsi="Arial" w:cs="Arial"/>
          <w:szCs w:val="24"/>
        </w:rPr>
        <w:t xml:space="preserve"> and interoperability within the CDT systems</w:t>
      </w:r>
      <w:r w:rsidR="00E30C08" w:rsidRPr="006C086B">
        <w:rPr>
          <w:rFonts w:ascii="Arial" w:hAnsi="Arial" w:cs="Arial"/>
          <w:szCs w:val="24"/>
        </w:rPr>
        <w:t>, and current/</w:t>
      </w:r>
      <w:r w:rsidR="00815C1A" w:rsidRPr="006C086B">
        <w:rPr>
          <w:rFonts w:ascii="Arial" w:hAnsi="Arial" w:cs="Arial"/>
          <w:szCs w:val="24"/>
        </w:rPr>
        <w:t xml:space="preserve">future LT2 </w:t>
      </w:r>
      <w:r w:rsidR="007C1C97" w:rsidRPr="006C086B">
        <w:rPr>
          <w:rFonts w:ascii="Arial" w:hAnsi="Arial" w:cs="Arial"/>
          <w:szCs w:val="24"/>
        </w:rPr>
        <w:t>PL</w:t>
      </w:r>
      <w:r w:rsidR="00815C1A" w:rsidRPr="006C086B">
        <w:rPr>
          <w:rFonts w:ascii="Arial" w:hAnsi="Arial" w:cs="Arial"/>
          <w:szCs w:val="24"/>
        </w:rPr>
        <w:t xml:space="preserve"> assets and systems</w:t>
      </w:r>
      <w:r w:rsidR="00201BD1" w:rsidRPr="006C086B">
        <w:rPr>
          <w:rFonts w:ascii="Arial" w:hAnsi="Arial" w:cs="Arial"/>
          <w:szCs w:val="24"/>
        </w:rPr>
        <w:t>.</w:t>
      </w:r>
      <w:r w:rsidR="00941D0F" w:rsidRPr="006C086B">
        <w:rPr>
          <w:rFonts w:ascii="Arial" w:hAnsi="Arial" w:cs="Arial"/>
          <w:szCs w:val="24"/>
        </w:rPr>
        <w:t xml:space="preserve">  </w:t>
      </w:r>
      <w:r w:rsidR="00980770" w:rsidRPr="006C086B">
        <w:rPr>
          <w:rFonts w:ascii="Arial" w:hAnsi="Arial" w:cs="Arial"/>
          <w:szCs w:val="24"/>
        </w:rPr>
        <w:t xml:space="preserve">The </w:t>
      </w:r>
      <w:r w:rsidR="007C1C97" w:rsidRPr="006C086B">
        <w:rPr>
          <w:rFonts w:ascii="Arial" w:hAnsi="Arial" w:cs="Arial"/>
          <w:szCs w:val="24"/>
        </w:rPr>
        <w:t>PL</w:t>
      </w:r>
      <w:r w:rsidR="00980770" w:rsidRPr="006C086B">
        <w:rPr>
          <w:rFonts w:ascii="Arial" w:hAnsi="Arial" w:cs="Arial"/>
          <w:szCs w:val="24"/>
        </w:rPr>
        <w:t xml:space="preserve"> support must include dynamic mechanisms for multi</w:t>
      </w:r>
      <w:r w:rsidR="003101B2" w:rsidRPr="006C086B">
        <w:rPr>
          <w:rFonts w:ascii="Arial" w:hAnsi="Arial" w:cs="Arial"/>
          <w:szCs w:val="24"/>
        </w:rPr>
        <w:t>-</w:t>
      </w:r>
      <w:r w:rsidR="00980770" w:rsidRPr="006C086B">
        <w:rPr>
          <w:rFonts w:ascii="Arial" w:hAnsi="Arial" w:cs="Arial"/>
          <w:szCs w:val="24"/>
        </w:rPr>
        <w:t xml:space="preserve">phase configuration management, </w:t>
      </w:r>
      <w:r w:rsidR="007C1C97" w:rsidRPr="006C086B">
        <w:rPr>
          <w:rFonts w:ascii="Arial" w:hAnsi="Arial" w:cs="Arial"/>
          <w:szCs w:val="24"/>
        </w:rPr>
        <w:t>PL</w:t>
      </w:r>
      <w:r w:rsidR="00980770" w:rsidRPr="006C086B">
        <w:rPr>
          <w:rFonts w:ascii="Arial" w:hAnsi="Arial" w:cs="Arial"/>
          <w:szCs w:val="24"/>
        </w:rPr>
        <w:t xml:space="preserve"> development</w:t>
      </w:r>
      <w:r w:rsidR="00E30C08" w:rsidRPr="006C086B">
        <w:rPr>
          <w:rFonts w:ascii="Arial" w:hAnsi="Arial" w:cs="Arial"/>
          <w:szCs w:val="24"/>
        </w:rPr>
        <w:t>, PL</w:t>
      </w:r>
      <w:r w:rsidR="00B3358C">
        <w:rPr>
          <w:rFonts w:ascii="Arial" w:hAnsi="Arial" w:cs="Arial"/>
          <w:szCs w:val="24"/>
        </w:rPr>
        <w:t xml:space="preserve"> </w:t>
      </w:r>
      <w:r w:rsidR="00980770" w:rsidRPr="006C086B">
        <w:rPr>
          <w:rFonts w:ascii="Arial" w:hAnsi="Arial" w:cs="Arial"/>
          <w:szCs w:val="24"/>
        </w:rPr>
        <w:t xml:space="preserve">support, </w:t>
      </w:r>
      <w:r w:rsidR="00E30C08" w:rsidRPr="006C086B">
        <w:rPr>
          <w:rFonts w:ascii="Arial" w:hAnsi="Arial" w:cs="Arial"/>
          <w:szCs w:val="24"/>
        </w:rPr>
        <w:t>tec</w:t>
      </w:r>
      <w:r w:rsidR="00980770" w:rsidRPr="006C086B">
        <w:rPr>
          <w:rFonts w:ascii="Arial" w:hAnsi="Arial" w:cs="Arial"/>
          <w:szCs w:val="24"/>
        </w:rPr>
        <w:t xml:space="preserve">hnology insertion and growth. </w:t>
      </w:r>
    </w:p>
    <w:p w14:paraId="43F48153" w14:textId="77777777" w:rsidR="00980770" w:rsidRPr="006C086B" w:rsidRDefault="00980770" w:rsidP="00980770">
      <w:pPr>
        <w:rPr>
          <w:rFonts w:ascii="Arial" w:hAnsi="Arial" w:cs="Arial"/>
          <w:szCs w:val="24"/>
        </w:rPr>
      </w:pPr>
    </w:p>
    <w:p w14:paraId="1612371B" w14:textId="29018476" w:rsidR="00980770" w:rsidRPr="006C086B" w:rsidRDefault="00A82F17" w:rsidP="00980770">
      <w:pPr>
        <w:adjustRightInd w:val="0"/>
        <w:rPr>
          <w:rFonts w:ascii="Arial" w:hAnsi="Arial" w:cs="Arial"/>
          <w:szCs w:val="24"/>
        </w:rPr>
      </w:pPr>
      <w:r w:rsidRPr="006C086B">
        <w:rPr>
          <w:rFonts w:ascii="Arial" w:hAnsi="Arial" w:cs="Arial"/>
          <w:szCs w:val="24"/>
        </w:rPr>
        <w:t>The</w:t>
      </w:r>
      <w:r w:rsidR="00980770" w:rsidRPr="006C086B">
        <w:rPr>
          <w:rFonts w:ascii="Arial" w:hAnsi="Arial" w:cs="Arial"/>
          <w:szCs w:val="24"/>
        </w:rPr>
        <w:t xml:space="preserve"> </w:t>
      </w:r>
      <w:r w:rsidR="00AD711D" w:rsidRPr="006C086B">
        <w:rPr>
          <w:rFonts w:ascii="Arial" w:hAnsi="Arial" w:cs="Arial"/>
          <w:szCs w:val="24"/>
        </w:rPr>
        <w:t xml:space="preserve">goal of this </w:t>
      </w:r>
      <w:r w:rsidR="00156AA6">
        <w:rPr>
          <w:rFonts w:ascii="Arial" w:hAnsi="Arial" w:cs="Arial"/>
          <w:szCs w:val="24"/>
        </w:rPr>
        <w:t>DO</w:t>
      </w:r>
      <w:r w:rsidR="00156AA6" w:rsidRPr="006C086B">
        <w:rPr>
          <w:rFonts w:ascii="Arial" w:hAnsi="Arial" w:cs="Arial"/>
          <w:szCs w:val="24"/>
        </w:rPr>
        <w:t xml:space="preserve"> </w:t>
      </w:r>
      <w:r w:rsidR="00AD711D" w:rsidRPr="006C086B">
        <w:rPr>
          <w:rFonts w:ascii="Arial" w:hAnsi="Arial" w:cs="Arial"/>
          <w:szCs w:val="24"/>
        </w:rPr>
        <w:t>is</w:t>
      </w:r>
      <w:r w:rsidRPr="006C086B">
        <w:rPr>
          <w:rFonts w:ascii="Arial" w:hAnsi="Arial" w:cs="Arial"/>
          <w:szCs w:val="24"/>
        </w:rPr>
        <w:t xml:space="preserve"> to: </w:t>
      </w:r>
    </w:p>
    <w:p w14:paraId="53D8B424" w14:textId="77777777" w:rsidR="00980770" w:rsidRPr="006C086B" w:rsidRDefault="00980770" w:rsidP="00980770">
      <w:pPr>
        <w:adjustRightInd w:val="0"/>
        <w:rPr>
          <w:rFonts w:ascii="Arial" w:hAnsi="Arial" w:cs="Arial"/>
          <w:szCs w:val="24"/>
        </w:rPr>
      </w:pPr>
    </w:p>
    <w:p w14:paraId="436FCA28" w14:textId="7048138B" w:rsidR="00980770" w:rsidRPr="006C086B" w:rsidRDefault="00B03455" w:rsidP="00AD711D">
      <w:pPr>
        <w:numPr>
          <w:ilvl w:val="0"/>
          <w:numId w:val="43"/>
        </w:numPr>
        <w:adjustRightInd w:val="0"/>
        <w:ind w:left="720" w:hanging="450"/>
        <w:rPr>
          <w:rFonts w:ascii="Arial" w:hAnsi="Arial" w:cs="Arial"/>
          <w:szCs w:val="24"/>
        </w:rPr>
      </w:pPr>
      <w:r w:rsidRPr="006C086B">
        <w:rPr>
          <w:rFonts w:ascii="Arial" w:hAnsi="Arial" w:cs="Arial"/>
          <w:szCs w:val="24"/>
        </w:rPr>
        <w:t>Configuration Management</w:t>
      </w:r>
    </w:p>
    <w:p w14:paraId="09E86CE1" w14:textId="5208B1FF" w:rsidR="00B03455" w:rsidRPr="006C086B" w:rsidRDefault="00B03455" w:rsidP="00AD711D">
      <w:pPr>
        <w:numPr>
          <w:ilvl w:val="0"/>
          <w:numId w:val="43"/>
        </w:numPr>
        <w:adjustRightInd w:val="0"/>
        <w:ind w:left="720" w:hanging="450"/>
        <w:rPr>
          <w:rFonts w:ascii="Arial" w:hAnsi="Arial" w:cs="Arial"/>
          <w:szCs w:val="24"/>
        </w:rPr>
      </w:pPr>
      <w:r w:rsidRPr="006C086B">
        <w:rPr>
          <w:rFonts w:ascii="Arial" w:hAnsi="Arial" w:cs="Arial"/>
          <w:bCs/>
          <w:szCs w:val="24"/>
        </w:rPr>
        <w:t>Align &amp; Support Product Development (common standards and interfaces)</w:t>
      </w:r>
    </w:p>
    <w:p w14:paraId="096591F6" w14:textId="51EF49E7" w:rsidR="00201BD1" w:rsidRPr="006C086B" w:rsidRDefault="003101B2" w:rsidP="00AD711D">
      <w:pPr>
        <w:numPr>
          <w:ilvl w:val="0"/>
          <w:numId w:val="43"/>
        </w:numPr>
        <w:adjustRightInd w:val="0"/>
        <w:ind w:left="720" w:hanging="450"/>
        <w:rPr>
          <w:rFonts w:ascii="Arial" w:hAnsi="Arial" w:cs="Arial"/>
          <w:szCs w:val="24"/>
        </w:rPr>
      </w:pPr>
      <w:r w:rsidRPr="006C086B">
        <w:rPr>
          <w:rFonts w:ascii="Arial" w:hAnsi="Arial" w:cs="Arial"/>
          <w:bCs/>
          <w:szCs w:val="24"/>
        </w:rPr>
        <w:lastRenderedPageBreak/>
        <w:t>Maximum R</w:t>
      </w:r>
      <w:r w:rsidR="00201BD1" w:rsidRPr="006C086B">
        <w:rPr>
          <w:rFonts w:ascii="Arial" w:hAnsi="Arial" w:cs="Arial"/>
          <w:bCs/>
          <w:szCs w:val="24"/>
        </w:rPr>
        <w:t xml:space="preserve">euse </w:t>
      </w:r>
      <w:r w:rsidRPr="006C086B">
        <w:rPr>
          <w:rFonts w:ascii="Arial" w:hAnsi="Arial" w:cs="Arial"/>
          <w:bCs/>
          <w:szCs w:val="24"/>
        </w:rPr>
        <w:t>G</w:t>
      </w:r>
      <w:r w:rsidR="00201BD1" w:rsidRPr="006C086B">
        <w:rPr>
          <w:rFonts w:ascii="Arial" w:hAnsi="Arial" w:cs="Arial"/>
          <w:bCs/>
          <w:szCs w:val="24"/>
        </w:rPr>
        <w:t xml:space="preserve">overnment </w:t>
      </w:r>
      <w:r w:rsidRPr="006C086B">
        <w:rPr>
          <w:rFonts w:ascii="Arial" w:hAnsi="Arial" w:cs="Arial"/>
          <w:bCs/>
          <w:szCs w:val="24"/>
        </w:rPr>
        <w:t>P</w:t>
      </w:r>
      <w:r w:rsidR="00201BD1" w:rsidRPr="006C086B">
        <w:rPr>
          <w:rFonts w:ascii="Arial" w:hAnsi="Arial" w:cs="Arial"/>
          <w:bCs/>
          <w:szCs w:val="24"/>
        </w:rPr>
        <w:t>roducts (OneSAF</w:t>
      </w:r>
      <w:r w:rsidR="003267EA" w:rsidRPr="006C086B">
        <w:rPr>
          <w:rFonts w:ascii="Arial" w:hAnsi="Arial" w:cs="Arial"/>
          <w:bCs/>
          <w:szCs w:val="24"/>
        </w:rPr>
        <w:t xml:space="preserve"> and</w:t>
      </w:r>
      <w:r w:rsidR="00201BD1" w:rsidRPr="006C086B">
        <w:rPr>
          <w:rFonts w:ascii="Arial" w:hAnsi="Arial" w:cs="Arial"/>
          <w:bCs/>
          <w:szCs w:val="24"/>
        </w:rPr>
        <w:t xml:space="preserve"> SE Core)</w:t>
      </w:r>
    </w:p>
    <w:p w14:paraId="1BAA9843" w14:textId="49CAF087" w:rsidR="00980770" w:rsidRPr="006C086B" w:rsidRDefault="00980770" w:rsidP="00AD711D">
      <w:pPr>
        <w:numPr>
          <w:ilvl w:val="0"/>
          <w:numId w:val="43"/>
        </w:numPr>
        <w:adjustRightInd w:val="0"/>
        <w:ind w:left="720" w:hanging="450"/>
        <w:rPr>
          <w:rFonts w:ascii="Arial" w:hAnsi="Arial" w:cs="Arial"/>
          <w:szCs w:val="24"/>
        </w:rPr>
      </w:pPr>
      <w:r w:rsidRPr="006C086B">
        <w:rPr>
          <w:rFonts w:ascii="Arial" w:hAnsi="Arial" w:cs="Arial"/>
          <w:bCs/>
          <w:szCs w:val="24"/>
        </w:rPr>
        <w:t>Reduce Development Costs</w:t>
      </w:r>
    </w:p>
    <w:p w14:paraId="7A9FFCB5" w14:textId="22C83D10" w:rsidR="00980770" w:rsidRPr="006C086B" w:rsidRDefault="00980770" w:rsidP="00AD711D">
      <w:pPr>
        <w:numPr>
          <w:ilvl w:val="0"/>
          <w:numId w:val="43"/>
        </w:numPr>
        <w:adjustRightInd w:val="0"/>
        <w:ind w:left="720" w:hanging="450"/>
        <w:rPr>
          <w:rFonts w:ascii="Arial" w:hAnsi="Arial" w:cs="Arial"/>
          <w:szCs w:val="24"/>
        </w:rPr>
      </w:pPr>
      <w:r w:rsidRPr="006C086B">
        <w:rPr>
          <w:rFonts w:ascii="Arial" w:hAnsi="Arial" w:cs="Arial"/>
          <w:bCs/>
          <w:szCs w:val="24"/>
        </w:rPr>
        <w:t xml:space="preserve">Leverage </w:t>
      </w:r>
      <w:r w:rsidR="00201BD1" w:rsidRPr="006C086B">
        <w:rPr>
          <w:rFonts w:ascii="Arial" w:hAnsi="Arial" w:cs="Arial"/>
          <w:bCs/>
          <w:szCs w:val="24"/>
        </w:rPr>
        <w:t xml:space="preserve">LT2 and CPM Next </w:t>
      </w:r>
      <w:r w:rsidR="0080128B" w:rsidRPr="006C086B">
        <w:rPr>
          <w:rFonts w:ascii="Arial" w:hAnsi="Arial" w:cs="Arial"/>
          <w:bCs/>
          <w:szCs w:val="24"/>
        </w:rPr>
        <w:t>Processes &amp;</w:t>
      </w:r>
      <w:r w:rsidR="000A76AD" w:rsidRPr="006C086B">
        <w:rPr>
          <w:rFonts w:ascii="Arial" w:hAnsi="Arial" w:cs="Arial"/>
          <w:bCs/>
          <w:szCs w:val="24"/>
        </w:rPr>
        <w:t xml:space="preserve"> Procedures</w:t>
      </w:r>
    </w:p>
    <w:p w14:paraId="1AE881BC" w14:textId="4DDFE95D" w:rsidR="00250683" w:rsidRPr="006C086B" w:rsidRDefault="00250683" w:rsidP="00AD711D">
      <w:pPr>
        <w:numPr>
          <w:ilvl w:val="0"/>
          <w:numId w:val="43"/>
        </w:numPr>
        <w:adjustRightInd w:val="0"/>
        <w:ind w:left="720" w:hanging="450"/>
        <w:rPr>
          <w:rFonts w:ascii="Arial" w:hAnsi="Arial" w:cs="Arial"/>
          <w:szCs w:val="24"/>
        </w:rPr>
      </w:pPr>
      <w:r w:rsidRPr="006C086B">
        <w:rPr>
          <w:rFonts w:ascii="Arial" w:hAnsi="Arial" w:cs="Arial"/>
          <w:bCs/>
          <w:szCs w:val="24"/>
        </w:rPr>
        <w:t xml:space="preserve">CDT </w:t>
      </w:r>
      <w:r w:rsidRPr="006C086B">
        <w:rPr>
          <w:rFonts w:ascii="Arial" w:hAnsi="Arial" w:cs="Arial"/>
          <w:szCs w:val="24"/>
        </w:rPr>
        <w:t>VPL Core Asset Development</w:t>
      </w:r>
      <w:bookmarkStart w:id="11" w:name="_Toc295975427"/>
      <w:bookmarkStart w:id="12" w:name="_Toc41279980"/>
      <w:bookmarkStart w:id="13" w:name="_Toc442965721"/>
    </w:p>
    <w:p w14:paraId="581EE7B8" w14:textId="3AAAED78" w:rsidR="00457575" w:rsidRPr="006C086B" w:rsidRDefault="00457575" w:rsidP="007A24D8">
      <w:pPr>
        <w:pStyle w:val="Heading2"/>
        <w:rPr>
          <w:rFonts w:ascii="Arial" w:hAnsi="Arial" w:cs="Arial"/>
          <w:szCs w:val="24"/>
        </w:rPr>
      </w:pPr>
      <w:bookmarkStart w:id="14" w:name="_Toc517699779"/>
      <w:r w:rsidRPr="006C086B">
        <w:rPr>
          <w:rFonts w:ascii="Arial" w:hAnsi="Arial" w:cs="Arial"/>
          <w:szCs w:val="24"/>
        </w:rPr>
        <w:t>B</w:t>
      </w:r>
      <w:r w:rsidR="003C5722" w:rsidRPr="006C086B">
        <w:rPr>
          <w:rFonts w:ascii="Arial" w:hAnsi="Arial" w:cs="Arial"/>
          <w:szCs w:val="24"/>
        </w:rPr>
        <w:t>ack</w:t>
      </w:r>
      <w:r w:rsidR="008562AD">
        <w:rPr>
          <w:rFonts w:ascii="Arial" w:hAnsi="Arial" w:cs="Arial"/>
          <w:szCs w:val="24"/>
        </w:rPr>
        <w:t>G</w:t>
      </w:r>
      <w:r w:rsidR="003C5722" w:rsidRPr="006C086B">
        <w:rPr>
          <w:rFonts w:ascii="Arial" w:hAnsi="Arial" w:cs="Arial"/>
          <w:szCs w:val="24"/>
        </w:rPr>
        <w:t>round</w:t>
      </w:r>
      <w:bookmarkEnd w:id="14"/>
    </w:p>
    <w:p w14:paraId="4E186323" w14:textId="022EF9E2" w:rsidR="00D22100" w:rsidRPr="008562AD" w:rsidRDefault="00D22100" w:rsidP="00D22100">
      <w:pPr>
        <w:pStyle w:val="SpecParagraph"/>
        <w:rPr>
          <w:rFonts w:ascii="Arial" w:hAnsi="Arial" w:cs="Arial"/>
          <w:szCs w:val="24"/>
        </w:rPr>
      </w:pPr>
      <w:r w:rsidRPr="008562AD">
        <w:rPr>
          <w:rFonts w:ascii="Arial" w:hAnsi="Arial" w:cs="Arial"/>
          <w:szCs w:val="24"/>
        </w:rPr>
        <w:t>The U.S. Army PEO STRI</w:t>
      </w:r>
      <w:r w:rsidR="006A34B5" w:rsidRPr="008562AD">
        <w:rPr>
          <w:rFonts w:ascii="Arial" w:hAnsi="Arial" w:cs="Arial"/>
          <w:szCs w:val="24"/>
        </w:rPr>
        <w:t xml:space="preserve"> and</w:t>
      </w:r>
      <w:r w:rsidRPr="008562AD">
        <w:rPr>
          <w:rFonts w:ascii="Arial" w:hAnsi="Arial" w:cs="Arial"/>
          <w:szCs w:val="24"/>
        </w:rPr>
        <w:t xml:space="preserve"> P</w:t>
      </w:r>
      <w:r w:rsidR="006A34B5" w:rsidRPr="008562AD">
        <w:rPr>
          <w:rFonts w:ascii="Arial" w:hAnsi="Arial" w:cs="Arial"/>
          <w:szCs w:val="24"/>
        </w:rPr>
        <w:t xml:space="preserve">dM </w:t>
      </w:r>
      <w:r w:rsidR="00A51310">
        <w:rPr>
          <w:rFonts w:ascii="Arial" w:hAnsi="Arial" w:cs="Arial"/>
          <w:szCs w:val="24"/>
        </w:rPr>
        <w:t xml:space="preserve">VTS </w:t>
      </w:r>
      <w:r w:rsidRPr="008562AD">
        <w:rPr>
          <w:rFonts w:ascii="Arial" w:hAnsi="Arial" w:cs="Arial"/>
          <w:szCs w:val="24"/>
        </w:rPr>
        <w:t>has a requirement for driver training simulators to support the Training and Doctrine Command (TRADOC) schools with institutional drivers training and to support operational units with sustainment drivers training.  The CDT product line is the Army’s preferred solution for initial and sustainment driver trainer needs.  This product line encompasses driver training simulators for military wheeled, tracked and specialty vehicl</w:t>
      </w:r>
      <w:r w:rsidR="0080128B" w:rsidRPr="008562AD">
        <w:rPr>
          <w:rFonts w:ascii="Arial" w:hAnsi="Arial" w:cs="Arial"/>
          <w:szCs w:val="24"/>
        </w:rPr>
        <w:t>es, to include both tactical / non-tactical vehicles with all</w:t>
      </w:r>
      <w:r w:rsidRPr="008562AD">
        <w:rPr>
          <w:rFonts w:ascii="Arial" w:hAnsi="Arial" w:cs="Arial"/>
          <w:szCs w:val="24"/>
        </w:rPr>
        <w:t xml:space="preserve"> utilizing a common </w:t>
      </w:r>
      <w:r w:rsidR="0080128B" w:rsidRPr="008562AD">
        <w:rPr>
          <w:rFonts w:ascii="Arial" w:hAnsi="Arial" w:cs="Arial"/>
          <w:szCs w:val="24"/>
        </w:rPr>
        <w:t xml:space="preserve">system </w:t>
      </w:r>
      <w:r w:rsidRPr="008562AD">
        <w:rPr>
          <w:rFonts w:ascii="Arial" w:hAnsi="Arial" w:cs="Arial"/>
          <w:szCs w:val="24"/>
        </w:rPr>
        <w:t>platform.  Each CDT system will be reconfigurable to accommodate the different vehicle variants as defined in the product system specifications.</w:t>
      </w:r>
    </w:p>
    <w:p w14:paraId="3F89ED89" w14:textId="30C32F4A" w:rsidR="00C25528" w:rsidRPr="008562AD" w:rsidRDefault="00C25528" w:rsidP="00C25528">
      <w:pPr>
        <w:pStyle w:val="SpecParagraph"/>
        <w:rPr>
          <w:rFonts w:ascii="Arial" w:hAnsi="Arial" w:cs="Arial"/>
          <w:szCs w:val="24"/>
        </w:rPr>
      </w:pPr>
      <w:r w:rsidRPr="008562AD">
        <w:rPr>
          <w:rFonts w:ascii="Arial" w:hAnsi="Arial" w:cs="Arial"/>
          <w:szCs w:val="24"/>
        </w:rPr>
        <w:t xml:space="preserve">The CDT </w:t>
      </w:r>
      <w:r w:rsidR="005D1D62" w:rsidRPr="008562AD">
        <w:rPr>
          <w:rFonts w:ascii="Arial" w:hAnsi="Arial" w:cs="Arial"/>
          <w:szCs w:val="24"/>
        </w:rPr>
        <w:t>is a</w:t>
      </w:r>
      <w:r w:rsidRPr="008562AD">
        <w:rPr>
          <w:rFonts w:ascii="Arial" w:hAnsi="Arial" w:cs="Arial"/>
          <w:szCs w:val="24"/>
        </w:rPr>
        <w:t xml:space="preserve"> vi</w:t>
      </w:r>
      <w:r w:rsidR="00022D8C" w:rsidRPr="008562AD">
        <w:rPr>
          <w:rFonts w:ascii="Arial" w:hAnsi="Arial" w:cs="Arial"/>
          <w:szCs w:val="24"/>
        </w:rPr>
        <w:t>rtual driver training simulator</w:t>
      </w:r>
      <w:r w:rsidRPr="008562AD">
        <w:rPr>
          <w:rFonts w:ascii="Arial" w:hAnsi="Arial" w:cs="Arial"/>
          <w:szCs w:val="24"/>
        </w:rPr>
        <w:t xml:space="preserve"> that leverage</w:t>
      </w:r>
      <w:r w:rsidR="00022D8C" w:rsidRPr="008562AD">
        <w:rPr>
          <w:rFonts w:ascii="Arial" w:hAnsi="Arial" w:cs="Arial"/>
          <w:szCs w:val="24"/>
        </w:rPr>
        <w:t>s</w:t>
      </w:r>
      <w:r w:rsidRPr="008562AD">
        <w:rPr>
          <w:rFonts w:ascii="Arial" w:hAnsi="Arial" w:cs="Arial"/>
          <w:szCs w:val="24"/>
        </w:rPr>
        <w:t xml:space="preserve"> technology to fill a need for </w:t>
      </w:r>
      <w:r w:rsidR="0014607E" w:rsidRPr="008562AD">
        <w:rPr>
          <w:rFonts w:ascii="Arial" w:hAnsi="Arial" w:cs="Arial"/>
          <w:szCs w:val="24"/>
        </w:rPr>
        <w:t>MRAP</w:t>
      </w:r>
      <w:r w:rsidRPr="008562AD">
        <w:rPr>
          <w:rFonts w:ascii="Arial" w:hAnsi="Arial" w:cs="Arial"/>
          <w:szCs w:val="24"/>
        </w:rPr>
        <w:t xml:space="preserve"> vehicle</w:t>
      </w:r>
      <w:r w:rsidR="009C4711" w:rsidRPr="008562AD">
        <w:rPr>
          <w:rFonts w:ascii="Arial" w:hAnsi="Arial" w:cs="Arial"/>
          <w:szCs w:val="24"/>
        </w:rPr>
        <w:t>s</w:t>
      </w:r>
      <w:r w:rsidRPr="008562AD">
        <w:rPr>
          <w:rFonts w:ascii="Arial" w:hAnsi="Arial" w:cs="Arial"/>
          <w:szCs w:val="24"/>
        </w:rPr>
        <w:t xml:space="preserve"> driver training.  The </w:t>
      </w:r>
      <w:r w:rsidR="00A64E53" w:rsidRPr="008562AD">
        <w:rPr>
          <w:rFonts w:ascii="Arial" w:hAnsi="Arial" w:cs="Arial"/>
          <w:szCs w:val="24"/>
        </w:rPr>
        <w:t xml:space="preserve">Government designed the </w:t>
      </w:r>
      <w:r w:rsidRPr="008562AD">
        <w:rPr>
          <w:rFonts w:ascii="Arial" w:hAnsi="Arial" w:cs="Arial"/>
          <w:szCs w:val="24"/>
        </w:rPr>
        <w:t xml:space="preserve">CDT to meet the specific training needs of institution and Major Army Commands (MACOM).  </w:t>
      </w:r>
      <w:r w:rsidR="005D1D62" w:rsidRPr="008562AD">
        <w:rPr>
          <w:rFonts w:ascii="Arial" w:hAnsi="Arial" w:cs="Arial"/>
          <w:szCs w:val="24"/>
        </w:rPr>
        <w:t>The</w:t>
      </w:r>
      <w:r w:rsidRPr="008562AD">
        <w:rPr>
          <w:rFonts w:ascii="Arial" w:hAnsi="Arial" w:cs="Arial"/>
          <w:szCs w:val="24"/>
        </w:rPr>
        <w:t xml:space="preserve"> </w:t>
      </w:r>
      <w:r w:rsidR="005D1D62" w:rsidRPr="008562AD">
        <w:rPr>
          <w:rFonts w:ascii="Arial" w:hAnsi="Arial" w:cs="Arial"/>
          <w:szCs w:val="24"/>
        </w:rPr>
        <w:lastRenderedPageBreak/>
        <w:t xml:space="preserve">CDT </w:t>
      </w:r>
      <w:r w:rsidR="0014607E" w:rsidRPr="008562AD">
        <w:rPr>
          <w:rFonts w:ascii="Arial" w:hAnsi="Arial" w:cs="Arial"/>
          <w:szCs w:val="24"/>
        </w:rPr>
        <w:t>M</w:t>
      </w:r>
      <w:r w:rsidR="005D1D62" w:rsidRPr="008562AD">
        <w:rPr>
          <w:rFonts w:ascii="Arial" w:hAnsi="Arial" w:cs="Arial"/>
          <w:szCs w:val="24"/>
        </w:rPr>
        <w:t xml:space="preserve">V </w:t>
      </w:r>
      <w:r w:rsidRPr="008562AD">
        <w:rPr>
          <w:rFonts w:ascii="Arial" w:hAnsi="Arial" w:cs="Arial"/>
          <w:szCs w:val="24"/>
        </w:rPr>
        <w:t>training system provide</w:t>
      </w:r>
      <w:r w:rsidR="005D1D62" w:rsidRPr="008562AD">
        <w:rPr>
          <w:rFonts w:ascii="Arial" w:hAnsi="Arial" w:cs="Arial"/>
          <w:szCs w:val="24"/>
        </w:rPr>
        <w:t>s</w:t>
      </w:r>
      <w:r w:rsidRPr="008562AD">
        <w:rPr>
          <w:rFonts w:ascii="Arial" w:hAnsi="Arial" w:cs="Arial"/>
          <w:szCs w:val="24"/>
        </w:rPr>
        <w:t xml:space="preserve"> initial familiarization training, skills </w:t>
      </w:r>
      <w:r w:rsidR="0002398D" w:rsidRPr="008562AD">
        <w:rPr>
          <w:rFonts w:ascii="Arial" w:hAnsi="Arial" w:cs="Arial"/>
          <w:szCs w:val="24"/>
        </w:rPr>
        <w:t>progression,</w:t>
      </w:r>
      <w:r w:rsidRPr="008562AD">
        <w:rPr>
          <w:rFonts w:ascii="Arial" w:hAnsi="Arial" w:cs="Arial"/>
          <w:szCs w:val="24"/>
        </w:rPr>
        <w:t xml:space="preserve"> and sustainment </w:t>
      </w:r>
      <w:r w:rsidR="0085730C" w:rsidRPr="008562AD">
        <w:rPr>
          <w:rFonts w:ascii="Arial" w:hAnsi="Arial" w:cs="Arial"/>
          <w:szCs w:val="24"/>
        </w:rPr>
        <w:t>for</w:t>
      </w:r>
      <w:r w:rsidRPr="008562AD">
        <w:rPr>
          <w:rFonts w:ascii="Arial" w:hAnsi="Arial" w:cs="Arial"/>
          <w:szCs w:val="24"/>
        </w:rPr>
        <w:t xml:space="preserve"> </w:t>
      </w:r>
      <w:r w:rsidR="0014607E" w:rsidRPr="008562AD">
        <w:rPr>
          <w:rFonts w:ascii="Arial" w:hAnsi="Arial" w:cs="Arial"/>
          <w:szCs w:val="24"/>
        </w:rPr>
        <w:t>MRAP</w:t>
      </w:r>
      <w:r w:rsidR="00DA2020" w:rsidRPr="008562AD">
        <w:rPr>
          <w:rFonts w:ascii="Arial" w:hAnsi="Arial" w:cs="Arial"/>
          <w:szCs w:val="24"/>
        </w:rPr>
        <w:t xml:space="preserve"> </w:t>
      </w:r>
      <w:r w:rsidRPr="008562AD">
        <w:rPr>
          <w:rFonts w:ascii="Arial" w:hAnsi="Arial" w:cs="Arial"/>
          <w:szCs w:val="24"/>
        </w:rPr>
        <w:t>vehicles.  The system provide</w:t>
      </w:r>
      <w:r w:rsidR="0085730C" w:rsidRPr="008562AD">
        <w:rPr>
          <w:rFonts w:ascii="Arial" w:hAnsi="Arial" w:cs="Arial"/>
          <w:szCs w:val="24"/>
        </w:rPr>
        <w:t>s</w:t>
      </w:r>
      <w:r w:rsidRPr="008562AD">
        <w:rPr>
          <w:rFonts w:ascii="Arial" w:hAnsi="Arial" w:cs="Arial"/>
          <w:szCs w:val="24"/>
        </w:rPr>
        <w:t xml:space="preserve"> capabilities that allow students to become familiar with a realistic arrangement and operation of the vehicle, including starting and stopping procedures, monitoring instruments and familiarization with procedures employed while driving under vari</w:t>
      </w:r>
      <w:r w:rsidR="00AE4794" w:rsidRPr="008562AD">
        <w:rPr>
          <w:rFonts w:ascii="Arial" w:hAnsi="Arial" w:cs="Arial"/>
          <w:szCs w:val="24"/>
        </w:rPr>
        <w:t>ous</w:t>
      </w:r>
      <w:r w:rsidRPr="008562AD">
        <w:rPr>
          <w:rFonts w:ascii="Arial" w:hAnsi="Arial" w:cs="Arial"/>
          <w:szCs w:val="24"/>
        </w:rPr>
        <w:t xml:space="preserve"> terrain, environmental, visibility and </w:t>
      </w:r>
      <w:r w:rsidR="0002398D" w:rsidRPr="008562AD">
        <w:rPr>
          <w:rFonts w:ascii="Arial" w:hAnsi="Arial" w:cs="Arial"/>
          <w:szCs w:val="24"/>
        </w:rPr>
        <w:t xml:space="preserve">vehicle dynamics simulations.  </w:t>
      </w:r>
      <w:r w:rsidRPr="008562AD">
        <w:rPr>
          <w:rFonts w:ascii="Arial" w:hAnsi="Arial" w:cs="Arial"/>
          <w:szCs w:val="24"/>
        </w:rPr>
        <w:t xml:space="preserve">Through the selection of scenarios, </w:t>
      </w:r>
      <w:r w:rsidR="0085730C" w:rsidRPr="008562AD">
        <w:rPr>
          <w:rFonts w:ascii="Arial" w:hAnsi="Arial" w:cs="Arial"/>
          <w:szCs w:val="24"/>
        </w:rPr>
        <w:t>the</w:t>
      </w:r>
      <w:r w:rsidRPr="008562AD">
        <w:rPr>
          <w:rFonts w:ascii="Arial" w:hAnsi="Arial" w:cs="Arial"/>
          <w:szCs w:val="24"/>
        </w:rPr>
        <w:t xml:space="preserve"> system train</w:t>
      </w:r>
      <w:r w:rsidR="0085730C" w:rsidRPr="008562AD">
        <w:rPr>
          <w:rFonts w:ascii="Arial" w:hAnsi="Arial" w:cs="Arial"/>
          <w:szCs w:val="24"/>
        </w:rPr>
        <w:t>s</w:t>
      </w:r>
      <w:r w:rsidRPr="008562AD">
        <w:rPr>
          <w:rFonts w:ascii="Arial" w:hAnsi="Arial" w:cs="Arial"/>
          <w:szCs w:val="24"/>
        </w:rPr>
        <w:t xml:space="preserve"> the physical and mental skills required to safely operate tactical vehicles by permitting the instructor to observe student driver performance and their reactions to artificially induced malfunctions and emergency conditions through skills progression. </w:t>
      </w:r>
    </w:p>
    <w:p w14:paraId="53D25E37" w14:textId="7100E952" w:rsidR="00C25528" w:rsidRPr="008562AD" w:rsidRDefault="00C25528" w:rsidP="00C25528">
      <w:pPr>
        <w:pStyle w:val="SpecParagraph"/>
        <w:rPr>
          <w:rFonts w:ascii="Arial" w:hAnsi="Arial" w:cs="Arial"/>
          <w:szCs w:val="24"/>
        </w:rPr>
      </w:pPr>
      <w:r w:rsidRPr="008562AD">
        <w:rPr>
          <w:rFonts w:ascii="Arial" w:hAnsi="Arial" w:cs="Arial"/>
          <w:szCs w:val="24"/>
        </w:rPr>
        <w:t xml:space="preserve">The </w:t>
      </w:r>
      <w:r w:rsidR="0085730C" w:rsidRPr="008562AD">
        <w:rPr>
          <w:rFonts w:ascii="Arial" w:hAnsi="Arial" w:cs="Arial"/>
          <w:szCs w:val="24"/>
        </w:rPr>
        <w:t xml:space="preserve">CDT </w:t>
      </w:r>
      <w:r w:rsidR="0014607E" w:rsidRPr="008562AD">
        <w:rPr>
          <w:rFonts w:ascii="Arial" w:hAnsi="Arial" w:cs="Arial"/>
          <w:szCs w:val="24"/>
        </w:rPr>
        <w:t>M</w:t>
      </w:r>
      <w:r w:rsidR="0085730C" w:rsidRPr="008562AD">
        <w:rPr>
          <w:rFonts w:ascii="Arial" w:hAnsi="Arial" w:cs="Arial"/>
          <w:szCs w:val="24"/>
        </w:rPr>
        <w:t xml:space="preserve">V </w:t>
      </w:r>
      <w:r w:rsidRPr="008562AD">
        <w:rPr>
          <w:rFonts w:ascii="Arial" w:hAnsi="Arial" w:cs="Arial"/>
          <w:szCs w:val="24"/>
        </w:rPr>
        <w:t xml:space="preserve">allows for training in all identified driving tasks as required for each variant, including individual and collective tasks up through platoon level.  The CDT </w:t>
      </w:r>
      <w:r w:rsidR="0014607E" w:rsidRPr="008562AD">
        <w:rPr>
          <w:rFonts w:ascii="Arial" w:hAnsi="Arial" w:cs="Arial"/>
          <w:szCs w:val="24"/>
        </w:rPr>
        <w:t>M</w:t>
      </w:r>
      <w:r w:rsidR="0085730C" w:rsidRPr="008562AD">
        <w:rPr>
          <w:rFonts w:ascii="Arial" w:hAnsi="Arial" w:cs="Arial"/>
          <w:szCs w:val="24"/>
        </w:rPr>
        <w:t xml:space="preserve">V </w:t>
      </w:r>
      <w:r w:rsidRPr="008562AD">
        <w:rPr>
          <w:rFonts w:ascii="Arial" w:hAnsi="Arial" w:cs="Arial"/>
          <w:szCs w:val="24"/>
        </w:rPr>
        <w:t xml:space="preserve">variant </w:t>
      </w:r>
      <w:r w:rsidR="00D922C2" w:rsidRPr="008562AD">
        <w:rPr>
          <w:rFonts w:ascii="Arial" w:hAnsi="Arial" w:cs="Arial"/>
          <w:szCs w:val="24"/>
        </w:rPr>
        <w:t>wi</w:t>
      </w:r>
      <w:r w:rsidR="00A06F97" w:rsidRPr="008562AD">
        <w:rPr>
          <w:rFonts w:ascii="Arial" w:hAnsi="Arial" w:cs="Arial"/>
          <w:szCs w:val="24"/>
        </w:rPr>
        <w:t>ll</w:t>
      </w:r>
      <w:r w:rsidRPr="008562AD">
        <w:rPr>
          <w:rFonts w:ascii="Arial" w:hAnsi="Arial" w:cs="Arial"/>
          <w:szCs w:val="24"/>
        </w:rPr>
        <w:t xml:space="preserve"> provide the capability to train trainees to operate major appended subsystems. </w:t>
      </w:r>
      <w:r w:rsidR="0002398D" w:rsidRPr="008562AD">
        <w:rPr>
          <w:rFonts w:ascii="Arial" w:hAnsi="Arial" w:cs="Arial"/>
          <w:szCs w:val="24"/>
        </w:rPr>
        <w:t xml:space="preserve"> </w:t>
      </w:r>
      <w:r w:rsidRPr="008562AD">
        <w:rPr>
          <w:rFonts w:ascii="Arial" w:hAnsi="Arial" w:cs="Arial"/>
          <w:szCs w:val="24"/>
        </w:rPr>
        <w:t xml:space="preserve">Appended subsystems </w:t>
      </w:r>
      <w:r w:rsidR="00D922C2" w:rsidRPr="008562AD">
        <w:rPr>
          <w:rFonts w:ascii="Arial" w:hAnsi="Arial" w:cs="Arial"/>
          <w:szCs w:val="24"/>
        </w:rPr>
        <w:t>wi</w:t>
      </w:r>
      <w:r w:rsidRPr="008562AD">
        <w:rPr>
          <w:rFonts w:ascii="Arial" w:hAnsi="Arial" w:cs="Arial"/>
          <w:szCs w:val="24"/>
        </w:rPr>
        <w:t xml:space="preserve">ll include, customer directed major system add-ons (e.g. commander’s station, gunner’s station) based on the variant critical training requirements.  </w:t>
      </w:r>
      <w:r w:rsidR="009C4711" w:rsidRPr="008562AD">
        <w:rPr>
          <w:rFonts w:ascii="Arial" w:hAnsi="Arial" w:cs="Arial"/>
          <w:color w:val="000000" w:themeColor="text1"/>
          <w:szCs w:val="24"/>
        </w:rPr>
        <w:t xml:space="preserve">The CDT </w:t>
      </w:r>
      <w:r w:rsidR="0014607E" w:rsidRPr="008562AD">
        <w:rPr>
          <w:rFonts w:ascii="Arial" w:hAnsi="Arial" w:cs="Arial"/>
          <w:color w:val="000000" w:themeColor="text1"/>
          <w:szCs w:val="24"/>
        </w:rPr>
        <w:t>M</w:t>
      </w:r>
      <w:r w:rsidR="009C4711" w:rsidRPr="008562AD">
        <w:rPr>
          <w:rFonts w:ascii="Arial" w:hAnsi="Arial" w:cs="Arial"/>
          <w:color w:val="000000" w:themeColor="text1"/>
          <w:szCs w:val="24"/>
        </w:rPr>
        <w:t xml:space="preserve">V will assist in the training of </w:t>
      </w:r>
      <w:r w:rsidR="0014607E" w:rsidRPr="008562AD">
        <w:rPr>
          <w:rFonts w:ascii="Arial" w:hAnsi="Arial" w:cs="Arial"/>
          <w:color w:val="000000" w:themeColor="text1"/>
          <w:szCs w:val="24"/>
        </w:rPr>
        <w:t>MRAP</w:t>
      </w:r>
      <w:r w:rsidR="009C4711" w:rsidRPr="008562AD">
        <w:rPr>
          <w:rFonts w:ascii="Arial" w:hAnsi="Arial" w:cs="Arial"/>
          <w:color w:val="000000" w:themeColor="text1"/>
          <w:szCs w:val="24"/>
        </w:rPr>
        <w:t xml:space="preserve"> tactical vehi</w:t>
      </w:r>
      <w:r w:rsidR="009C4711" w:rsidRPr="008562AD">
        <w:rPr>
          <w:rFonts w:ascii="Arial" w:hAnsi="Arial" w:cs="Arial"/>
          <w:color w:val="000000" w:themeColor="text1"/>
          <w:szCs w:val="24"/>
        </w:rPr>
        <w:lastRenderedPageBreak/>
        <w:t>cle drivers</w:t>
      </w:r>
      <w:r w:rsidR="00FE55B6" w:rsidRPr="008562AD">
        <w:rPr>
          <w:rFonts w:ascii="Arial" w:hAnsi="Arial" w:cs="Arial"/>
          <w:color w:val="000000" w:themeColor="text1"/>
          <w:szCs w:val="24"/>
        </w:rPr>
        <w:t>.</w:t>
      </w:r>
      <w:r w:rsidR="009C4711" w:rsidRPr="008562AD">
        <w:rPr>
          <w:rFonts w:ascii="Arial" w:hAnsi="Arial" w:cs="Arial"/>
          <w:color w:val="000000" w:themeColor="text1"/>
          <w:szCs w:val="24"/>
        </w:rPr>
        <w:t xml:space="preserve"> </w:t>
      </w:r>
      <w:r w:rsidR="0002398D" w:rsidRPr="008562AD">
        <w:rPr>
          <w:rFonts w:ascii="Arial" w:hAnsi="Arial" w:cs="Arial"/>
          <w:color w:val="000000" w:themeColor="text1"/>
          <w:szCs w:val="24"/>
        </w:rPr>
        <w:t xml:space="preserve"> </w:t>
      </w:r>
      <w:r w:rsidR="00FE55B6" w:rsidRPr="008562AD">
        <w:rPr>
          <w:rFonts w:ascii="Arial" w:hAnsi="Arial" w:cs="Arial"/>
          <w:szCs w:val="24"/>
        </w:rPr>
        <w:t>The main components in the specific modules are the driver compartment, swappable dash panels with instruments and controls for the driver, space and visual constraint modules (if necessary) and the software required to operate the driver compartment and interact with the common modules in the CDT</w:t>
      </w:r>
      <w:r w:rsidR="009C4711" w:rsidRPr="008562AD">
        <w:rPr>
          <w:rFonts w:ascii="Arial" w:hAnsi="Arial" w:cs="Arial"/>
          <w:color w:val="000000" w:themeColor="text1"/>
          <w:szCs w:val="24"/>
        </w:rPr>
        <w:t xml:space="preserve">.  </w:t>
      </w:r>
      <w:r w:rsidR="009C4711" w:rsidRPr="008562AD">
        <w:rPr>
          <w:rFonts w:ascii="Arial" w:hAnsi="Arial" w:cs="Arial"/>
          <w:szCs w:val="24"/>
        </w:rPr>
        <w:t xml:space="preserve">The CDT </w:t>
      </w:r>
      <w:r w:rsidR="00FE55B6" w:rsidRPr="008562AD">
        <w:rPr>
          <w:rFonts w:ascii="Arial" w:hAnsi="Arial" w:cs="Arial"/>
          <w:szCs w:val="24"/>
        </w:rPr>
        <w:t>M</w:t>
      </w:r>
      <w:r w:rsidR="009C4711" w:rsidRPr="008562AD">
        <w:rPr>
          <w:rFonts w:ascii="Arial" w:hAnsi="Arial" w:cs="Arial"/>
          <w:szCs w:val="24"/>
        </w:rPr>
        <w:t>V variant will enable repetitively trained critical driver and crew tasks in simulated environments</w:t>
      </w:r>
      <w:r w:rsidR="009C4711" w:rsidRPr="008562AD">
        <w:rPr>
          <w:rFonts w:ascii="Arial" w:hAnsi="Arial" w:cs="Arial"/>
          <w:color w:val="000000" w:themeColor="text1"/>
          <w:szCs w:val="24"/>
        </w:rPr>
        <w:t>.</w:t>
      </w:r>
    </w:p>
    <w:p w14:paraId="2783FA8C" w14:textId="61CE6E67" w:rsidR="000B78B5" w:rsidRPr="008562AD" w:rsidRDefault="000B78B5" w:rsidP="000B78B5">
      <w:pPr>
        <w:pStyle w:val="SpecParagraph"/>
        <w:rPr>
          <w:rFonts w:ascii="Arial" w:hAnsi="Arial" w:cs="Arial"/>
          <w:szCs w:val="24"/>
        </w:rPr>
      </w:pPr>
      <w:r w:rsidRPr="008562AD">
        <w:rPr>
          <w:rFonts w:ascii="Arial" w:hAnsi="Arial" w:cs="Arial"/>
          <w:szCs w:val="24"/>
        </w:rPr>
        <w:t xml:space="preserve">The CDT common components include the </w:t>
      </w:r>
      <w:r w:rsidR="00AE4794" w:rsidRPr="008562AD">
        <w:rPr>
          <w:rFonts w:ascii="Arial" w:hAnsi="Arial" w:cs="Arial"/>
          <w:szCs w:val="24"/>
        </w:rPr>
        <w:t>six</w:t>
      </w:r>
      <w:r w:rsidRPr="008562AD">
        <w:rPr>
          <w:rFonts w:ascii="Arial" w:hAnsi="Arial" w:cs="Arial"/>
          <w:szCs w:val="24"/>
        </w:rPr>
        <w:t xml:space="preserve"> degree-of-freedom (D</w:t>
      </w:r>
      <w:r w:rsidR="00005C5B" w:rsidRPr="008562AD">
        <w:rPr>
          <w:rFonts w:ascii="Arial" w:hAnsi="Arial" w:cs="Arial"/>
          <w:szCs w:val="24"/>
        </w:rPr>
        <w:t xml:space="preserve">OF) motion platform, Instructor </w:t>
      </w:r>
      <w:r w:rsidRPr="008562AD">
        <w:rPr>
          <w:rFonts w:ascii="Arial" w:hAnsi="Arial" w:cs="Arial"/>
          <w:szCs w:val="24"/>
        </w:rPr>
        <w:t xml:space="preserve">Operator Station (IOS), After Action Review (AAR), visual system, and host system.  The current ODS training system includes the CDT components plus </w:t>
      </w:r>
      <w:r w:rsidR="00AE4794" w:rsidRPr="008562AD">
        <w:rPr>
          <w:rFonts w:ascii="Arial" w:hAnsi="Arial" w:cs="Arial"/>
          <w:szCs w:val="24"/>
        </w:rPr>
        <w:t>three</w:t>
      </w:r>
      <w:r w:rsidRPr="008562AD">
        <w:rPr>
          <w:rFonts w:ascii="Arial" w:hAnsi="Arial" w:cs="Arial"/>
          <w:szCs w:val="24"/>
        </w:rPr>
        <w:t xml:space="preserve"> DOF facility based and </w:t>
      </w:r>
      <w:r w:rsidR="00AE4794" w:rsidRPr="008562AD">
        <w:rPr>
          <w:rFonts w:ascii="Arial" w:hAnsi="Arial" w:cs="Arial"/>
          <w:szCs w:val="24"/>
        </w:rPr>
        <w:t>three</w:t>
      </w:r>
      <w:r w:rsidRPr="008562AD">
        <w:rPr>
          <w:rFonts w:ascii="Arial" w:hAnsi="Arial" w:cs="Arial"/>
          <w:szCs w:val="24"/>
        </w:rPr>
        <w:t xml:space="preserve"> DOF trailer based platforms.  </w:t>
      </w:r>
    </w:p>
    <w:p w14:paraId="6A1C1C36" w14:textId="002B0A85" w:rsidR="00FE55B6" w:rsidRPr="008562AD" w:rsidRDefault="00B3571B" w:rsidP="00FE55B6">
      <w:pPr>
        <w:rPr>
          <w:rFonts w:ascii="Arial" w:hAnsi="Arial" w:cs="Arial"/>
          <w:szCs w:val="24"/>
        </w:rPr>
      </w:pPr>
      <w:r w:rsidRPr="008562AD">
        <w:rPr>
          <w:rFonts w:ascii="Arial" w:hAnsi="Arial" w:cs="Arial"/>
          <w:szCs w:val="24"/>
        </w:rPr>
        <w:t>T</w:t>
      </w:r>
      <w:r w:rsidR="0085730C" w:rsidRPr="008562AD">
        <w:rPr>
          <w:rFonts w:ascii="Arial" w:hAnsi="Arial" w:cs="Arial"/>
          <w:szCs w:val="24"/>
        </w:rPr>
        <w:t xml:space="preserve">he U. S. Army </w:t>
      </w:r>
      <w:r w:rsidR="00DA2020" w:rsidRPr="008562AD">
        <w:rPr>
          <w:rFonts w:ascii="Arial" w:hAnsi="Arial" w:cs="Arial"/>
          <w:szCs w:val="24"/>
        </w:rPr>
        <w:t xml:space="preserve">will </w:t>
      </w:r>
      <w:r w:rsidR="006F6988" w:rsidRPr="008562AD">
        <w:rPr>
          <w:rFonts w:ascii="Arial" w:hAnsi="Arial" w:cs="Arial"/>
          <w:szCs w:val="24"/>
        </w:rPr>
        <w:t>provide continuous technology refresh to</w:t>
      </w:r>
      <w:r w:rsidR="00390939" w:rsidRPr="008562AD">
        <w:rPr>
          <w:rFonts w:ascii="Arial" w:hAnsi="Arial" w:cs="Arial"/>
          <w:szCs w:val="24"/>
        </w:rPr>
        <w:t xml:space="preserve"> </w:t>
      </w:r>
      <w:r w:rsidR="00BD5A25" w:rsidRPr="008562AD">
        <w:rPr>
          <w:rFonts w:ascii="Arial" w:hAnsi="Arial" w:cs="Arial"/>
          <w:szCs w:val="24"/>
        </w:rPr>
        <w:t>C</w:t>
      </w:r>
      <w:r w:rsidR="00390939" w:rsidRPr="008562AD">
        <w:rPr>
          <w:rFonts w:ascii="Arial" w:hAnsi="Arial" w:cs="Arial"/>
          <w:szCs w:val="24"/>
        </w:rPr>
        <w:t xml:space="preserve">DT </w:t>
      </w:r>
      <w:r w:rsidR="00FE55B6" w:rsidRPr="008562AD">
        <w:rPr>
          <w:rFonts w:ascii="Arial" w:hAnsi="Arial" w:cs="Arial"/>
          <w:szCs w:val="24"/>
        </w:rPr>
        <w:t>M</w:t>
      </w:r>
      <w:r w:rsidR="009C4711" w:rsidRPr="008562AD">
        <w:rPr>
          <w:rFonts w:ascii="Arial" w:hAnsi="Arial" w:cs="Arial"/>
          <w:szCs w:val="24"/>
        </w:rPr>
        <w:t xml:space="preserve">V </w:t>
      </w:r>
      <w:r w:rsidR="00390939" w:rsidRPr="008562AD">
        <w:rPr>
          <w:rFonts w:ascii="Arial" w:hAnsi="Arial" w:cs="Arial"/>
          <w:szCs w:val="24"/>
        </w:rPr>
        <w:t>systems</w:t>
      </w:r>
      <w:r w:rsidR="006F6988" w:rsidRPr="008562AD">
        <w:rPr>
          <w:rFonts w:ascii="Arial" w:hAnsi="Arial" w:cs="Arial"/>
          <w:szCs w:val="24"/>
        </w:rPr>
        <w:t xml:space="preserve"> </w:t>
      </w:r>
      <w:r w:rsidR="00FE55B6" w:rsidRPr="008562AD">
        <w:rPr>
          <w:rFonts w:ascii="Arial" w:hAnsi="Arial" w:cs="Arial"/>
          <w:szCs w:val="24"/>
        </w:rPr>
        <w:t xml:space="preserve">at CONUS and </w:t>
      </w:r>
      <w:r w:rsidR="00BD5A25" w:rsidRPr="008562AD">
        <w:rPr>
          <w:rFonts w:ascii="Arial" w:hAnsi="Arial" w:cs="Arial"/>
          <w:szCs w:val="24"/>
        </w:rPr>
        <w:t>OC</w:t>
      </w:r>
      <w:r w:rsidR="00FE55B6" w:rsidRPr="008562AD">
        <w:rPr>
          <w:rFonts w:ascii="Arial" w:hAnsi="Arial" w:cs="Arial"/>
          <w:szCs w:val="24"/>
        </w:rPr>
        <w:t>ONUS locations</w:t>
      </w:r>
      <w:r w:rsidR="008F5741" w:rsidRPr="008562AD">
        <w:rPr>
          <w:rFonts w:ascii="Arial" w:hAnsi="Arial" w:cs="Arial"/>
          <w:szCs w:val="24"/>
        </w:rPr>
        <w:t xml:space="preserve">.  </w:t>
      </w:r>
      <w:r w:rsidR="000946A4" w:rsidRPr="008562AD">
        <w:rPr>
          <w:rFonts w:ascii="Arial" w:hAnsi="Arial" w:cs="Arial"/>
          <w:color w:val="000000" w:themeColor="text1"/>
          <w:szCs w:val="24"/>
        </w:rPr>
        <w:t xml:space="preserve">Reconfigurable versions among </w:t>
      </w:r>
      <w:r w:rsidR="00FE55B6" w:rsidRPr="008562AD">
        <w:rPr>
          <w:rFonts w:ascii="Arial" w:hAnsi="Arial" w:cs="Arial"/>
          <w:color w:val="000000" w:themeColor="text1"/>
          <w:szCs w:val="24"/>
        </w:rPr>
        <w:t>MRAP</w:t>
      </w:r>
      <w:r w:rsidR="000946A4" w:rsidRPr="008562AD">
        <w:rPr>
          <w:rFonts w:ascii="Arial" w:hAnsi="Arial" w:cs="Arial"/>
          <w:color w:val="000000" w:themeColor="text1"/>
          <w:szCs w:val="24"/>
        </w:rPr>
        <w:t xml:space="preserve"> vehicle platforms are</w:t>
      </w:r>
      <w:r w:rsidR="00FE55B6" w:rsidRPr="008562AD">
        <w:rPr>
          <w:rFonts w:ascii="Arial" w:hAnsi="Arial" w:cs="Arial"/>
          <w:color w:val="000000" w:themeColor="text1"/>
          <w:szCs w:val="24"/>
        </w:rPr>
        <w:t xml:space="preserve"> </w:t>
      </w:r>
      <w:r w:rsidR="00460AF8">
        <w:rPr>
          <w:rFonts w:ascii="Arial" w:hAnsi="Arial" w:cs="Arial"/>
          <w:szCs w:val="24"/>
        </w:rPr>
        <w:t>MRAP All-</w:t>
      </w:r>
      <w:r w:rsidR="00FE55B6" w:rsidRPr="008562AD">
        <w:rPr>
          <w:rFonts w:ascii="Arial" w:hAnsi="Arial" w:cs="Arial"/>
          <w:szCs w:val="24"/>
        </w:rPr>
        <w:t xml:space="preserve">Terrain Vehicle (M-ATV), CAT I, and CAT II.  The CAT II serves as the CDT MV baseline vehicle.  </w:t>
      </w:r>
      <w:r w:rsidR="00FE55B6" w:rsidRPr="008562AD">
        <w:rPr>
          <w:rFonts w:ascii="Arial" w:hAnsi="Arial" w:cs="Arial"/>
          <w:szCs w:val="24"/>
          <w:u w:val="single"/>
        </w:rPr>
        <w:t xml:space="preserve">  </w:t>
      </w:r>
    </w:p>
    <w:p w14:paraId="53733E59" w14:textId="77777777" w:rsidR="00FE55B6" w:rsidRPr="008562AD" w:rsidRDefault="00FE55B6" w:rsidP="00FE55B6">
      <w:pPr>
        <w:rPr>
          <w:rFonts w:ascii="Arial" w:hAnsi="Arial" w:cs="Arial"/>
          <w:szCs w:val="24"/>
        </w:rPr>
      </w:pPr>
    </w:p>
    <w:p w14:paraId="072BCA68" w14:textId="245A6C50" w:rsidR="00FE55B6" w:rsidRPr="008562AD" w:rsidRDefault="00FE55B6" w:rsidP="00FE55B6">
      <w:pPr>
        <w:rPr>
          <w:rFonts w:ascii="Arial" w:hAnsi="Arial" w:cs="Arial"/>
          <w:szCs w:val="24"/>
        </w:rPr>
      </w:pPr>
      <w:r w:rsidRPr="008562AD">
        <w:rPr>
          <w:rFonts w:ascii="Arial" w:hAnsi="Arial" w:cs="Arial"/>
          <w:szCs w:val="24"/>
        </w:rPr>
        <w:t>The</w:t>
      </w:r>
      <w:r w:rsidR="00805C0A" w:rsidRPr="008562AD">
        <w:rPr>
          <w:rFonts w:ascii="Arial" w:hAnsi="Arial" w:cs="Arial"/>
          <w:szCs w:val="24"/>
        </w:rPr>
        <w:t xml:space="preserve"> </w:t>
      </w:r>
      <w:r w:rsidRPr="008562AD">
        <w:rPr>
          <w:rFonts w:ascii="Arial" w:hAnsi="Arial" w:cs="Arial"/>
          <w:szCs w:val="24"/>
        </w:rPr>
        <w:t xml:space="preserve">MRAP CAT I vehicles which include: </w:t>
      </w:r>
    </w:p>
    <w:p w14:paraId="4E4E54B6" w14:textId="77777777" w:rsidR="00AD711D" w:rsidRPr="008562AD" w:rsidRDefault="00AD711D" w:rsidP="00FE55B6">
      <w:pPr>
        <w:rPr>
          <w:rFonts w:ascii="Arial" w:hAnsi="Arial" w:cs="Arial"/>
          <w:szCs w:val="24"/>
        </w:rPr>
      </w:pPr>
    </w:p>
    <w:p w14:paraId="3600A4BD" w14:textId="0B822016" w:rsidR="00FE55B6" w:rsidRPr="008562AD" w:rsidRDefault="00FE55B6" w:rsidP="00AD711D">
      <w:pPr>
        <w:numPr>
          <w:ilvl w:val="0"/>
          <w:numId w:val="49"/>
        </w:numPr>
        <w:tabs>
          <w:tab w:val="clear" w:pos="1728"/>
          <w:tab w:val="num" w:pos="720"/>
        </w:tabs>
        <w:autoSpaceDE/>
        <w:autoSpaceDN/>
        <w:ind w:left="720" w:hanging="450"/>
        <w:rPr>
          <w:rFonts w:ascii="Arial" w:hAnsi="Arial" w:cs="Arial"/>
          <w:bCs/>
          <w:szCs w:val="24"/>
        </w:rPr>
      </w:pPr>
      <w:r w:rsidRPr="008562AD">
        <w:rPr>
          <w:rFonts w:ascii="Arial" w:hAnsi="Arial" w:cs="Arial"/>
          <w:szCs w:val="24"/>
        </w:rPr>
        <w:lastRenderedPageBreak/>
        <w:t xml:space="preserve">MaxxPro, </w:t>
      </w:r>
    </w:p>
    <w:p w14:paraId="51BCBFE6" w14:textId="1A159462" w:rsidR="00FE55B6" w:rsidRPr="008562AD" w:rsidRDefault="00FE55B6" w:rsidP="00AD711D">
      <w:pPr>
        <w:numPr>
          <w:ilvl w:val="0"/>
          <w:numId w:val="49"/>
        </w:numPr>
        <w:tabs>
          <w:tab w:val="clear" w:pos="1728"/>
          <w:tab w:val="num" w:pos="720"/>
        </w:tabs>
        <w:autoSpaceDE/>
        <w:autoSpaceDN/>
        <w:ind w:left="720" w:hanging="450"/>
        <w:rPr>
          <w:rFonts w:ascii="Arial" w:hAnsi="Arial" w:cs="Arial"/>
          <w:szCs w:val="24"/>
        </w:rPr>
      </w:pPr>
      <w:r w:rsidRPr="008562AD">
        <w:rPr>
          <w:rFonts w:ascii="Arial" w:hAnsi="Arial" w:cs="Arial"/>
          <w:szCs w:val="24"/>
        </w:rPr>
        <w:t xml:space="preserve">TVS Caiman 6x6, </w:t>
      </w:r>
    </w:p>
    <w:p w14:paraId="511AC135" w14:textId="64F8BAEF" w:rsidR="00FE55B6" w:rsidRPr="008562AD" w:rsidRDefault="00FE55B6" w:rsidP="00AD711D">
      <w:pPr>
        <w:numPr>
          <w:ilvl w:val="0"/>
          <w:numId w:val="49"/>
        </w:numPr>
        <w:tabs>
          <w:tab w:val="clear" w:pos="1728"/>
          <w:tab w:val="num" w:pos="720"/>
        </w:tabs>
        <w:autoSpaceDE/>
        <w:autoSpaceDN/>
        <w:ind w:left="720" w:hanging="450"/>
        <w:rPr>
          <w:rFonts w:ascii="Arial" w:hAnsi="Arial" w:cs="Arial"/>
          <w:szCs w:val="24"/>
        </w:rPr>
      </w:pPr>
      <w:r w:rsidRPr="008562AD">
        <w:rPr>
          <w:rFonts w:ascii="Arial" w:hAnsi="Arial" w:cs="Arial"/>
          <w:szCs w:val="24"/>
        </w:rPr>
        <w:t xml:space="preserve">RG33 4x4, </w:t>
      </w:r>
    </w:p>
    <w:p w14:paraId="0A72E241" w14:textId="439D6020" w:rsidR="00FE55B6" w:rsidRPr="008562AD" w:rsidRDefault="00FE55B6" w:rsidP="00AD711D">
      <w:pPr>
        <w:numPr>
          <w:ilvl w:val="0"/>
          <w:numId w:val="49"/>
        </w:numPr>
        <w:tabs>
          <w:tab w:val="clear" w:pos="1728"/>
          <w:tab w:val="num" w:pos="720"/>
        </w:tabs>
        <w:autoSpaceDE/>
        <w:autoSpaceDN/>
        <w:ind w:left="720" w:hanging="450"/>
        <w:rPr>
          <w:rFonts w:ascii="Arial" w:hAnsi="Arial" w:cs="Arial"/>
          <w:szCs w:val="24"/>
        </w:rPr>
      </w:pPr>
      <w:r w:rsidRPr="008562AD">
        <w:rPr>
          <w:rFonts w:ascii="Arial" w:hAnsi="Arial" w:cs="Arial"/>
          <w:szCs w:val="24"/>
        </w:rPr>
        <w:t xml:space="preserve">RG31 4x4, </w:t>
      </w:r>
      <w:r w:rsidR="00805C0A" w:rsidRPr="008562AD">
        <w:rPr>
          <w:rFonts w:ascii="Arial" w:hAnsi="Arial" w:cs="Arial"/>
          <w:szCs w:val="24"/>
        </w:rPr>
        <w:t>and</w:t>
      </w:r>
    </w:p>
    <w:p w14:paraId="745E7C7A" w14:textId="38DC51A2" w:rsidR="00FE55B6" w:rsidRPr="008562AD" w:rsidRDefault="00FE55B6" w:rsidP="00AD711D">
      <w:pPr>
        <w:numPr>
          <w:ilvl w:val="0"/>
          <w:numId w:val="49"/>
        </w:numPr>
        <w:tabs>
          <w:tab w:val="clear" w:pos="1728"/>
          <w:tab w:val="num" w:pos="720"/>
        </w:tabs>
        <w:autoSpaceDE/>
        <w:autoSpaceDN/>
        <w:ind w:left="720" w:hanging="450"/>
        <w:rPr>
          <w:rFonts w:ascii="Arial" w:hAnsi="Arial" w:cs="Arial"/>
          <w:bCs/>
          <w:szCs w:val="24"/>
        </w:rPr>
      </w:pPr>
      <w:r w:rsidRPr="008562AD">
        <w:rPr>
          <w:rFonts w:ascii="Arial" w:hAnsi="Arial" w:cs="Arial"/>
          <w:szCs w:val="24"/>
        </w:rPr>
        <w:t xml:space="preserve">Cougar 4x4  </w:t>
      </w:r>
    </w:p>
    <w:p w14:paraId="2E14B7F7" w14:textId="77777777" w:rsidR="00AD711D" w:rsidRPr="008562AD" w:rsidRDefault="00AD711D" w:rsidP="00AD711D">
      <w:pPr>
        <w:autoSpaceDE/>
        <w:autoSpaceDN/>
        <w:ind w:left="720"/>
        <w:rPr>
          <w:rFonts w:ascii="Arial" w:hAnsi="Arial" w:cs="Arial"/>
          <w:bCs/>
          <w:szCs w:val="24"/>
        </w:rPr>
      </w:pPr>
    </w:p>
    <w:p w14:paraId="67DA3C3E" w14:textId="77777777" w:rsidR="00FE55B6" w:rsidRPr="008562AD" w:rsidRDefault="00FE55B6" w:rsidP="00FE55B6">
      <w:pPr>
        <w:ind w:left="720"/>
        <w:rPr>
          <w:rFonts w:ascii="Arial" w:hAnsi="Arial" w:cs="Arial"/>
          <w:bCs/>
          <w:szCs w:val="24"/>
        </w:rPr>
      </w:pPr>
    </w:p>
    <w:p w14:paraId="3A461454" w14:textId="275BCBE7" w:rsidR="00FE55B6" w:rsidRPr="008562AD" w:rsidRDefault="00FE55B6" w:rsidP="00FE55B6">
      <w:pPr>
        <w:rPr>
          <w:rFonts w:ascii="Arial" w:hAnsi="Arial" w:cs="Arial"/>
          <w:szCs w:val="24"/>
        </w:rPr>
      </w:pPr>
      <w:r w:rsidRPr="008562AD">
        <w:rPr>
          <w:rFonts w:ascii="Arial" w:hAnsi="Arial" w:cs="Arial"/>
          <w:szCs w:val="24"/>
        </w:rPr>
        <w:t>The MRA</w:t>
      </w:r>
      <w:r w:rsidR="00805C0A" w:rsidRPr="008562AD">
        <w:rPr>
          <w:rFonts w:ascii="Arial" w:hAnsi="Arial" w:cs="Arial"/>
          <w:szCs w:val="24"/>
        </w:rPr>
        <w:t>P CAT II vehicles which include:</w:t>
      </w:r>
      <w:r w:rsidRPr="008562AD">
        <w:rPr>
          <w:rFonts w:ascii="Arial" w:hAnsi="Arial" w:cs="Arial"/>
          <w:szCs w:val="24"/>
        </w:rPr>
        <w:t xml:space="preserve"> </w:t>
      </w:r>
    </w:p>
    <w:p w14:paraId="6BE23D25" w14:textId="77777777" w:rsidR="00AD711D" w:rsidRPr="008562AD" w:rsidRDefault="00AD711D" w:rsidP="00FE55B6">
      <w:pPr>
        <w:rPr>
          <w:rFonts w:ascii="Arial" w:hAnsi="Arial" w:cs="Arial"/>
          <w:szCs w:val="24"/>
        </w:rPr>
      </w:pPr>
    </w:p>
    <w:p w14:paraId="2D86B362" w14:textId="077D73A3" w:rsidR="00FE55B6" w:rsidRPr="008562AD" w:rsidRDefault="00FE55B6" w:rsidP="00AD711D">
      <w:pPr>
        <w:numPr>
          <w:ilvl w:val="0"/>
          <w:numId w:val="50"/>
        </w:numPr>
        <w:tabs>
          <w:tab w:val="clear" w:pos="1728"/>
          <w:tab w:val="num" w:pos="720"/>
        </w:tabs>
        <w:autoSpaceDE/>
        <w:autoSpaceDN/>
        <w:ind w:hanging="1458"/>
        <w:rPr>
          <w:rFonts w:ascii="Arial" w:hAnsi="Arial" w:cs="Arial"/>
          <w:szCs w:val="24"/>
        </w:rPr>
      </w:pPr>
      <w:r w:rsidRPr="008562AD">
        <w:rPr>
          <w:rFonts w:ascii="Arial" w:hAnsi="Arial" w:cs="Arial"/>
          <w:szCs w:val="24"/>
        </w:rPr>
        <w:t>RG33L 6x6</w:t>
      </w:r>
      <w:r w:rsidR="00805C0A" w:rsidRPr="008562AD">
        <w:rPr>
          <w:rFonts w:ascii="Arial" w:hAnsi="Arial" w:cs="Arial"/>
          <w:szCs w:val="24"/>
        </w:rPr>
        <w:t xml:space="preserve"> and</w:t>
      </w:r>
    </w:p>
    <w:p w14:paraId="239C7A6A" w14:textId="01D3B87B" w:rsidR="00FE55B6" w:rsidRPr="008562AD" w:rsidRDefault="00FE55B6" w:rsidP="00AD711D">
      <w:pPr>
        <w:numPr>
          <w:ilvl w:val="0"/>
          <w:numId w:val="50"/>
        </w:numPr>
        <w:tabs>
          <w:tab w:val="clear" w:pos="1728"/>
          <w:tab w:val="num" w:pos="720"/>
        </w:tabs>
        <w:autoSpaceDE/>
        <w:autoSpaceDN/>
        <w:ind w:hanging="1458"/>
        <w:rPr>
          <w:rFonts w:ascii="Arial" w:hAnsi="Arial" w:cs="Arial"/>
          <w:szCs w:val="24"/>
        </w:rPr>
      </w:pPr>
      <w:r w:rsidRPr="008562AD">
        <w:rPr>
          <w:rFonts w:ascii="Arial" w:hAnsi="Arial" w:cs="Arial"/>
          <w:szCs w:val="24"/>
        </w:rPr>
        <w:t>Cougar 6x6</w:t>
      </w:r>
    </w:p>
    <w:p w14:paraId="4510F6BF" w14:textId="77777777" w:rsidR="00FE55B6" w:rsidRPr="008562AD" w:rsidRDefault="00FE55B6" w:rsidP="00FE55B6">
      <w:pPr>
        <w:ind w:left="720"/>
        <w:rPr>
          <w:rFonts w:ascii="Arial" w:hAnsi="Arial" w:cs="Arial"/>
          <w:szCs w:val="24"/>
        </w:rPr>
      </w:pPr>
    </w:p>
    <w:p w14:paraId="36D6C6BE" w14:textId="68065C3D" w:rsidR="00FE55B6" w:rsidRPr="008562AD" w:rsidRDefault="00FE55B6" w:rsidP="00FE55B6">
      <w:pPr>
        <w:rPr>
          <w:rFonts w:ascii="Arial" w:hAnsi="Arial" w:cs="Arial"/>
          <w:szCs w:val="24"/>
        </w:rPr>
      </w:pPr>
      <w:r w:rsidRPr="008562AD">
        <w:rPr>
          <w:rFonts w:ascii="Arial" w:hAnsi="Arial" w:cs="Arial"/>
          <w:szCs w:val="24"/>
        </w:rPr>
        <w:t>The</w:t>
      </w:r>
      <w:r w:rsidR="00805C0A" w:rsidRPr="008562AD">
        <w:rPr>
          <w:rFonts w:ascii="Arial" w:hAnsi="Arial" w:cs="Arial"/>
          <w:szCs w:val="24"/>
        </w:rPr>
        <w:t xml:space="preserve"> MRAP </w:t>
      </w:r>
      <w:r w:rsidR="00AD711D" w:rsidRPr="008562AD">
        <w:rPr>
          <w:rFonts w:ascii="Arial" w:hAnsi="Arial" w:cs="Arial"/>
          <w:szCs w:val="24"/>
        </w:rPr>
        <w:t>All-Terrain</w:t>
      </w:r>
      <w:r w:rsidR="00805C0A" w:rsidRPr="008562AD">
        <w:rPr>
          <w:rFonts w:ascii="Arial" w:hAnsi="Arial" w:cs="Arial"/>
          <w:szCs w:val="24"/>
        </w:rPr>
        <w:t xml:space="preserve"> Vehicle:</w:t>
      </w:r>
      <w:r w:rsidRPr="008562AD">
        <w:rPr>
          <w:rFonts w:ascii="Arial" w:hAnsi="Arial" w:cs="Arial"/>
          <w:szCs w:val="24"/>
        </w:rPr>
        <w:t xml:space="preserve"> </w:t>
      </w:r>
    </w:p>
    <w:p w14:paraId="61509A0B" w14:textId="77777777" w:rsidR="00AD711D" w:rsidRPr="008562AD" w:rsidRDefault="00AD711D" w:rsidP="00FE55B6">
      <w:pPr>
        <w:rPr>
          <w:rFonts w:ascii="Arial" w:hAnsi="Arial" w:cs="Arial"/>
          <w:szCs w:val="24"/>
        </w:rPr>
      </w:pPr>
    </w:p>
    <w:p w14:paraId="6ED00940" w14:textId="7B4C4F4D" w:rsidR="001B4693" w:rsidRPr="008562AD" w:rsidRDefault="00FE55B6" w:rsidP="00AD711D">
      <w:pPr>
        <w:pStyle w:val="ListParagraph"/>
        <w:numPr>
          <w:ilvl w:val="0"/>
          <w:numId w:val="51"/>
        </w:numPr>
        <w:ind w:hanging="450"/>
        <w:rPr>
          <w:rFonts w:ascii="Arial" w:hAnsi="Arial" w:cs="Arial"/>
          <w:b w:val="0"/>
          <w:szCs w:val="24"/>
        </w:rPr>
      </w:pPr>
      <w:r w:rsidRPr="008562AD">
        <w:rPr>
          <w:rFonts w:ascii="Arial" w:hAnsi="Arial" w:cs="Arial"/>
          <w:b w:val="0"/>
          <w:szCs w:val="24"/>
        </w:rPr>
        <w:t>M-ATV</w:t>
      </w:r>
      <w:r w:rsidR="000946A4" w:rsidRPr="008562AD">
        <w:rPr>
          <w:rFonts w:ascii="Arial" w:hAnsi="Arial" w:cs="Arial"/>
          <w:b w:val="0"/>
          <w:color w:val="000000" w:themeColor="text1"/>
          <w:szCs w:val="24"/>
        </w:rPr>
        <w:t xml:space="preserve"> </w:t>
      </w:r>
    </w:p>
    <w:p w14:paraId="62AC1842" w14:textId="77777777" w:rsidR="00D22100" w:rsidRPr="008562AD" w:rsidRDefault="00D22100" w:rsidP="00D22100">
      <w:pPr>
        <w:spacing w:before="100" w:beforeAutospacing="1" w:after="100" w:afterAutospacing="1"/>
        <w:rPr>
          <w:rFonts w:ascii="Arial" w:hAnsi="Arial" w:cs="Arial"/>
          <w:szCs w:val="24"/>
        </w:rPr>
      </w:pPr>
      <w:r w:rsidRPr="008562AD">
        <w:rPr>
          <w:rFonts w:ascii="Arial" w:hAnsi="Arial" w:cs="Arial"/>
          <w:szCs w:val="24"/>
        </w:rPr>
        <w:t>Each CDT system configuration also contains modules, consoles or workstations to facilitate training in a network system as identified below:</w:t>
      </w:r>
    </w:p>
    <w:p w14:paraId="308DF933" w14:textId="77777777" w:rsidR="0085730C" w:rsidRPr="008562AD" w:rsidRDefault="0085730C" w:rsidP="00AD711D">
      <w:pPr>
        <w:pStyle w:val="NormalIndent1"/>
        <w:numPr>
          <w:ilvl w:val="0"/>
          <w:numId w:val="39"/>
        </w:numPr>
        <w:spacing w:before="100" w:beforeAutospacing="1" w:after="100" w:afterAutospacing="1"/>
        <w:ind w:hanging="450"/>
        <w:rPr>
          <w:rFonts w:ascii="Arial" w:hAnsi="Arial" w:cs="Arial"/>
        </w:rPr>
      </w:pPr>
      <w:r w:rsidRPr="008562AD">
        <w:rPr>
          <w:rFonts w:ascii="Arial" w:hAnsi="Arial" w:cs="Arial"/>
        </w:rPr>
        <w:lastRenderedPageBreak/>
        <w:t>Instructor Operator Station (IOS)</w:t>
      </w:r>
    </w:p>
    <w:p w14:paraId="519DE9ED"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After Action Review (AAR) Station</w:t>
      </w:r>
    </w:p>
    <w:p w14:paraId="3223FF1E"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Scenario Generation System (SGS)</w:t>
      </w:r>
    </w:p>
    <w:p w14:paraId="29FEE975"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 xml:space="preserve">Semi-Automated Forces (SAF) </w:t>
      </w:r>
    </w:p>
    <w:p w14:paraId="334EF2E3"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Local Area Network (LAN)</w:t>
      </w:r>
    </w:p>
    <w:p w14:paraId="76C8CFF2" w14:textId="77777777" w:rsidR="0085730C" w:rsidRPr="008562AD" w:rsidRDefault="0085730C" w:rsidP="00AD711D">
      <w:pPr>
        <w:pStyle w:val="NormalIndent1"/>
        <w:spacing w:before="100" w:beforeAutospacing="1" w:after="100" w:afterAutospacing="1"/>
        <w:ind w:hanging="450"/>
        <w:rPr>
          <w:rFonts w:ascii="Arial" w:hAnsi="Arial" w:cs="Arial"/>
        </w:rPr>
      </w:pPr>
      <w:r w:rsidRPr="008562AD">
        <w:rPr>
          <w:rFonts w:ascii="Arial" w:hAnsi="Arial" w:cs="Arial"/>
        </w:rPr>
        <w:t>Drivers Vision Enhancer (DVE)</w:t>
      </w:r>
    </w:p>
    <w:p w14:paraId="10DE5CD2" w14:textId="18371850" w:rsidR="0085730C" w:rsidRPr="008562AD" w:rsidRDefault="006F6988" w:rsidP="00AD711D">
      <w:pPr>
        <w:pStyle w:val="NormalIndent1"/>
        <w:spacing w:before="100" w:beforeAutospacing="1" w:after="100" w:afterAutospacing="1"/>
        <w:ind w:hanging="450"/>
        <w:rPr>
          <w:rFonts w:ascii="Arial" w:hAnsi="Arial" w:cs="Arial"/>
        </w:rPr>
      </w:pPr>
      <w:r w:rsidRPr="008562AD">
        <w:rPr>
          <w:rFonts w:ascii="Arial" w:hAnsi="Arial" w:cs="Arial"/>
        </w:rPr>
        <w:t>M</w:t>
      </w:r>
      <w:r w:rsidR="001B4693" w:rsidRPr="008562AD">
        <w:rPr>
          <w:rFonts w:ascii="Arial" w:hAnsi="Arial" w:cs="Arial"/>
        </w:rPr>
        <w:t xml:space="preserve">V </w:t>
      </w:r>
      <w:r w:rsidR="0085730C" w:rsidRPr="008562AD">
        <w:rPr>
          <w:rFonts w:ascii="Arial" w:hAnsi="Arial" w:cs="Arial"/>
        </w:rPr>
        <w:t>associated items</w:t>
      </w:r>
    </w:p>
    <w:p w14:paraId="3D9B98F7" w14:textId="3CEA6016" w:rsidR="0085730C" w:rsidRPr="008562AD" w:rsidRDefault="006F6988" w:rsidP="00AD711D">
      <w:pPr>
        <w:pStyle w:val="NormalIndent1"/>
        <w:spacing w:before="100" w:beforeAutospacing="1" w:after="100" w:afterAutospacing="1"/>
        <w:ind w:hanging="450"/>
        <w:rPr>
          <w:rFonts w:ascii="Arial" w:hAnsi="Arial" w:cs="Arial"/>
        </w:rPr>
      </w:pPr>
      <w:r w:rsidRPr="008562AD">
        <w:rPr>
          <w:rFonts w:ascii="Arial" w:hAnsi="Arial" w:cs="Arial"/>
        </w:rPr>
        <w:t>M</w:t>
      </w:r>
      <w:r w:rsidR="001B4693" w:rsidRPr="008562AD">
        <w:rPr>
          <w:rFonts w:ascii="Arial" w:hAnsi="Arial" w:cs="Arial"/>
        </w:rPr>
        <w:t xml:space="preserve">V Assistant’s </w:t>
      </w:r>
      <w:r w:rsidR="0085730C" w:rsidRPr="008562AD">
        <w:rPr>
          <w:rFonts w:ascii="Arial" w:hAnsi="Arial" w:cs="Arial"/>
        </w:rPr>
        <w:t>station associated items</w:t>
      </w:r>
    </w:p>
    <w:p w14:paraId="2F27D189" w14:textId="3F392214" w:rsidR="00D22100" w:rsidRPr="008562AD" w:rsidRDefault="0085730C" w:rsidP="00DB2302">
      <w:pPr>
        <w:pStyle w:val="NormalIndent1"/>
        <w:numPr>
          <w:ilvl w:val="0"/>
          <w:numId w:val="0"/>
        </w:numPr>
        <w:rPr>
          <w:rFonts w:ascii="Arial" w:hAnsi="Arial" w:cs="Arial"/>
        </w:rPr>
      </w:pPr>
      <w:r w:rsidRPr="008562AD">
        <w:rPr>
          <w:rFonts w:ascii="Arial" w:hAnsi="Arial" w:cs="Arial"/>
        </w:rPr>
        <w:t xml:space="preserve">This </w:t>
      </w:r>
      <w:r w:rsidR="00156AA6" w:rsidRPr="008562AD">
        <w:rPr>
          <w:rFonts w:ascii="Arial" w:hAnsi="Arial" w:cs="Arial"/>
        </w:rPr>
        <w:t xml:space="preserve">DO </w:t>
      </w:r>
      <w:r w:rsidR="001B4693" w:rsidRPr="008562AD">
        <w:rPr>
          <w:rFonts w:ascii="Arial" w:hAnsi="Arial" w:cs="Arial"/>
        </w:rPr>
        <w:t xml:space="preserve">X </w:t>
      </w:r>
      <w:r w:rsidRPr="008562AD">
        <w:rPr>
          <w:rFonts w:ascii="Arial" w:hAnsi="Arial" w:cs="Arial"/>
        </w:rPr>
        <w:t xml:space="preserve">will </w:t>
      </w:r>
      <w:r w:rsidR="00B347B8" w:rsidRPr="008562AD">
        <w:rPr>
          <w:rFonts w:ascii="Arial" w:hAnsi="Arial" w:cs="Arial"/>
        </w:rPr>
        <w:t xml:space="preserve">procure, integrate, test, refresh hardware/software, and </w:t>
      </w:r>
      <w:r w:rsidR="00160750" w:rsidRPr="008562AD">
        <w:rPr>
          <w:rFonts w:ascii="Arial" w:hAnsi="Arial" w:cs="Arial"/>
        </w:rPr>
        <w:t>provide concurrency/</w:t>
      </w:r>
      <w:r w:rsidR="00B347B8" w:rsidRPr="008562AD">
        <w:rPr>
          <w:rFonts w:ascii="Arial" w:hAnsi="Arial" w:cs="Arial"/>
        </w:rPr>
        <w:t>upgrade capabilitie</w:t>
      </w:r>
      <w:r w:rsidR="00AF7B65" w:rsidRPr="008562AD">
        <w:rPr>
          <w:rFonts w:ascii="Arial" w:hAnsi="Arial" w:cs="Arial"/>
        </w:rPr>
        <w:t xml:space="preserve">s to </w:t>
      </w:r>
      <w:r w:rsidR="006F6988" w:rsidRPr="008562AD">
        <w:rPr>
          <w:rFonts w:ascii="Arial" w:hAnsi="Arial" w:cs="Arial"/>
        </w:rPr>
        <w:t>ten</w:t>
      </w:r>
      <w:r w:rsidR="001B4693" w:rsidRPr="008562AD">
        <w:rPr>
          <w:rFonts w:ascii="Arial" w:hAnsi="Arial" w:cs="Arial"/>
        </w:rPr>
        <w:t xml:space="preserve"> </w:t>
      </w:r>
      <w:r w:rsidR="00B347B8" w:rsidRPr="008562AD">
        <w:rPr>
          <w:rFonts w:ascii="Arial" w:hAnsi="Arial" w:cs="Arial"/>
        </w:rPr>
        <w:t xml:space="preserve">CDT </w:t>
      </w:r>
      <w:r w:rsidR="00805C0A" w:rsidRPr="008562AD">
        <w:rPr>
          <w:rFonts w:ascii="Arial" w:hAnsi="Arial" w:cs="Arial"/>
        </w:rPr>
        <w:t>M</w:t>
      </w:r>
      <w:r w:rsidR="001B4693" w:rsidRPr="008562AD">
        <w:rPr>
          <w:rFonts w:ascii="Arial" w:hAnsi="Arial" w:cs="Arial"/>
        </w:rPr>
        <w:t xml:space="preserve">V </w:t>
      </w:r>
      <w:r w:rsidR="00B347B8" w:rsidRPr="008562AD">
        <w:rPr>
          <w:rFonts w:ascii="Arial" w:hAnsi="Arial" w:cs="Arial"/>
        </w:rPr>
        <w:t xml:space="preserve">systems </w:t>
      </w:r>
      <w:r w:rsidRPr="008562AD">
        <w:rPr>
          <w:rFonts w:ascii="Arial" w:hAnsi="Arial" w:cs="Arial"/>
        </w:rPr>
        <w:t xml:space="preserve">based on the current CDT Component Architecture </w:t>
      </w:r>
      <w:r w:rsidR="00B347B8" w:rsidRPr="008562AD">
        <w:rPr>
          <w:rFonts w:ascii="Arial" w:hAnsi="Arial" w:cs="Arial"/>
        </w:rPr>
        <w:t>and leverage</w:t>
      </w:r>
      <w:r w:rsidRPr="008562AD">
        <w:rPr>
          <w:rFonts w:ascii="Arial" w:hAnsi="Arial" w:cs="Arial"/>
        </w:rPr>
        <w:t xml:space="preserve"> the Live Training Transformation (LT2) Construct as required.</w:t>
      </w:r>
      <w:r w:rsidR="00521D06" w:rsidRPr="008562AD">
        <w:rPr>
          <w:rFonts w:ascii="Arial" w:hAnsi="Arial" w:cs="Arial"/>
        </w:rPr>
        <w:t xml:space="preserve"> </w:t>
      </w:r>
    </w:p>
    <w:p w14:paraId="2F12DCF1" w14:textId="055F5BFC" w:rsidR="00D22100" w:rsidRPr="008562AD" w:rsidRDefault="00D22100" w:rsidP="00072BBD">
      <w:pPr>
        <w:spacing w:before="100" w:beforeAutospacing="1" w:after="100" w:afterAutospacing="1"/>
        <w:rPr>
          <w:rFonts w:ascii="Arial" w:hAnsi="Arial" w:cs="Arial"/>
          <w:szCs w:val="24"/>
        </w:rPr>
      </w:pPr>
      <w:r w:rsidRPr="008562AD">
        <w:rPr>
          <w:rFonts w:ascii="Arial" w:hAnsi="Arial" w:cs="Arial"/>
          <w:szCs w:val="24"/>
        </w:rPr>
        <w:t xml:space="preserve">The CDT system may expect to interoperate with external systems in the future. </w:t>
      </w:r>
      <w:r w:rsidR="00BD5A25" w:rsidRPr="008562AD">
        <w:rPr>
          <w:rFonts w:ascii="Arial" w:hAnsi="Arial" w:cs="Arial"/>
          <w:szCs w:val="24"/>
        </w:rPr>
        <w:t xml:space="preserve"> </w:t>
      </w:r>
      <w:r w:rsidR="00350641" w:rsidRPr="008562AD">
        <w:rPr>
          <w:rFonts w:ascii="Arial" w:hAnsi="Arial" w:cs="Arial"/>
          <w:szCs w:val="24"/>
        </w:rPr>
        <w:t xml:space="preserve">The </w:t>
      </w:r>
      <w:r w:rsidRPr="008562AD">
        <w:rPr>
          <w:rFonts w:ascii="Arial" w:hAnsi="Arial" w:cs="Arial"/>
          <w:szCs w:val="24"/>
        </w:rPr>
        <w:t xml:space="preserve">CDT </w:t>
      </w:r>
      <w:r w:rsidR="00805C0A" w:rsidRPr="008562AD">
        <w:rPr>
          <w:rFonts w:ascii="Arial" w:hAnsi="Arial" w:cs="Arial"/>
          <w:szCs w:val="24"/>
        </w:rPr>
        <w:t>M</w:t>
      </w:r>
      <w:r w:rsidR="001B4693" w:rsidRPr="008562AD">
        <w:rPr>
          <w:rFonts w:ascii="Arial" w:hAnsi="Arial" w:cs="Arial"/>
          <w:szCs w:val="24"/>
        </w:rPr>
        <w:t xml:space="preserve">V </w:t>
      </w:r>
      <w:r w:rsidRPr="008562AD">
        <w:rPr>
          <w:rFonts w:ascii="Arial" w:hAnsi="Arial" w:cs="Arial"/>
          <w:szCs w:val="24"/>
        </w:rPr>
        <w:t xml:space="preserve">systems </w:t>
      </w:r>
      <w:r w:rsidR="008F5741" w:rsidRPr="008562AD">
        <w:rPr>
          <w:rFonts w:ascii="Arial" w:hAnsi="Arial" w:cs="Arial"/>
          <w:szCs w:val="24"/>
        </w:rPr>
        <w:t>shall</w:t>
      </w:r>
      <w:r w:rsidRPr="008562AD">
        <w:rPr>
          <w:rFonts w:ascii="Arial" w:hAnsi="Arial" w:cs="Arial"/>
          <w:szCs w:val="24"/>
        </w:rPr>
        <w:t xml:space="preserve"> connect within </w:t>
      </w:r>
      <w:r w:rsidR="00350641" w:rsidRPr="008562AD">
        <w:rPr>
          <w:rFonts w:ascii="Arial" w:hAnsi="Arial" w:cs="Arial"/>
          <w:szCs w:val="24"/>
        </w:rPr>
        <w:t xml:space="preserve">the </w:t>
      </w:r>
      <w:r w:rsidRPr="008562AD">
        <w:rPr>
          <w:rFonts w:ascii="Arial" w:hAnsi="Arial" w:cs="Arial"/>
          <w:szCs w:val="24"/>
        </w:rPr>
        <w:t xml:space="preserve">CDT family </w:t>
      </w:r>
      <w:r w:rsidR="00350641" w:rsidRPr="008562AD">
        <w:rPr>
          <w:rFonts w:ascii="Arial" w:hAnsi="Arial" w:cs="Arial"/>
          <w:szCs w:val="24"/>
        </w:rPr>
        <w:t xml:space="preserve">of </w:t>
      </w:r>
      <w:r w:rsidRPr="008562AD">
        <w:rPr>
          <w:rFonts w:ascii="Arial" w:hAnsi="Arial" w:cs="Arial"/>
          <w:szCs w:val="24"/>
        </w:rPr>
        <w:t>platforms to achieve the specific networking training objective</w:t>
      </w:r>
      <w:r w:rsidR="00072BBD" w:rsidRPr="008562AD">
        <w:rPr>
          <w:rFonts w:ascii="Arial" w:hAnsi="Arial" w:cs="Arial"/>
          <w:szCs w:val="24"/>
        </w:rPr>
        <w:t>.</w:t>
      </w:r>
    </w:p>
    <w:p w14:paraId="2480B1F7" w14:textId="5B843BC9" w:rsidR="002012BB" w:rsidRPr="006C086B" w:rsidRDefault="000B0D25" w:rsidP="00314336">
      <w:pPr>
        <w:pStyle w:val="Heading1"/>
        <w:numPr>
          <w:ilvl w:val="0"/>
          <w:numId w:val="14"/>
        </w:numPr>
        <w:rPr>
          <w:rFonts w:ascii="Arial" w:hAnsi="Arial" w:cs="Arial"/>
          <w:b/>
          <w:szCs w:val="24"/>
        </w:rPr>
      </w:pPr>
      <w:bookmarkStart w:id="15" w:name="_Toc517699780"/>
      <w:r w:rsidRPr="006C086B">
        <w:rPr>
          <w:rFonts w:ascii="Arial" w:hAnsi="Arial" w:cs="Arial"/>
          <w:b/>
          <w:szCs w:val="24"/>
        </w:rPr>
        <w:lastRenderedPageBreak/>
        <w:t>APPLICABLE DOCUMENTS</w:t>
      </w:r>
      <w:bookmarkEnd w:id="11"/>
      <w:bookmarkEnd w:id="12"/>
      <w:bookmarkEnd w:id="13"/>
      <w:bookmarkEnd w:id="15"/>
    </w:p>
    <w:p w14:paraId="78381224" w14:textId="72554979" w:rsidR="000B0D25" w:rsidRPr="006C086B" w:rsidRDefault="000B0D25" w:rsidP="000B0D25">
      <w:pPr>
        <w:pStyle w:val="SpecParagraph"/>
        <w:rPr>
          <w:rFonts w:ascii="Arial" w:hAnsi="Arial" w:cs="Arial"/>
          <w:szCs w:val="24"/>
        </w:rPr>
      </w:pPr>
      <w:bookmarkStart w:id="16" w:name="_Toc295975428"/>
      <w:bookmarkStart w:id="17" w:name="_Toc41279981"/>
      <w:r w:rsidRPr="006C086B">
        <w:rPr>
          <w:rFonts w:ascii="Arial" w:hAnsi="Arial" w:cs="Arial"/>
          <w:szCs w:val="24"/>
        </w:rPr>
        <w:t xml:space="preserve">The following documents are applicable to this SOW to the extent specified herein. </w:t>
      </w:r>
      <w:r w:rsidR="00B3358C">
        <w:rPr>
          <w:rFonts w:ascii="Arial" w:hAnsi="Arial" w:cs="Arial"/>
          <w:szCs w:val="24"/>
        </w:rPr>
        <w:t xml:space="preserve"> </w:t>
      </w:r>
      <w:r w:rsidRPr="006C086B">
        <w:rPr>
          <w:rFonts w:ascii="Arial" w:hAnsi="Arial" w:cs="Arial"/>
          <w:szCs w:val="24"/>
        </w:rPr>
        <w:t xml:space="preserve">In the event of a conflict between documents referenced herein and the contents of this SOW, the contents of the SOW </w:t>
      </w:r>
      <w:r w:rsidR="00D922C2" w:rsidRPr="006C086B">
        <w:rPr>
          <w:rFonts w:ascii="Arial" w:hAnsi="Arial" w:cs="Arial"/>
          <w:szCs w:val="24"/>
        </w:rPr>
        <w:t>will</w:t>
      </w:r>
      <w:r w:rsidRPr="006C086B">
        <w:rPr>
          <w:rFonts w:ascii="Arial" w:hAnsi="Arial" w:cs="Arial"/>
          <w:szCs w:val="24"/>
        </w:rPr>
        <w:t xml:space="preserve"> be the governing requirement.</w:t>
      </w:r>
    </w:p>
    <w:p w14:paraId="1A1CDEE0" w14:textId="77777777" w:rsidR="002012BB" w:rsidRPr="006C086B" w:rsidRDefault="000B0D25" w:rsidP="007A24D8">
      <w:pPr>
        <w:pStyle w:val="Heading2"/>
        <w:rPr>
          <w:rFonts w:ascii="Arial" w:hAnsi="Arial" w:cs="Arial"/>
          <w:szCs w:val="24"/>
        </w:rPr>
      </w:pPr>
      <w:bookmarkStart w:id="18" w:name="_Toc442965722"/>
      <w:bookmarkStart w:id="19" w:name="_Toc517699781"/>
      <w:r w:rsidRPr="006C086B">
        <w:rPr>
          <w:rFonts w:ascii="Arial" w:hAnsi="Arial" w:cs="Arial"/>
          <w:szCs w:val="24"/>
        </w:rPr>
        <w:t xml:space="preserve">Department of Defense </w:t>
      </w:r>
      <w:bookmarkEnd w:id="16"/>
      <w:bookmarkEnd w:id="17"/>
      <w:r w:rsidRPr="006C086B">
        <w:rPr>
          <w:rFonts w:ascii="Arial" w:hAnsi="Arial" w:cs="Arial"/>
          <w:szCs w:val="24"/>
        </w:rPr>
        <w:t>Documents</w:t>
      </w:r>
      <w:bookmarkEnd w:id="18"/>
      <w:bookmarkEnd w:id="19"/>
    </w:p>
    <w:p w14:paraId="609EEB26" w14:textId="77777777" w:rsidR="000B0D25" w:rsidRPr="006C086B" w:rsidRDefault="000B0D25" w:rsidP="000B0D25">
      <w:pPr>
        <w:rPr>
          <w:rFonts w:ascii="Arial" w:hAnsi="Arial" w:cs="Arial"/>
          <w:szCs w:val="24"/>
        </w:rPr>
      </w:pPr>
    </w:p>
    <w:tbl>
      <w:tblPr>
        <w:tblW w:w="0" w:type="auto"/>
        <w:tblInd w:w="720" w:type="dxa"/>
        <w:tblLook w:val="04A0" w:firstRow="1" w:lastRow="0" w:firstColumn="1" w:lastColumn="0" w:noHBand="0" w:noVBand="1"/>
      </w:tblPr>
      <w:tblGrid>
        <w:gridCol w:w="2190"/>
        <w:gridCol w:w="6450"/>
      </w:tblGrid>
      <w:tr w:rsidR="000E622A" w:rsidRPr="006C086B" w14:paraId="781C9683" w14:textId="77777777" w:rsidTr="000E622A">
        <w:tc>
          <w:tcPr>
            <w:tcW w:w="2222" w:type="dxa"/>
          </w:tcPr>
          <w:p w14:paraId="386CFAC2" w14:textId="5F32E2DE" w:rsidR="000E622A" w:rsidRPr="006C086B" w:rsidRDefault="000E622A" w:rsidP="00DB2302">
            <w:pPr>
              <w:rPr>
                <w:rFonts w:ascii="Arial" w:eastAsiaTheme="majorEastAsia" w:hAnsi="Arial" w:cs="Arial"/>
                <w:bCs/>
                <w:szCs w:val="24"/>
                <w:u w:val="single"/>
              </w:rPr>
            </w:pPr>
            <w:r w:rsidRPr="006C086B">
              <w:rPr>
                <w:rFonts w:ascii="Arial" w:hAnsi="Arial" w:cs="Arial"/>
                <w:szCs w:val="24"/>
              </w:rPr>
              <w:t>MIL-STD-130</w:t>
            </w:r>
            <w:r w:rsidR="00EC6015" w:rsidRPr="006C086B">
              <w:rPr>
                <w:rFonts w:ascii="Arial" w:hAnsi="Arial" w:cs="Arial"/>
                <w:szCs w:val="24"/>
              </w:rPr>
              <w:t>N</w:t>
            </w:r>
          </w:p>
        </w:tc>
        <w:tc>
          <w:tcPr>
            <w:tcW w:w="6634" w:type="dxa"/>
          </w:tcPr>
          <w:p w14:paraId="7EA0CF64" w14:textId="77777777" w:rsidR="000E622A" w:rsidRPr="006C086B" w:rsidRDefault="000E622A" w:rsidP="00DB2302">
            <w:pPr>
              <w:rPr>
                <w:rFonts w:ascii="Arial" w:hAnsi="Arial" w:cs="Arial"/>
                <w:szCs w:val="24"/>
              </w:rPr>
            </w:pPr>
            <w:r w:rsidRPr="006C086B">
              <w:rPr>
                <w:rFonts w:ascii="Arial" w:hAnsi="Arial" w:cs="Arial"/>
                <w:szCs w:val="24"/>
              </w:rPr>
              <w:t>Identification Marking of U.S. Military Property</w:t>
            </w:r>
          </w:p>
          <w:p w14:paraId="47DCAE6E" w14:textId="5405D3F2" w:rsidR="00DB2302" w:rsidRPr="006C086B" w:rsidRDefault="00DB2302" w:rsidP="00DB2302">
            <w:pPr>
              <w:rPr>
                <w:rFonts w:ascii="Arial" w:eastAsiaTheme="majorEastAsia" w:hAnsi="Arial" w:cs="Arial"/>
                <w:bCs/>
                <w:szCs w:val="24"/>
                <w:u w:val="single"/>
              </w:rPr>
            </w:pPr>
          </w:p>
        </w:tc>
      </w:tr>
      <w:tr w:rsidR="000E622A" w:rsidRPr="006C086B" w14:paraId="298ECB8C" w14:textId="77777777" w:rsidTr="000E622A">
        <w:tc>
          <w:tcPr>
            <w:tcW w:w="2222" w:type="dxa"/>
          </w:tcPr>
          <w:p w14:paraId="7BC716A6" w14:textId="3E3635F1" w:rsidR="000E622A" w:rsidRPr="006C086B" w:rsidRDefault="000E622A" w:rsidP="00DB2302">
            <w:pPr>
              <w:rPr>
                <w:rFonts w:ascii="Arial" w:hAnsi="Arial" w:cs="Arial"/>
                <w:szCs w:val="24"/>
              </w:rPr>
            </w:pPr>
            <w:r w:rsidRPr="006C086B">
              <w:rPr>
                <w:rFonts w:ascii="Arial" w:hAnsi="Arial" w:cs="Arial"/>
                <w:szCs w:val="24"/>
              </w:rPr>
              <w:t>MIL-STD-40051</w:t>
            </w:r>
            <w:r w:rsidR="009F3CD3" w:rsidRPr="006C086B">
              <w:rPr>
                <w:rFonts w:ascii="Arial" w:hAnsi="Arial" w:cs="Arial"/>
                <w:szCs w:val="24"/>
              </w:rPr>
              <w:t>-2</w:t>
            </w:r>
            <w:r w:rsidR="00EC6015" w:rsidRPr="006C086B">
              <w:rPr>
                <w:rFonts w:ascii="Arial" w:hAnsi="Arial" w:cs="Arial"/>
                <w:szCs w:val="24"/>
              </w:rPr>
              <w:t>C</w:t>
            </w:r>
          </w:p>
        </w:tc>
        <w:tc>
          <w:tcPr>
            <w:tcW w:w="6634" w:type="dxa"/>
          </w:tcPr>
          <w:p w14:paraId="7A41366C" w14:textId="77777777" w:rsidR="000E622A" w:rsidRPr="006C086B" w:rsidRDefault="000E622A" w:rsidP="00DB2302">
            <w:pPr>
              <w:rPr>
                <w:rFonts w:ascii="Arial" w:hAnsi="Arial" w:cs="Arial"/>
                <w:szCs w:val="24"/>
              </w:rPr>
            </w:pPr>
            <w:r w:rsidRPr="006C086B">
              <w:rPr>
                <w:rFonts w:ascii="Arial" w:hAnsi="Arial" w:cs="Arial"/>
                <w:szCs w:val="24"/>
              </w:rPr>
              <w:t xml:space="preserve">Preparation of Digital Technical Information for Page-Based Technical Manuals </w:t>
            </w:r>
          </w:p>
          <w:p w14:paraId="1FBCD046" w14:textId="77777777" w:rsidR="00DB2302" w:rsidRPr="006C086B" w:rsidRDefault="00DB2302" w:rsidP="00DB2302">
            <w:pPr>
              <w:rPr>
                <w:rFonts w:ascii="Arial" w:hAnsi="Arial" w:cs="Arial"/>
                <w:szCs w:val="24"/>
              </w:rPr>
            </w:pPr>
          </w:p>
        </w:tc>
      </w:tr>
      <w:tr w:rsidR="000E622A" w:rsidRPr="006C086B" w14:paraId="6038BCEC" w14:textId="77777777" w:rsidTr="003B5DDE">
        <w:tc>
          <w:tcPr>
            <w:tcW w:w="2222" w:type="dxa"/>
          </w:tcPr>
          <w:p w14:paraId="66238396" w14:textId="0A2343B6" w:rsidR="000E622A" w:rsidRPr="006C086B" w:rsidRDefault="005D4110" w:rsidP="00DB2302">
            <w:pPr>
              <w:rPr>
                <w:rFonts w:ascii="Arial" w:hAnsi="Arial" w:cs="Arial"/>
                <w:szCs w:val="24"/>
              </w:rPr>
            </w:pPr>
            <w:r>
              <w:rPr>
                <w:rFonts w:ascii="Arial" w:hAnsi="Arial" w:cs="Arial"/>
                <w:szCs w:val="24"/>
              </w:rPr>
              <w:t>MIL-STD-3046</w:t>
            </w:r>
          </w:p>
        </w:tc>
        <w:tc>
          <w:tcPr>
            <w:tcW w:w="6634" w:type="dxa"/>
          </w:tcPr>
          <w:p w14:paraId="32D1BA42" w14:textId="10AC179B" w:rsidR="000E622A" w:rsidRPr="006C086B" w:rsidRDefault="000E622A" w:rsidP="00DB2302">
            <w:pPr>
              <w:rPr>
                <w:rFonts w:ascii="Arial" w:hAnsi="Arial" w:cs="Arial"/>
                <w:szCs w:val="24"/>
              </w:rPr>
            </w:pPr>
            <w:r w:rsidRPr="006C086B">
              <w:rPr>
                <w:rFonts w:ascii="Arial" w:hAnsi="Arial" w:cs="Arial"/>
                <w:szCs w:val="24"/>
              </w:rPr>
              <w:t>Department of Defense (</w:t>
            </w:r>
            <w:r w:rsidR="00FB0794">
              <w:rPr>
                <w:rFonts w:ascii="Arial" w:hAnsi="Arial" w:cs="Arial"/>
                <w:szCs w:val="24"/>
              </w:rPr>
              <w:t>DOD</w:t>
            </w:r>
            <w:r w:rsidRPr="006C086B">
              <w:rPr>
                <w:rFonts w:ascii="Arial" w:hAnsi="Arial" w:cs="Arial"/>
                <w:szCs w:val="24"/>
              </w:rPr>
              <w:t>) Interim Standard Practice, Configuration Management</w:t>
            </w:r>
          </w:p>
          <w:p w14:paraId="7B7C0780" w14:textId="77777777" w:rsidR="00DB2302" w:rsidRPr="006C086B" w:rsidRDefault="00DB2302" w:rsidP="00DB2302">
            <w:pPr>
              <w:rPr>
                <w:rFonts w:ascii="Arial" w:hAnsi="Arial" w:cs="Arial"/>
                <w:color w:val="000000"/>
                <w:szCs w:val="24"/>
              </w:rPr>
            </w:pPr>
          </w:p>
        </w:tc>
      </w:tr>
      <w:tr w:rsidR="000E622A" w:rsidRPr="006C086B" w14:paraId="7217C8C3" w14:textId="77777777" w:rsidTr="003B5DDE">
        <w:tc>
          <w:tcPr>
            <w:tcW w:w="2222" w:type="dxa"/>
          </w:tcPr>
          <w:p w14:paraId="7BB49AA6" w14:textId="2800FD67" w:rsidR="000E622A" w:rsidRPr="006C086B" w:rsidRDefault="000E622A" w:rsidP="00DB2302">
            <w:pPr>
              <w:rPr>
                <w:rFonts w:ascii="Arial" w:hAnsi="Arial" w:cs="Arial"/>
                <w:szCs w:val="24"/>
              </w:rPr>
            </w:pPr>
            <w:r w:rsidRPr="006C086B">
              <w:rPr>
                <w:rFonts w:ascii="Arial" w:hAnsi="Arial" w:cs="Arial"/>
                <w:szCs w:val="24"/>
              </w:rPr>
              <w:t>MIL-STD-31000</w:t>
            </w:r>
            <w:r w:rsidR="00983C4B" w:rsidRPr="006C086B">
              <w:rPr>
                <w:rFonts w:ascii="Arial" w:hAnsi="Arial" w:cs="Arial"/>
                <w:szCs w:val="24"/>
              </w:rPr>
              <w:t>A</w:t>
            </w:r>
          </w:p>
        </w:tc>
        <w:tc>
          <w:tcPr>
            <w:tcW w:w="6634" w:type="dxa"/>
          </w:tcPr>
          <w:p w14:paraId="32E3348B" w14:textId="77777777" w:rsidR="000E622A" w:rsidRPr="006C086B" w:rsidRDefault="000E622A" w:rsidP="00DB2302">
            <w:pPr>
              <w:rPr>
                <w:rFonts w:ascii="Arial" w:hAnsi="Arial" w:cs="Arial"/>
                <w:szCs w:val="24"/>
              </w:rPr>
            </w:pPr>
            <w:r w:rsidRPr="006C086B">
              <w:rPr>
                <w:rFonts w:ascii="Arial" w:hAnsi="Arial" w:cs="Arial"/>
                <w:szCs w:val="24"/>
              </w:rPr>
              <w:t xml:space="preserve">Technical Data Packages </w:t>
            </w:r>
          </w:p>
          <w:p w14:paraId="5A9DC83E" w14:textId="77777777" w:rsidR="00DB2302" w:rsidRPr="006C086B" w:rsidRDefault="00DB2302" w:rsidP="00DB2302">
            <w:pPr>
              <w:rPr>
                <w:rFonts w:ascii="Arial" w:hAnsi="Arial" w:cs="Arial"/>
                <w:szCs w:val="24"/>
              </w:rPr>
            </w:pPr>
          </w:p>
        </w:tc>
      </w:tr>
      <w:tr w:rsidR="000E622A" w:rsidRPr="006C086B" w14:paraId="56AA976D" w14:textId="77777777" w:rsidTr="003B5DDE">
        <w:tc>
          <w:tcPr>
            <w:tcW w:w="2222" w:type="dxa"/>
          </w:tcPr>
          <w:p w14:paraId="157DE3AB" w14:textId="77777777" w:rsidR="000E622A" w:rsidRPr="006C086B" w:rsidRDefault="000E622A" w:rsidP="00DB2302">
            <w:pPr>
              <w:rPr>
                <w:rFonts w:ascii="Arial" w:hAnsi="Arial" w:cs="Arial"/>
                <w:szCs w:val="24"/>
              </w:rPr>
            </w:pPr>
            <w:r w:rsidRPr="006C086B">
              <w:rPr>
                <w:rFonts w:ascii="Arial" w:hAnsi="Arial" w:cs="Arial"/>
                <w:szCs w:val="24"/>
              </w:rPr>
              <w:t>MIL-PRF-29612</w:t>
            </w:r>
          </w:p>
        </w:tc>
        <w:tc>
          <w:tcPr>
            <w:tcW w:w="6634" w:type="dxa"/>
          </w:tcPr>
          <w:p w14:paraId="516385AC" w14:textId="77777777" w:rsidR="000E622A" w:rsidRPr="006C086B" w:rsidRDefault="000E622A" w:rsidP="00DB2302">
            <w:pPr>
              <w:rPr>
                <w:rFonts w:ascii="Arial" w:hAnsi="Arial" w:cs="Arial"/>
                <w:szCs w:val="24"/>
              </w:rPr>
            </w:pPr>
            <w:r w:rsidRPr="006C086B">
              <w:rPr>
                <w:rFonts w:ascii="Arial" w:hAnsi="Arial" w:cs="Arial"/>
                <w:szCs w:val="24"/>
              </w:rPr>
              <w:t>Training Data Product Specification</w:t>
            </w:r>
          </w:p>
          <w:p w14:paraId="1993D04B" w14:textId="77777777" w:rsidR="00DB2302" w:rsidRPr="006C086B" w:rsidRDefault="00DB2302" w:rsidP="00DB2302">
            <w:pPr>
              <w:rPr>
                <w:rFonts w:ascii="Arial" w:hAnsi="Arial" w:cs="Arial"/>
                <w:szCs w:val="24"/>
              </w:rPr>
            </w:pPr>
          </w:p>
        </w:tc>
      </w:tr>
      <w:tr w:rsidR="000E622A" w:rsidRPr="006C086B" w14:paraId="67E034A6" w14:textId="77777777" w:rsidTr="003B5DDE">
        <w:tc>
          <w:tcPr>
            <w:tcW w:w="2222" w:type="dxa"/>
          </w:tcPr>
          <w:p w14:paraId="698003B1" w14:textId="77777777" w:rsidR="000E622A" w:rsidRPr="006C086B" w:rsidRDefault="000E622A" w:rsidP="00DB2302">
            <w:pPr>
              <w:rPr>
                <w:rFonts w:ascii="Arial" w:hAnsi="Arial" w:cs="Arial"/>
                <w:szCs w:val="24"/>
              </w:rPr>
            </w:pPr>
            <w:r w:rsidRPr="006C086B">
              <w:rPr>
                <w:rFonts w:ascii="Arial" w:hAnsi="Arial" w:cs="Arial"/>
                <w:szCs w:val="24"/>
              </w:rPr>
              <w:t>MIL-PRF-32216</w:t>
            </w:r>
          </w:p>
        </w:tc>
        <w:tc>
          <w:tcPr>
            <w:tcW w:w="6634" w:type="dxa"/>
          </w:tcPr>
          <w:p w14:paraId="720BF4C4" w14:textId="77777777" w:rsidR="000E622A" w:rsidRPr="006C086B" w:rsidRDefault="000E622A" w:rsidP="00DB2302">
            <w:pPr>
              <w:rPr>
                <w:rFonts w:ascii="Arial" w:hAnsi="Arial" w:cs="Arial"/>
                <w:szCs w:val="24"/>
              </w:rPr>
            </w:pPr>
            <w:r w:rsidRPr="006C086B">
              <w:rPr>
                <w:rFonts w:ascii="Arial" w:hAnsi="Arial" w:cs="Arial"/>
                <w:szCs w:val="24"/>
              </w:rPr>
              <w:t>Evaluation of Commercial Off-the-Shelf (COTS) Manuals and Preparation of Supplemental Data</w:t>
            </w:r>
          </w:p>
          <w:p w14:paraId="6F1A87FF" w14:textId="77777777" w:rsidR="00DB2302" w:rsidRPr="006C086B" w:rsidRDefault="00DB2302" w:rsidP="00DB2302">
            <w:pPr>
              <w:rPr>
                <w:rFonts w:ascii="Arial" w:hAnsi="Arial" w:cs="Arial"/>
                <w:color w:val="000000"/>
                <w:szCs w:val="24"/>
              </w:rPr>
            </w:pPr>
          </w:p>
        </w:tc>
      </w:tr>
      <w:tr w:rsidR="000B6186" w:rsidRPr="006C086B" w14:paraId="0347F439" w14:textId="77777777" w:rsidTr="000E622A">
        <w:tc>
          <w:tcPr>
            <w:tcW w:w="2222" w:type="dxa"/>
          </w:tcPr>
          <w:p w14:paraId="4FBA08E0" w14:textId="77777777" w:rsidR="000B6186" w:rsidRDefault="000B6186" w:rsidP="00DB2302">
            <w:pPr>
              <w:rPr>
                <w:rFonts w:ascii="Arial" w:hAnsi="Arial" w:cs="Arial"/>
                <w:szCs w:val="24"/>
              </w:rPr>
            </w:pPr>
            <w:r w:rsidRPr="006C086B">
              <w:rPr>
                <w:rFonts w:ascii="Arial" w:hAnsi="Arial" w:cs="Arial"/>
                <w:szCs w:val="24"/>
              </w:rPr>
              <w:t>TRADOC Regulation 350-70</w:t>
            </w:r>
          </w:p>
          <w:p w14:paraId="29689756" w14:textId="77777777" w:rsidR="00C36479" w:rsidRDefault="00C36479" w:rsidP="00DB2302">
            <w:pPr>
              <w:rPr>
                <w:rFonts w:ascii="Arial" w:hAnsi="Arial" w:cs="Arial"/>
                <w:szCs w:val="24"/>
              </w:rPr>
            </w:pPr>
          </w:p>
          <w:p w14:paraId="6CAB138C" w14:textId="77777777" w:rsidR="00C36479" w:rsidRDefault="00C36479" w:rsidP="00C36479">
            <w:pPr>
              <w:pStyle w:val="NoSpacing"/>
              <w:rPr>
                <w:rFonts w:ascii="Arial" w:hAnsi="Arial" w:cs="Arial"/>
                <w:sz w:val="24"/>
                <w:szCs w:val="24"/>
              </w:rPr>
            </w:pPr>
            <w:r>
              <w:rPr>
                <w:rFonts w:ascii="Arial" w:hAnsi="Arial" w:cs="Arial"/>
                <w:sz w:val="24"/>
                <w:szCs w:val="24"/>
              </w:rPr>
              <w:t>DODM 5200.01 Vol. 4</w:t>
            </w:r>
          </w:p>
          <w:p w14:paraId="2C827A7C" w14:textId="77777777" w:rsidR="00C36479" w:rsidRDefault="00C36479" w:rsidP="00DB2302">
            <w:pPr>
              <w:rPr>
                <w:rFonts w:ascii="Arial" w:hAnsi="Arial" w:cs="Arial"/>
                <w:szCs w:val="24"/>
              </w:rPr>
            </w:pPr>
          </w:p>
          <w:p w14:paraId="2A0991F0" w14:textId="77777777" w:rsidR="00C36479" w:rsidRDefault="00C36479" w:rsidP="00C36479">
            <w:pPr>
              <w:pStyle w:val="NoSpacing"/>
              <w:rPr>
                <w:rFonts w:ascii="Arial" w:hAnsi="Arial" w:cs="Arial"/>
                <w:sz w:val="24"/>
                <w:szCs w:val="24"/>
              </w:rPr>
            </w:pPr>
            <w:r>
              <w:rPr>
                <w:rFonts w:ascii="Arial" w:hAnsi="Arial" w:cs="Arial"/>
                <w:sz w:val="24"/>
                <w:szCs w:val="24"/>
              </w:rPr>
              <w:t>DODI 5200.46</w:t>
            </w:r>
          </w:p>
          <w:p w14:paraId="7A19DBEA" w14:textId="77777777" w:rsidR="00C36479" w:rsidRDefault="00C36479" w:rsidP="00DB2302">
            <w:pPr>
              <w:rPr>
                <w:rFonts w:ascii="Arial" w:hAnsi="Arial" w:cs="Arial"/>
                <w:szCs w:val="24"/>
              </w:rPr>
            </w:pPr>
          </w:p>
          <w:p w14:paraId="4C3069F2" w14:textId="77777777" w:rsidR="00C36479" w:rsidRDefault="00C36479" w:rsidP="00DB2302">
            <w:pPr>
              <w:rPr>
                <w:rFonts w:ascii="Arial" w:hAnsi="Arial" w:cs="Arial"/>
                <w:szCs w:val="24"/>
              </w:rPr>
            </w:pPr>
          </w:p>
          <w:p w14:paraId="75763378" w14:textId="77777777" w:rsidR="00C36479" w:rsidRPr="00CA4833" w:rsidRDefault="00C36479" w:rsidP="00C36479">
            <w:pPr>
              <w:pStyle w:val="NoSpacing"/>
              <w:rPr>
                <w:rFonts w:ascii="Arial" w:hAnsi="Arial" w:cs="Arial"/>
                <w:b/>
                <w:caps/>
                <w:sz w:val="24"/>
                <w:szCs w:val="24"/>
              </w:rPr>
            </w:pPr>
            <w:r>
              <w:rPr>
                <w:rFonts w:ascii="Arial" w:hAnsi="Arial" w:cs="Arial"/>
                <w:sz w:val="24"/>
                <w:szCs w:val="24"/>
              </w:rPr>
              <w:t>DODM 5220.22M</w:t>
            </w:r>
          </w:p>
          <w:p w14:paraId="785D46DF" w14:textId="77777777" w:rsidR="00C36479" w:rsidRDefault="00C36479" w:rsidP="00DB2302">
            <w:pPr>
              <w:rPr>
                <w:rFonts w:ascii="Arial" w:hAnsi="Arial" w:cs="Arial"/>
                <w:szCs w:val="24"/>
              </w:rPr>
            </w:pPr>
          </w:p>
          <w:p w14:paraId="52A16C64" w14:textId="77777777" w:rsidR="00C36479" w:rsidRDefault="00C36479" w:rsidP="00DB2302">
            <w:pPr>
              <w:rPr>
                <w:rFonts w:ascii="Arial" w:hAnsi="Arial" w:cs="Arial"/>
                <w:szCs w:val="24"/>
              </w:rPr>
            </w:pPr>
          </w:p>
          <w:p w14:paraId="15C82474" w14:textId="25867CF6" w:rsidR="00C36479" w:rsidRPr="006C086B" w:rsidRDefault="00C36479" w:rsidP="00DB2302">
            <w:pPr>
              <w:rPr>
                <w:rFonts w:ascii="Arial" w:hAnsi="Arial" w:cs="Arial"/>
                <w:szCs w:val="24"/>
              </w:rPr>
            </w:pPr>
            <w:r>
              <w:rPr>
                <w:rFonts w:ascii="Arial" w:hAnsi="Arial" w:cs="Arial"/>
                <w:szCs w:val="24"/>
              </w:rPr>
              <w:t>DODI 5230.24</w:t>
            </w:r>
          </w:p>
          <w:p w14:paraId="45168DCC" w14:textId="07C711EA" w:rsidR="00DB2302" w:rsidRPr="006C086B" w:rsidRDefault="00DB2302" w:rsidP="00DB2302">
            <w:pPr>
              <w:rPr>
                <w:rFonts w:ascii="Arial" w:hAnsi="Arial" w:cs="Arial"/>
                <w:szCs w:val="24"/>
              </w:rPr>
            </w:pPr>
          </w:p>
        </w:tc>
        <w:tc>
          <w:tcPr>
            <w:tcW w:w="6634" w:type="dxa"/>
          </w:tcPr>
          <w:p w14:paraId="32B3F6E3" w14:textId="77777777" w:rsidR="000B6186" w:rsidRDefault="00104AFE" w:rsidP="00DB2302">
            <w:pPr>
              <w:rPr>
                <w:rFonts w:ascii="Arial" w:hAnsi="Arial" w:cs="Arial"/>
                <w:szCs w:val="24"/>
              </w:rPr>
            </w:pPr>
            <w:r w:rsidRPr="006C086B">
              <w:rPr>
                <w:rFonts w:ascii="Arial" w:hAnsi="Arial" w:cs="Arial"/>
                <w:szCs w:val="24"/>
              </w:rPr>
              <w:t xml:space="preserve">Training, Army Learning Policy and Systems </w:t>
            </w:r>
          </w:p>
          <w:p w14:paraId="319B06AE" w14:textId="77777777" w:rsidR="00C36479" w:rsidRDefault="00C36479" w:rsidP="00DB2302">
            <w:pPr>
              <w:rPr>
                <w:rFonts w:ascii="Arial" w:hAnsi="Arial" w:cs="Arial"/>
                <w:szCs w:val="24"/>
              </w:rPr>
            </w:pPr>
          </w:p>
          <w:p w14:paraId="235C1DE6" w14:textId="77777777" w:rsidR="00C36479" w:rsidRDefault="00C36479" w:rsidP="00DB2302">
            <w:pPr>
              <w:rPr>
                <w:rFonts w:ascii="Arial" w:hAnsi="Arial" w:cs="Arial"/>
                <w:szCs w:val="24"/>
              </w:rPr>
            </w:pPr>
          </w:p>
          <w:p w14:paraId="6126D28F" w14:textId="77777777" w:rsidR="00C36479" w:rsidRDefault="00C36479" w:rsidP="00C36479">
            <w:pPr>
              <w:pStyle w:val="NoSpacing"/>
              <w:rPr>
                <w:rFonts w:ascii="Arial" w:hAnsi="Arial" w:cs="Arial"/>
                <w:sz w:val="24"/>
                <w:szCs w:val="24"/>
              </w:rPr>
            </w:pPr>
            <w:r>
              <w:rPr>
                <w:rFonts w:ascii="Arial" w:hAnsi="Arial" w:cs="Arial"/>
                <w:sz w:val="24"/>
                <w:szCs w:val="24"/>
              </w:rPr>
              <w:t>Information Security Program</w:t>
            </w:r>
          </w:p>
          <w:p w14:paraId="4D169C2A" w14:textId="77777777" w:rsidR="00C36479" w:rsidRDefault="00C36479" w:rsidP="00DB2302">
            <w:pPr>
              <w:rPr>
                <w:rFonts w:ascii="Arial" w:hAnsi="Arial" w:cs="Arial"/>
                <w:szCs w:val="24"/>
              </w:rPr>
            </w:pPr>
          </w:p>
          <w:p w14:paraId="7771D058" w14:textId="77777777" w:rsidR="00C36479" w:rsidRDefault="00C36479" w:rsidP="00DB2302">
            <w:pPr>
              <w:rPr>
                <w:rFonts w:ascii="Arial" w:hAnsi="Arial" w:cs="Arial"/>
                <w:szCs w:val="24"/>
              </w:rPr>
            </w:pPr>
          </w:p>
          <w:p w14:paraId="55780B98" w14:textId="77777777" w:rsidR="00C36479" w:rsidRDefault="00C36479" w:rsidP="00C36479">
            <w:pPr>
              <w:pStyle w:val="NoSpacing"/>
              <w:rPr>
                <w:rFonts w:ascii="Arial" w:hAnsi="Arial" w:cs="Arial"/>
                <w:sz w:val="24"/>
                <w:szCs w:val="24"/>
              </w:rPr>
            </w:pPr>
            <w:r>
              <w:rPr>
                <w:rFonts w:ascii="Arial" w:hAnsi="Arial" w:cs="Arial"/>
                <w:sz w:val="24"/>
                <w:szCs w:val="24"/>
              </w:rPr>
              <w:t>DOD Investigative and Adjudicative Guidance for Issuing the Common Access Card (CAC)</w:t>
            </w:r>
          </w:p>
          <w:p w14:paraId="7961B70F" w14:textId="77777777" w:rsidR="00C36479" w:rsidRDefault="00C36479" w:rsidP="00DB2302">
            <w:pPr>
              <w:rPr>
                <w:rFonts w:ascii="Arial" w:hAnsi="Arial" w:cs="Arial"/>
                <w:szCs w:val="24"/>
              </w:rPr>
            </w:pPr>
          </w:p>
          <w:p w14:paraId="2B484829" w14:textId="77777777" w:rsidR="00C36479" w:rsidRDefault="00C36479" w:rsidP="00C36479">
            <w:pPr>
              <w:pStyle w:val="NoSpacing"/>
              <w:rPr>
                <w:rFonts w:ascii="Arial" w:hAnsi="Arial" w:cs="Arial"/>
                <w:sz w:val="24"/>
                <w:szCs w:val="24"/>
              </w:rPr>
            </w:pPr>
            <w:r>
              <w:rPr>
                <w:rFonts w:ascii="Arial" w:hAnsi="Arial" w:cs="Arial"/>
                <w:sz w:val="24"/>
                <w:szCs w:val="24"/>
              </w:rPr>
              <w:t>National Industrial Security Operating Manual (NISPOM) with Change 2</w:t>
            </w:r>
          </w:p>
          <w:p w14:paraId="0F052204" w14:textId="77777777" w:rsidR="00C36479" w:rsidRDefault="00C36479" w:rsidP="00DB2302">
            <w:pPr>
              <w:rPr>
                <w:rFonts w:ascii="Arial" w:hAnsi="Arial" w:cs="Arial"/>
                <w:szCs w:val="24"/>
              </w:rPr>
            </w:pPr>
          </w:p>
          <w:p w14:paraId="5D68B35F" w14:textId="77777777" w:rsidR="00C36479" w:rsidRDefault="00C36479" w:rsidP="00C36479">
            <w:pPr>
              <w:pStyle w:val="NoSpacing"/>
              <w:rPr>
                <w:rFonts w:ascii="Arial" w:hAnsi="Arial" w:cs="Arial"/>
                <w:sz w:val="24"/>
                <w:szCs w:val="24"/>
              </w:rPr>
            </w:pPr>
            <w:r>
              <w:rPr>
                <w:rFonts w:ascii="Arial" w:hAnsi="Arial" w:cs="Arial"/>
                <w:sz w:val="24"/>
                <w:szCs w:val="24"/>
              </w:rPr>
              <w:t>Distribution Statements on Technical Documents with Change 2</w:t>
            </w:r>
          </w:p>
          <w:p w14:paraId="0D4AA27B" w14:textId="4843A199" w:rsidR="00C36479" w:rsidRPr="006C086B" w:rsidRDefault="00C36479" w:rsidP="00DB2302">
            <w:pPr>
              <w:rPr>
                <w:rFonts w:ascii="Arial" w:hAnsi="Arial" w:cs="Arial"/>
                <w:szCs w:val="24"/>
              </w:rPr>
            </w:pPr>
          </w:p>
        </w:tc>
      </w:tr>
      <w:tr w:rsidR="000E622A" w:rsidRPr="006C086B" w14:paraId="1302C302" w14:textId="77777777" w:rsidTr="003B5DDE">
        <w:tc>
          <w:tcPr>
            <w:tcW w:w="2222" w:type="dxa"/>
          </w:tcPr>
          <w:p w14:paraId="1F50BD9E" w14:textId="184B8688" w:rsidR="000E622A" w:rsidRPr="006C086B" w:rsidRDefault="00FB0794" w:rsidP="00DB2302">
            <w:pPr>
              <w:rPr>
                <w:rFonts w:ascii="Arial" w:hAnsi="Arial" w:cs="Arial"/>
                <w:szCs w:val="24"/>
              </w:rPr>
            </w:pPr>
            <w:r>
              <w:rPr>
                <w:rFonts w:ascii="Arial" w:hAnsi="Arial" w:cs="Arial"/>
                <w:szCs w:val="24"/>
              </w:rPr>
              <w:lastRenderedPageBreak/>
              <w:t>DOD</w:t>
            </w:r>
            <w:r w:rsidR="000E622A" w:rsidRPr="006C086B">
              <w:rPr>
                <w:rFonts w:ascii="Arial" w:hAnsi="Arial" w:cs="Arial"/>
                <w:szCs w:val="24"/>
              </w:rPr>
              <w:t>I 8320.04</w:t>
            </w:r>
          </w:p>
        </w:tc>
        <w:tc>
          <w:tcPr>
            <w:tcW w:w="6634" w:type="dxa"/>
          </w:tcPr>
          <w:p w14:paraId="2EF35503" w14:textId="77777777" w:rsidR="000E622A" w:rsidRPr="006C086B" w:rsidRDefault="000E622A" w:rsidP="00DB2302">
            <w:pPr>
              <w:rPr>
                <w:rFonts w:ascii="Arial" w:hAnsi="Arial" w:cs="Arial"/>
                <w:szCs w:val="24"/>
              </w:rPr>
            </w:pPr>
            <w:r w:rsidRPr="006C086B">
              <w:rPr>
                <w:rFonts w:ascii="Arial" w:hAnsi="Arial" w:cs="Arial"/>
                <w:szCs w:val="24"/>
              </w:rPr>
              <w:t>Item Unique Identification (IUID) Standards for Tangible Personal Property</w:t>
            </w:r>
          </w:p>
          <w:p w14:paraId="77870CCB" w14:textId="77777777" w:rsidR="00DB2302" w:rsidRPr="006C086B" w:rsidRDefault="00DB2302" w:rsidP="00DB2302">
            <w:pPr>
              <w:rPr>
                <w:rFonts w:ascii="Arial" w:hAnsi="Arial" w:cs="Arial"/>
                <w:color w:val="000000"/>
                <w:szCs w:val="24"/>
              </w:rPr>
            </w:pPr>
          </w:p>
        </w:tc>
      </w:tr>
      <w:tr w:rsidR="000E622A" w:rsidRPr="006C086B" w14:paraId="2753B7DB" w14:textId="77777777" w:rsidTr="003B5DDE">
        <w:tc>
          <w:tcPr>
            <w:tcW w:w="2222" w:type="dxa"/>
          </w:tcPr>
          <w:p w14:paraId="569A54BE" w14:textId="312B29D5" w:rsidR="000E622A" w:rsidRPr="006C086B" w:rsidRDefault="00FB0794" w:rsidP="00DB2302">
            <w:pPr>
              <w:rPr>
                <w:rFonts w:ascii="Arial" w:hAnsi="Arial" w:cs="Arial"/>
                <w:szCs w:val="24"/>
              </w:rPr>
            </w:pPr>
            <w:r>
              <w:rPr>
                <w:rFonts w:ascii="Arial" w:hAnsi="Arial" w:cs="Arial"/>
                <w:szCs w:val="24"/>
              </w:rPr>
              <w:t>DOD</w:t>
            </w:r>
            <w:r w:rsidR="000E622A" w:rsidRPr="006C086B">
              <w:rPr>
                <w:rFonts w:ascii="Arial" w:hAnsi="Arial" w:cs="Arial"/>
                <w:szCs w:val="24"/>
              </w:rPr>
              <w:t>I 8500.01</w:t>
            </w:r>
          </w:p>
          <w:p w14:paraId="6BFFCF8F" w14:textId="4F94EFEB" w:rsidR="00395430" w:rsidRPr="006C086B" w:rsidRDefault="00395430" w:rsidP="00DB2302">
            <w:pPr>
              <w:rPr>
                <w:rFonts w:ascii="Arial" w:hAnsi="Arial" w:cs="Arial"/>
                <w:szCs w:val="24"/>
              </w:rPr>
            </w:pPr>
          </w:p>
        </w:tc>
        <w:tc>
          <w:tcPr>
            <w:tcW w:w="6634" w:type="dxa"/>
          </w:tcPr>
          <w:p w14:paraId="6293AE80" w14:textId="77777777" w:rsidR="000E622A" w:rsidRPr="006C086B" w:rsidRDefault="000E622A" w:rsidP="00DB2302">
            <w:pPr>
              <w:rPr>
                <w:rFonts w:ascii="Arial" w:hAnsi="Arial" w:cs="Arial"/>
                <w:szCs w:val="24"/>
              </w:rPr>
            </w:pPr>
            <w:r w:rsidRPr="006C086B">
              <w:rPr>
                <w:rFonts w:ascii="Arial" w:hAnsi="Arial" w:cs="Arial"/>
                <w:szCs w:val="24"/>
              </w:rPr>
              <w:t>Cybersecurity (CS)</w:t>
            </w:r>
          </w:p>
          <w:p w14:paraId="4FCA84C1" w14:textId="2A84A63A" w:rsidR="00DB2302" w:rsidRPr="006C086B" w:rsidRDefault="00DB2302" w:rsidP="00162333">
            <w:pPr>
              <w:rPr>
                <w:rFonts w:ascii="Arial" w:eastAsiaTheme="majorEastAsia" w:hAnsi="Arial" w:cs="Arial"/>
                <w:bCs/>
                <w:szCs w:val="24"/>
              </w:rPr>
            </w:pPr>
          </w:p>
        </w:tc>
      </w:tr>
      <w:tr w:rsidR="000E622A" w:rsidRPr="006C086B" w14:paraId="5643748A" w14:textId="77777777" w:rsidTr="000E622A">
        <w:tc>
          <w:tcPr>
            <w:tcW w:w="2222" w:type="dxa"/>
          </w:tcPr>
          <w:p w14:paraId="51C11AEF" w14:textId="2B9CFC19" w:rsidR="000E622A" w:rsidRPr="006C086B" w:rsidRDefault="00FB0794" w:rsidP="00DB2302">
            <w:pPr>
              <w:rPr>
                <w:rFonts w:ascii="Arial" w:hAnsi="Arial" w:cs="Arial"/>
                <w:szCs w:val="24"/>
              </w:rPr>
            </w:pPr>
            <w:r>
              <w:rPr>
                <w:rFonts w:ascii="Arial" w:hAnsi="Arial" w:cs="Arial"/>
                <w:szCs w:val="24"/>
              </w:rPr>
              <w:t>DOD</w:t>
            </w:r>
            <w:r w:rsidR="000E622A" w:rsidRPr="006C086B">
              <w:rPr>
                <w:rFonts w:ascii="Arial" w:hAnsi="Arial" w:cs="Arial"/>
                <w:szCs w:val="24"/>
              </w:rPr>
              <w:t>I 8510.01</w:t>
            </w:r>
          </w:p>
          <w:p w14:paraId="4453D37A" w14:textId="6162270B" w:rsidR="0000676C" w:rsidRPr="006C086B" w:rsidRDefault="0000676C" w:rsidP="00DB2302">
            <w:pPr>
              <w:rPr>
                <w:rFonts w:ascii="Arial" w:hAnsi="Arial" w:cs="Arial"/>
                <w:szCs w:val="24"/>
              </w:rPr>
            </w:pPr>
          </w:p>
          <w:p w14:paraId="15E5D38C" w14:textId="77777777" w:rsidR="00DB2302" w:rsidRPr="006C086B" w:rsidRDefault="00DB2302" w:rsidP="00DB2302">
            <w:pPr>
              <w:rPr>
                <w:rFonts w:ascii="Arial" w:hAnsi="Arial" w:cs="Arial"/>
                <w:szCs w:val="24"/>
              </w:rPr>
            </w:pPr>
          </w:p>
          <w:p w14:paraId="78331C83" w14:textId="0ED8E620" w:rsidR="000E622A" w:rsidRPr="006C086B" w:rsidRDefault="00FB0794" w:rsidP="00DB2302">
            <w:pPr>
              <w:rPr>
                <w:rFonts w:ascii="Arial" w:hAnsi="Arial" w:cs="Arial"/>
                <w:szCs w:val="24"/>
              </w:rPr>
            </w:pPr>
            <w:r>
              <w:rPr>
                <w:rFonts w:ascii="Arial" w:hAnsi="Arial" w:cs="Arial"/>
                <w:szCs w:val="24"/>
              </w:rPr>
              <w:t>DOD</w:t>
            </w:r>
            <w:r w:rsidR="009F3CD3" w:rsidRPr="006C086B">
              <w:rPr>
                <w:rFonts w:ascii="Arial" w:hAnsi="Arial" w:cs="Arial"/>
                <w:szCs w:val="24"/>
              </w:rPr>
              <w:t xml:space="preserve"> 8570.01-M</w:t>
            </w:r>
          </w:p>
          <w:p w14:paraId="2CF161DA" w14:textId="77777777" w:rsidR="00DB2302" w:rsidRPr="006C086B" w:rsidRDefault="00DB2302" w:rsidP="00DB2302">
            <w:pPr>
              <w:rPr>
                <w:rFonts w:ascii="Arial" w:hAnsi="Arial" w:cs="Arial"/>
                <w:szCs w:val="24"/>
              </w:rPr>
            </w:pPr>
          </w:p>
          <w:p w14:paraId="5BE7EA2C" w14:textId="6EC7BFF3" w:rsidR="00395430" w:rsidRPr="006C086B" w:rsidRDefault="00FB0794" w:rsidP="00DB2302">
            <w:pPr>
              <w:rPr>
                <w:rFonts w:ascii="Arial" w:hAnsi="Arial" w:cs="Arial"/>
                <w:szCs w:val="24"/>
              </w:rPr>
            </w:pPr>
            <w:r>
              <w:rPr>
                <w:rFonts w:ascii="Arial" w:hAnsi="Arial" w:cs="Arial"/>
                <w:szCs w:val="24"/>
              </w:rPr>
              <w:t>DOD</w:t>
            </w:r>
            <w:r w:rsidR="00395430" w:rsidRPr="006C086B">
              <w:rPr>
                <w:rFonts w:ascii="Arial" w:hAnsi="Arial" w:cs="Arial"/>
                <w:szCs w:val="24"/>
              </w:rPr>
              <w:t>I 8582.01</w:t>
            </w:r>
          </w:p>
          <w:p w14:paraId="5BD9B7B0" w14:textId="030AE528" w:rsidR="000E622A" w:rsidRPr="006C086B" w:rsidRDefault="000E622A" w:rsidP="00DB2302">
            <w:pPr>
              <w:rPr>
                <w:rFonts w:ascii="Arial" w:hAnsi="Arial" w:cs="Arial"/>
                <w:szCs w:val="24"/>
              </w:rPr>
            </w:pPr>
            <w:r w:rsidRPr="006C086B">
              <w:rPr>
                <w:rFonts w:ascii="Arial" w:hAnsi="Arial" w:cs="Arial"/>
                <w:szCs w:val="24"/>
                <w:lang w:val="en"/>
              </w:rPr>
              <w:t xml:space="preserve">        </w:t>
            </w:r>
          </w:p>
        </w:tc>
        <w:tc>
          <w:tcPr>
            <w:tcW w:w="6634" w:type="dxa"/>
          </w:tcPr>
          <w:p w14:paraId="4A68BC92" w14:textId="431FF69B" w:rsidR="000E622A" w:rsidRPr="006C086B" w:rsidRDefault="000E622A" w:rsidP="00DB2302">
            <w:pPr>
              <w:rPr>
                <w:rFonts w:ascii="Arial" w:hAnsi="Arial" w:cs="Arial"/>
                <w:szCs w:val="24"/>
              </w:rPr>
            </w:pPr>
            <w:r w:rsidRPr="006C086B">
              <w:rPr>
                <w:rFonts w:ascii="Arial" w:hAnsi="Arial" w:cs="Arial"/>
                <w:szCs w:val="24"/>
              </w:rPr>
              <w:t xml:space="preserve">Risk Management Framework for </w:t>
            </w:r>
            <w:r w:rsidR="00FB0794">
              <w:rPr>
                <w:rFonts w:ascii="Arial" w:hAnsi="Arial" w:cs="Arial"/>
                <w:szCs w:val="24"/>
              </w:rPr>
              <w:t>DOD</w:t>
            </w:r>
            <w:r w:rsidRPr="006C086B">
              <w:rPr>
                <w:rFonts w:ascii="Arial" w:hAnsi="Arial" w:cs="Arial"/>
                <w:szCs w:val="24"/>
              </w:rPr>
              <w:t xml:space="preserve"> Information Technology</w:t>
            </w:r>
          </w:p>
          <w:p w14:paraId="1DA31EEB" w14:textId="77777777" w:rsidR="00DB2302" w:rsidRPr="006C086B" w:rsidRDefault="00DB2302" w:rsidP="00DB2302">
            <w:pPr>
              <w:rPr>
                <w:rFonts w:ascii="Arial" w:hAnsi="Arial" w:cs="Arial"/>
                <w:szCs w:val="24"/>
              </w:rPr>
            </w:pPr>
          </w:p>
          <w:p w14:paraId="21BCC77B" w14:textId="623D6BA9" w:rsidR="00AC2302" w:rsidRPr="006C086B" w:rsidRDefault="000E622A" w:rsidP="00DB2302">
            <w:pPr>
              <w:rPr>
                <w:rFonts w:ascii="Arial" w:hAnsi="Arial" w:cs="Arial"/>
                <w:szCs w:val="24"/>
                <w:lang w:val="en"/>
              </w:rPr>
            </w:pPr>
            <w:r w:rsidRPr="006C086B">
              <w:rPr>
                <w:rFonts w:ascii="Arial" w:hAnsi="Arial" w:cs="Arial"/>
                <w:szCs w:val="24"/>
                <w:lang w:val="en"/>
              </w:rPr>
              <w:t>Information Assurance Workforce Improvement Program</w:t>
            </w:r>
          </w:p>
          <w:p w14:paraId="4343A051" w14:textId="77777777" w:rsidR="00DB2302" w:rsidRPr="006C086B" w:rsidRDefault="00DB2302" w:rsidP="00DB2302">
            <w:pPr>
              <w:rPr>
                <w:rFonts w:ascii="Arial" w:hAnsi="Arial" w:cs="Arial"/>
                <w:szCs w:val="24"/>
                <w:lang w:val="en"/>
              </w:rPr>
            </w:pPr>
          </w:p>
          <w:p w14:paraId="4279D093" w14:textId="66C9CFAB" w:rsidR="00F36011" w:rsidRPr="006C086B" w:rsidRDefault="00395430" w:rsidP="00DB2302">
            <w:pPr>
              <w:rPr>
                <w:rFonts w:ascii="Arial" w:hAnsi="Arial" w:cs="Arial"/>
                <w:szCs w:val="24"/>
              </w:rPr>
            </w:pPr>
            <w:r w:rsidRPr="006C086B">
              <w:rPr>
                <w:rFonts w:ascii="Arial" w:hAnsi="Arial" w:cs="Arial"/>
                <w:szCs w:val="24"/>
                <w:lang w:val="en"/>
              </w:rPr>
              <w:t xml:space="preserve">Security of Unclassified </w:t>
            </w:r>
            <w:r w:rsidR="00FB0794">
              <w:rPr>
                <w:rFonts w:ascii="Arial" w:hAnsi="Arial" w:cs="Arial"/>
                <w:szCs w:val="24"/>
                <w:lang w:val="en"/>
              </w:rPr>
              <w:t>DOD</w:t>
            </w:r>
            <w:r w:rsidRPr="006C086B">
              <w:rPr>
                <w:rFonts w:ascii="Arial" w:hAnsi="Arial" w:cs="Arial"/>
                <w:szCs w:val="24"/>
                <w:lang w:val="en"/>
              </w:rPr>
              <w:t xml:space="preserve"> Information on Non-</w:t>
            </w:r>
            <w:r w:rsidR="00FB0794">
              <w:rPr>
                <w:rFonts w:ascii="Arial" w:hAnsi="Arial" w:cs="Arial"/>
                <w:szCs w:val="24"/>
                <w:lang w:val="en"/>
              </w:rPr>
              <w:t>DOD</w:t>
            </w:r>
            <w:r w:rsidRPr="006C086B">
              <w:rPr>
                <w:rFonts w:ascii="Arial" w:hAnsi="Arial" w:cs="Arial"/>
                <w:szCs w:val="24"/>
                <w:lang w:val="en"/>
              </w:rPr>
              <w:t xml:space="preserve"> Info Systems</w:t>
            </w:r>
          </w:p>
        </w:tc>
      </w:tr>
    </w:tbl>
    <w:p w14:paraId="20B88474" w14:textId="7C847FDE" w:rsidR="002012BB" w:rsidRPr="006C086B" w:rsidRDefault="000B0D25" w:rsidP="007A24D8">
      <w:pPr>
        <w:pStyle w:val="Heading2"/>
        <w:rPr>
          <w:rFonts w:ascii="Arial" w:hAnsi="Arial" w:cs="Arial"/>
          <w:szCs w:val="24"/>
        </w:rPr>
      </w:pPr>
      <w:bookmarkStart w:id="20" w:name="_Toc442965723"/>
      <w:bookmarkStart w:id="21" w:name="_Toc517699782"/>
      <w:r w:rsidRPr="006C086B">
        <w:rPr>
          <w:rFonts w:ascii="Arial" w:hAnsi="Arial" w:cs="Arial"/>
          <w:szCs w:val="24"/>
        </w:rPr>
        <w:t>Other Documents</w:t>
      </w:r>
      <w:bookmarkEnd w:id="20"/>
      <w:bookmarkEnd w:id="21"/>
    </w:p>
    <w:p w14:paraId="61BE1827" w14:textId="77777777" w:rsidR="000B0D25" w:rsidRPr="006C086B" w:rsidRDefault="000B0D25" w:rsidP="000B0D25">
      <w:pPr>
        <w:rPr>
          <w:rFonts w:ascii="Arial" w:hAnsi="Arial" w:cs="Arial"/>
          <w:szCs w:val="24"/>
        </w:rPr>
      </w:pP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60"/>
        <w:gridCol w:w="6385"/>
      </w:tblGrid>
      <w:tr w:rsidR="00073452" w:rsidRPr="006C086B" w14:paraId="73A1C7DF" w14:textId="77777777" w:rsidTr="00C74336">
        <w:tc>
          <w:tcPr>
            <w:tcW w:w="2160" w:type="dxa"/>
          </w:tcPr>
          <w:p w14:paraId="03731202" w14:textId="47F7DFF1" w:rsidR="00073452" w:rsidRPr="006C086B" w:rsidRDefault="00073452" w:rsidP="00073452">
            <w:pPr>
              <w:rPr>
                <w:rFonts w:ascii="Arial" w:hAnsi="Arial" w:cs="Arial"/>
                <w:szCs w:val="24"/>
              </w:rPr>
            </w:pPr>
            <w:r w:rsidRPr="006C086B">
              <w:rPr>
                <w:rFonts w:ascii="Arial" w:hAnsi="Arial" w:cs="Arial"/>
                <w:szCs w:val="24"/>
              </w:rPr>
              <w:t>PRF-PT-685</w:t>
            </w:r>
            <w:r w:rsidRPr="006C086B">
              <w:rPr>
                <w:rFonts w:ascii="Arial" w:hAnsi="Arial" w:cs="Arial"/>
                <w:b/>
                <w:szCs w:val="24"/>
              </w:rPr>
              <w:tab/>
            </w:r>
          </w:p>
        </w:tc>
        <w:tc>
          <w:tcPr>
            <w:tcW w:w="6385" w:type="dxa"/>
          </w:tcPr>
          <w:p w14:paraId="708684CE" w14:textId="0B570435" w:rsidR="00073452" w:rsidRPr="006C086B" w:rsidRDefault="00073452" w:rsidP="00F871A3">
            <w:pPr>
              <w:rPr>
                <w:rFonts w:ascii="Arial" w:hAnsi="Arial" w:cs="Arial"/>
                <w:szCs w:val="24"/>
              </w:rPr>
            </w:pPr>
            <w:r w:rsidRPr="006C086B">
              <w:rPr>
                <w:rFonts w:ascii="Arial" w:hAnsi="Arial" w:cs="Arial"/>
                <w:szCs w:val="24"/>
              </w:rPr>
              <w:t>System Requirements Document (SRD) for the Common Driver Trainer (CDT): common, appendixes A to G</w:t>
            </w:r>
          </w:p>
        </w:tc>
      </w:tr>
      <w:tr w:rsidR="0090216A" w:rsidRPr="006C086B" w14:paraId="69B30A5A" w14:textId="77777777" w:rsidTr="00C74336">
        <w:tc>
          <w:tcPr>
            <w:tcW w:w="2160" w:type="dxa"/>
          </w:tcPr>
          <w:p w14:paraId="569B4C09" w14:textId="77777777" w:rsidR="0090216A" w:rsidRPr="006C086B" w:rsidRDefault="0090216A" w:rsidP="00073452">
            <w:pPr>
              <w:rPr>
                <w:rFonts w:ascii="Arial" w:hAnsi="Arial" w:cs="Arial"/>
                <w:szCs w:val="24"/>
              </w:rPr>
            </w:pPr>
          </w:p>
        </w:tc>
        <w:tc>
          <w:tcPr>
            <w:tcW w:w="6385" w:type="dxa"/>
          </w:tcPr>
          <w:p w14:paraId="1EC0E8E3" w14:textId="77777777" w:rsidR="0090216A" w:rsidRPr="006C086B" w:rsidRDefault="0090216A" w:rsidP="00F871A3">
            <w:pPr>
              <w:rPr>
                <w:rFonts w:ascii="Arial" w:hAnsi="Arial" w:cs="Arial"/>
                <w:szCs w:val="24"/>
              </w:rPr>
            </w:pPr>
          </w:p>
        </w:tc>
      </w:tr>
      <w:tr w:rsidR="00073452" w:rsidRPr="006C086B" w14:paraId="5F99303C" w14:textId="77777777" w:rsidTr="00C74336">
        <w:trPr>
          <w:trHeight w:val="233"/>
        </w:trPr>
        <w:tc>
          <w:tcPr>
            <w:tcW w:w="2160" w:type="dxa"/>
          </w:tcPr>
          <w:p w14:paraId="207DABBA" w14:textId="27EF6B6F" w:rsidR="00073452" w:rsidRPr="006C086B" w:rsidRDefault="00073452" w:rsidP="0090216A">
            <w:pPr>
              <w:rPr>
                <w:rFonts w:ascii="Arial" w:hAnsi="Arial" w:cs="Arial"/>
                <w:szCs w:val="24"/>
              </w:rPr>
            </w:pPr>
            <w:r w:rsidRPr="006C086B">
              <w:rPr>
                <w:rFonts w:ascii="Arial" w:hAnsi="Arial" w:cs="Arial"/>
                <w:szCs w:val="24"/>
              </w:rPr>
              <w:t>SOW-2017-001</w:t>
            </w:r>
          </w:p>
        </w:tc>
        <w:tc>
          <w:tcPr>
            <w:tcW w:w="6385" w:type="dxa"/>
          </w:tcPr>
          <w:p w14:paraId="1031BFD6" w14:textId="6BE9FC0E" w:rsidR="00073452" w:rsidRPr="006C086B" w:rsidRDefault="00073452" w:rsidP="00F871A3">
            <w:pPr>
              <w:rPr>
                <w:rFonts w:ascii="Arial" w:hAnsi="Arial" w:cs="Arial"/>
                <w:szCs w:val="24"/>
              </w:rPr>
            </w:pPr>
            <w:r w:rsidRPr="006C086B">
              <w:rPr>
                <w:rFonts w:ascii="Arial" w:hAnsi="Arial" w:cs="Arial"/>
                <w:szCs w:val="24"/>
              </w:rPr>
              <w:t>Statement of Work for the CDT VPL</w:t>
            </w:r>
          </w:p>
        </w:tc>
      </w:tr>
      <w:tr w:rsidR="0090216A" w:rsidRPr="006C086B" w14:paraId="50F9D6D5" w14:textId="77777777" w:rsidTr="00C74336">
        <w:tc>
          <w:tcPr>
            <w:tcW w:w="2160" w:type="dxa"/>
          </w:tcPr>
          <w:p w14:paraId="05A1344F" w14:textId="77777777" w:rsidR="0090216A" w:rsidRPr="006C086B" w:rsidRDefault="0090216A" w:rsidP="00073452">
            <w:pPr>
              <w:rPr>
                <w:rFonts w:ascii="Arial" w:hAnsi="Arial" w:cs="Arial"/>
                <w:szCs w:val="24"/>
              </w:rPr>
            </w:pPr>
          </w:p>
        </w:tc>
        <w:tc>
          <w:tcPr>
            <w:tcW w:w="6385" w:type="dxa"/>
          </w:tcPr>
          <w:p w14:paraId="14606470" w14:textId="77777777" w:rsidR="0090216A" w:rsidRPr="006C086B" w:rsidRDefault="0090216A" w:rsidP="00F871A3">
            <w:pPr>
              <w:rPr>
                <w:rFonts w:ascii="Arial" w:hAnsi="Arial" w:cs="Arial"/>
                <w:szCs w:val="24"/>
              </w:rPr>
            </w:pPr>
          </w:p>
        </w:tc>
      </w:tr>
      <w:tr w:rsidR="00073452" w:rsidRPr="006C086B" w14:paraId="02A44A65" w14:textId="77777777" w:rsidTr="00C74336">
        <w:tc>
          <w:tcPr>
            <w:tcW w:w="2160" w:type="dxa"/>
          </w:tcPr>
          <w:p w14:paraId="12DC502E" w14:textId="379056AA" w:rsidR="00073452" w:rsidRPr="006C086B" w:rsidRDefault="00073452" w:rsidP="00073452">
            <w:pPr>
              <w:rPr>
                <w:rFonts w:ascii="Arial" w:hAnsi="Arial" w:cs="Arial"/>
                <w:szCs w:val="24"/>
              </w:rPr>
            </w:pPr>
            <w:r w:rsidRPr="006C086B">
              <w:rPr>
                <w:rFonts w:ascii="Arial" w:hAnsi="Arial" w:cs="Arial"/>
                <w:szCs w:val="24"/>
              </w:rPr>
              <w:t>CNSSI 1253F</w:t>
            </w:r>
            <w:r w:rsidRPr="006C086B">
              <w:rPr>
                <w:rFonts w:ascii="Arial" w:hAnsi="Arial" w:cs="Arial"/>
                <w:szCs w:val="24"/>
              </w:rPr>
              <w:tab/>
            </w:r>
          </w:p>
        </w:tc>
        <w:tc>
          <w:tcPr>
            <w:tcW w:w="6385" w:type="dxa"/>
          </w:tcPr>
          <w:p w14:paraId="28FCBB25" w14:textId="37597F77" w:rsidR="00073452" w:rsidRPr="006C086B" w:rsidRDefault="00073452" w:rsidP="00F871A3">
            <w:pPr>
              <w:rPr>
                <w:rFonts w:ascii="Arial" w:hAnsi="Arial" w:cs="Arial"/>
                <w:szCs w:val="24"/>
              </w:rPr>
            </w:pPr>
            <w:r w:rsidRPr="006C086B">
              <w:rPr>
                <w:rFonts w:ascii="Arial" w:hAnsi="Arial" w:cs="Arial"/>
                <w:szCs w:val="24"/>
              </w:rPr>
              <w:t>Committee on National Security Systems Instruction (CNSSI) 1253</w:t>
            </w:r>
          </w:p>
        </w:tc>
      </w:tr>
      <w:tr w:rsidR="0090216A" w:rsidRPr="006C086B" w14:paraId="1B99C690" w14:textId="77777777" w:rsidTr="00C74336">
        <w:tc>
          <w:tcPr>
            <w:tcW w:w="2160" w:type="dxa"/>
          </w:tcPr>
          <w:p w14:paraId="45D4FE77" w14:textId="77777777" w:rsidR="0090216A" w:rsidRPr="006C086B" w:rsidRDefault="0090216A" w:rsidP="00073452">
            <w:pPr>
              <w:rPr>
                <w:rFonts w:ascii="Arial" w:hAnsi="Arial" w:cs="Arial"/>
                <w:szCs w:val="24"/>
              </w:rPr>
            </w:pPr>
          </w:p>
        </w:tc>
        <w:tc>
          <w:tcPr>
            <w:tcW w:w="6385" w:type="dxa"/>
          </w:tcPr>
          <w:p w14:paraId="173306D5" w14:textId="77777777" w:rsidR="0090216A" w:rsidRPr="006C086B" w:rsidRDefault="0090216A" w:rsidP="00F871A3">
            <w:pPr>
              <w:rPr>
                <w:rFonts w:ascii="Arial" w:hAnsi="Arial" w:cs="Arial"/>
                <w:szCs w:val="24"/>
              </w:rPr>
            </w:pPr>
          </w:p>
        </w:tc>
      </w:tr>
      <w:tr w:rsidR="00073452" w:rsidRPr="006C086B" w14:paraId="6939DD3E" w14:textId="77777777" w:rsidTr="00C74336">
        <w:tc>
          <w:tcPr>
            <w:tcW w:w="2160" w:type="dxa"/>
          </w:tcPr>
          <w:p w14:paraId="73C6B0E5" w14:textId="73A3CA97" w:rsidR="00073452" w:rsidRPr="006C086B" w:rsidRDefault="00073452" w:rsidP="00073452">
            <w:pPr>
              <w:rPr>
                <w:rFonts w:ascii="Arial" w:hAnsi="Arial" w:cs="Arial"/>
                <w:szCs w:val="24"/>
              </w:rPr>
            </w:pPr>
            <w:r w:rsidRPr="006C086B">
              <w:rPr>
                <w:rFonts w:ascii="Arial" w:hAnsi="Arial" w:cs="Arial"/>
                <w:szCs w:val="24"/>
              </w:rPr>
              <w:t>NIST SP 800-53</w:t>
            </w:r>
            <w:r w:rsidRPr="006C086B">
              <w:rPr>
                <w:rFonts w:ascii="Arial" w:hAnsi="Arial" w:cs="Arial"/>
                <w:szCs w:val="24"/>
              </w:rPr>
              <w:tab/>
            </w:r>
          </w:p>
        </w:tc>
        <w:tc>
          <w:tcPr>
            <w:tcW w:w="6385" w:type="dxa"/>
          </w:tcPr>
          <w:p w14:paraId="287D47D7" w14:textId="6DA0042E" w:rsidR="00073452" w:rsidRPr="006C086B" w:rsidRDefault="00073452" w:rsidP="00F871A3">
            <w:pPr>
              <w:rPr>
                <w:rFonts w:ascii="Arial" w:hAnsi="Arial" w:cs="Arial"/>
                <w:szCs w:val="24"/>
              </w:rPr>
            </w:pPr>
            <w:r w:rsidRPr="006C086B">
              <w:rPr>
                <w:rFonts w:ascii="Arial" w:hAnsi="Arial" w:cs="Arial"/>
                <w:szCs w:val="24"/>
              </w:rPr>
              <w:t>National Institute of Standards and Technology (NIST) Special Publication (SP) 800-53: Security and Privacy Controls for Federal Information Systems and Organizations</w:t>
            </w:r>
          </w:p>
        </w:tc>
      </w:tr>
      <w:tr w:rsidR="0090216A" w:rsidRPr="006C086B" w14:paraId="61C4C55F" w14:textId="77777777" w:rsidTr="00C74336">
        <w:tc>
          <w:tcPr>
            <w:tcW w:w="2160" w:type="dxa"/>
          </w:tcPr>
          <w:p w14:paraId="0FB002EC" w14:textId="77777777" w:rsidR="0090216A" w:rsidRPr="006C086B" w:rsidRDefault="0090216A" w:rsidP="00073452">
            <w:pPr>
              <w:rPr>
                <w:rFonts w:ascii="Arial" w:hAnsi="Arial" w:cs="Arial"/>
                <w:szCs w:val="24"/>
              </w:rPr>
            </w:pPr>
          </w:p>
        </w:tc>
        <w:tc>
          <w:tcPr>
            <w:tcW w:w="6385" w:type="dxa"/>
          </w:tcPr>
          <w:p w14:paraId="6E6CDF70" w14:textId="77777777" w:rsidR="0090216A" w:rsidRPr="006C086B" w:rsidRDefault="0090216A" w:rsidP="00F871A3">
            <w:pPr>
              <w:rPr>
                <w:rFonts w:ascii="Arial" w:hAnsi="Arial" w:cs="Arial"/>
                <w:szCs w:val="24"/>
              </w:rPr>
            </w:pPr>
          </w:p>
        </w:tc>
      </w:tr>
      <w:tr w:rsidR="00073452" w:rsidRPr="006C086B" w14:paraId="1992DD37" w14:textId="77777777" w:rsidTr="00C74336">
        <w:tc>
          <w:tcPr>
            <w:tcW w:w="2160" w:type="dxa"/>
          </w:tcPr>
          <w:p w14:paraId="2374A71A" w14:textId="4D3B5C92" w:rsidR="00073452" w:rsidRDefault="00D04AD7" w:rsidP="00B3358C">
            <w:pPr>
              <w:rPr>
                <w:rFonts w:ascii="Arial" w:hAnsi="Arial" w:cs="Arial"/>
                <w:szCs w:val="24"/>
              </w:rPr>
            </w:pPr>
            <w:r>
              <w:rPr>
                <w:rFonts w:ascii="Arial" w:hAnsi="Arial" w:cs="Arial"/>
                <w:szCs w:val="24"/>
              </w:rPr>
              <w:t>AR 25-2</w:t>
            </w:r>
          </w:p>
          <w:p w14:paraId="795B3BDB" w14:textId="77777777" w:rsidR="00D04AD7" w:rsidRDefault="00D04AD7" w:rsidP="00B3358C">
            <w:pPr>
              <w:rPr>
                <w:rFonts w:ascii="Arial" w:hAnsi="Arial" w:cs="Arial"/>
                <w:szCs w:val="24"/>
              </w:rPr>
            </w:pPr>
          </w:p>
          <w:p w14:paraId="1E453E83" w14:textId="77777777" w:rsidR="00D04AD7" w:rsidRDefault="00D04AD7" w:rsidP="00D04AD7">
            <w:pPr>
              <w:autoSpaceDE/>
              <w:autoSpaceDN/>
              <w:rPr>
                <w:rFonts w:ascii="Arial" w:hAnsi="Arial" w:cs="Arial"/>
                <w:color w:val="000000"/>
                <w:szCs w:val="24"/>
              </w:rPr>
            </w:pPr>
            <w:r>
              <w:rPr>
                <w:rFonts w:ascii="Arial" w:hAnsi="Arial" w:cs="Arial"/>
                <w:color w:val="000000"/>
                <w:szCs w:val="24"/>
              </w:rPr>
              <w:t>AR 380-5</w:t>
            </w:r>
          </w:p>
          <w:p w14:paraId="617BF6A3" w14:textId="77777777" w:rsidR="00D04AD7" w:rsidRDefault="00D04AD7" w:rsidP="00B3358C">
            <w:pPr>
              <w:rPr>
                <w:rFonts w:ascii="Arial" w:hAnsi="Arial" w:cs="Arial"/>
                <w:szCs w:val="24"/>
              </w:rPr>
            </w:pPr>
          </w:p>
          <w:p w14:paraId="1CB651FD" w14:textId="77777777" w:rsidR="00D04AD7" w:rsidRDefault="00D04AD7" w:rsidP="00D04AD7">
            <w:pPr>
              <w:autoSpaceDE/>
              <w:autoSpaceDN/>
              <w:rPr>
                <w:rFonts w:ascii="Arial" w:hAnsi="Arial" w:cs="Arial"/>
                <w:color w:val="000000"/>
                <w:szCs w:val="24"/>
              </w:rPr>
            </w:pPr>
            <w:r>
              <w:rPr>
                <w:rFonts w:ascii="Arial" w:hAnsi="Arial" w:cs="Arial"/>
                <w:color w:val="000000"/>
                <w:szCs w:val="24"/>
              </w:rPr>
              <w:t>AR 380-10</w:t>
            </w:r>
          </w:p>
          <w:p w14:paraId="197415A1" w14:textId="77777777" w:rsidR="00D04AD7" w:rsidRDefault="00D04AD7" w:rsidP="00B3358C">
            <w:pPr>
              <w:rPr>
                <w:rFonts w:ascii="Arial" w:hAnsi="Arial" w:cs="Arial"/>
                <w:szCs w:val="24"/>
              </w:rPr>
            </w:pPr>
          </w:p>
          <w:p w14:paraId="156E763E" w14:textId="77777777" w:rsidR="00D04AD7" w:rsidRDefault="00D04AD7" w:rsidP="00B3358C">
            <w:pPr>
              <w:rPr>
                <w:rFonts w:ascii="Arial" w:hAnsi="Arial" w:cs="Arial"/>
                <w:szCs w:val="24"/>
              </w:rPr>
            </w:pPr>
          </w:p>
          <w:p w14:paraId="6BE98111" w14:textId="1FDEC5F3" w:rsidR="00D04AD7" w:rsidRPr="006C086B" w:rsidRDefault="00D04AD7" w:rsidP="00B3358C">
            <w:pPr>
              <w:rPr>
                <w:rFonts w:ascii="Arial" w:hAnsi="Arial" w:cs="Arial"/>
                <w:szCs w:val="24"/>
              </w:rPr>
            </w:pPr>
            <w:r>
              <w:rPr>
                <w:rFonts w:ascii="Arial" w:hAnsi="Arial" w:cs="Arial"/>
                <w:color w:val="000000"/>
                <w:szCs w:val="24"/>
              </w:rPr>
              <w:t>AR 380-49</w:t>
            </w:r>
          </w:p>
        </w:tc>
        <w:tc>
          <w:tcPr>
            <w:tcW w:w="6385" w:type="dxa"/>
          </w:tcPr>
          <w:p w14:paraId="33749FEB" w14:textId="77777777" w:rsidR="00073452" w:rsidRDefault="00073452" w:rsidP="00F871A3">
            <w:pPr>
              <w:rPr>
                <w:rFonts w:ascii="Arial" w:hAnsi="Arial" w:cs="Arial"/>
                <w:szCs w:val="24"/>
              </w:rPr>
            </w:pPr>
            <w:r w:rsidRPr="006C086B">
              <w:rPr>
                <w:rFonts w:ascii="Arial" w:hAnsi="Arial" w:cs="Arial"/>
                <w:szCs w:val="24"/>
              </w:rPr>
              <w:t>Information Assurance</w:t>
            </w:r>
          </w:p>
          <w:p w14:paraId="1C27B6D7" w14:textId="77777777" w:rsidR="00C36479" w:rsidRDefault="00C36479" w:rsidP="00F871A3">
            <w:pPr>
              <w:rPr>
                <w:rFonts w:ascii="Arial" w:hAnsi="Arial" w:cs="Arial"/>
                <w:szCs w:val="24"/>
              </w:rPr>
            </w:pPr>
          </w:p>
          <w:p w14:paraId="0570366B" w14:textId="3CE45361" w:rsidR="00D04AD7" w:rsidRDefault="00D04AD7" w:rsidP="00F871A3">
            <w:pPr>
              <w:rPr>
                <w:rFonts w:ascii="Arial" w:hAnsi="Arial" w:cs="Arial"/>
                <w:color w:val="000000"/>
                <w:szCs w:val="24"/>
              </w:rPr>
            </w:pPr>
            <w:r>
              <w:rPr>
                <w:rFonts w:ascii="Arial" w:hAnsi="Arial" w:cs="Arial"/>
                <w:color w:val="000000"/>
                <w:szCs w:val="24"/>
              </w:rPr>
              <w:t>Department of the Army Information Security Program</w:t>
            </w:r>
          </w:p>
          <w:p w14:paraId="1E5F8609" w14:textId="77777777" w:rsidR="00D04AD7" w:rsidRDefault="00D04AD7" w:rsidP="00F871A3">
            <w:pPr>
              <w:rPr>
                <w:rFonts w:ascii="Arial" w:hAnsi="Arial" w:cs="Arial"/>
                <w:szCs w:val="24"/>
              </w:rPr>
            </w:pPr>
          </w:p>
          <w:p w14:paraId="6465C12B" w14:textId="77777777" w:rsidR="00C36479" w:rsidRDefault="00C36479" w:rsidP="00C36479">
            <w:pPr>
              <w:autoSpaceDE/>
              <w:autoSpaceDN/>
              <w:rPr>
                <w:rFonts w:ascii="Arial" w:hAnsi="Arial" w:cs="Arial"/>
                <w:color w:val="000000"/>
                <w:szCs w:val="24"/>
              </w:rPr>
            </w:pPr>
            <w:r>
              <w:rPr>
                <w:rFonts w:ascii="Arial" w:hAnsi="Arial" w:cs="Arial"/>
                <w:color w:val="000000"/>
                <w:szCs w:val="24"/>
              </w:rPr>
              <w:t>Foreign Disclosure and Contact with Foreign Representatives</w:t>
            </w:r>
          </w:p>
          <w:p w14:paraId="2EB08024" w14:textId="77777777" w:rsidR="00C36479" w:rsidRDefault="00C36479" w:rsidP="00F871A3">
            <w:pPr>
              <w:rPr>
                <w:rFonts w:ascii="Arial" w:hAnsi="Arial" w:cs="Arial"/>
                <w:szCs w:val="24"/>
              </w:rPr>
            </w:pPr>
          </w:p>
          <w:p w14:paraId="78095871" w14:textId="51A5B9EC" w:rsidR="00C36479" w:rsidRPr="006C086B" w:rsidRDefault="00C36479" w:rsidP="00D04AD7">
            <w:pPr>
              <w:rPr>
                <w:rFonts w:ascii="Arial" w:hAnsi="Arial" w:cs="Arial"/>
                <w:szCs w:val="24"/>
              </w:rPr>
            </w:pPr>
            <w:r>
              <w:rPr>
                <w:rFonts w:ascii="Arial" w:hAnsi="Arial" w:cs="Arial"/>
                <w:color w:val="000000"/>
                <w:szCs w:val="24"/>
              </w:rPr>
              <w:t>Industrial Security Program</w:t>
            </w:r>
          </w:p>
        </w:tc>
      </w:tr>
      <w:tr w:rsidR="0090216A" w:rsidRPr="006C086B" w14:paraId="44824A18" w14:textId="77777777" w:rsidTr="00C74336">
        <w:tc>
          <w:tcPr>
            <w:tcW w:w="2160" w:type="dxa"/>
          </w:tcPr>
          <w:p w14:paraId="1C4C156A" w14:textId="77777777" w:rsidR="0090216A" w:rsidRPr="006C086B" w:rsidRDefault="0090216A" w:rsidP="00073452">
            <w:pPr>
              <w:rPr>
                <w:rFonts w:ascii="Arial" w:hAnsi="Arial" w:cs="Arial"/>
                <w:szCs w:val="24"/>
              </w:rPr>
            </w:pPr>
          </w:p>
        </w:tc>
        <w:tc>
          <w:tcPr>
            <w:tcW w:w="6385" w:type="dxa"/>
          </w:tcPr>
          <w:p w14:paraId="2DDE4ED0" w14:textId="77777777" w:rsidR="0090216A" w:rsidRPr="006C086B" w:rsidRDefault="0090216A" w:rsidP="00F871A3">
            <w:pPr>
              <w:rPr>
                <w:rFonts w:ascii="Arial" w:hAnsi="Arial" w:cs="Arial"/>
                <w:szCs w:val="24"/>
              </w:rPr>
            </w:pPr>
          </w:p>
        </w:tc>
      </w:tr>
      <w:tr w:rsidR="00073452" w:rsidRPr="006C086B" w14:paraId="759DF696" w14:textId="77777777" w:rsidTr="00C74336">
        <w:tc>
          <w:tcPr>
            <w:tcW w:w="2160" w:type="dxa"/>
          </w:tcPr>
          <w:p w14:paraId="323D4BB1" w14:textId="083F3469" w:rsidR="00073452" w:rsidRPr="006C086B" w:rsidRDefault="00073452" w:rsidP="00B3358C">
            <w:pPr>
              <w:rPr>
                <w:rFonts w:ascii="Arial" w:hAnsi="Arial" w:cs="Arial"/>
                <w:szCs w:val="24"/>
              </w:rPr>
            </w:pPr>
            <w:r w:rsidRPr="006C086B">
              <w:rPr>
                <w:rFonts w:ascii="Arial" w:hAnsi="Arial" w:cs="Arial"/>
                <w:szCs w:val="24"/>
              </w:rPr>
              <w:t>AR 381-12</w:t>
            </w:r>
            <w:r w:rsidRPr="006C086B">
              <w:rPr>
                <w:rFonts w:ascii="Arial" w:hAnsi="Arial" w:cs="Arial"/>
                <w:szCs w:val="24"/>
              </w:rPr>
              <w:tab/>
            </w:r>
          </w:p>
        </w:tc>
        <w:tc>
          <w:tcPr>
            <w:tcW w:w="6385" w:type="dxa"/>
          </w:tcPr>
          <w:p w14:paraId="748D8E6E" w14:textId="421DE9D4" w:rsidR="00073452" w:rsidRPr="006C086B" w:rsidRDefault="00073452" w:rsidP="00F871A3">
            <w:pPr>
              <w:rPr>
                <w:rFonts w:ascii="Arial" w:hAnsi="Arial" w:cs="Arial"/>
                <w:szCs w:val="24"/>
              </w:rPr>
            </w:pPr>
            <w:r w:rsidRPr="006C086B">
              <w:rPr>
                <w:rFonts w:ascii="Arial" w:hAnsi="Arial" w:cs="Arial"/>
                <w:szCs w:val="24"/>
              </w:rPr>
              <w:t>Threat Awareness and Reporting Program</w:t>
            </w:r>
          </w:p>
        </w:tc>
      </w:tr>
      <w:tr w:rsidR="0090216A" w:rsidRPr="006C086B" w14:paraId="77E5D7F8" w14:textId="77777777" w:rsidTr="00C74336">
        <w:tc>
          <w:tcPr>
            <w:tcW w:w="2160" w:type="dxa"/>
          </w:tcPr>
          <w:p w14:paraId="342A1DC6" w14:textId="77777777" w:rsidR="0090216A" w:rsidRPr="006C086B" w:rsidRDefault="0090216A" w:rsidP="00073452">
            <w:pPr>
              <w:rPr>
                <w:rFonts w:ascii="Arial" w:hAnsi="Arial" w:cs="Arial"/>
                <w:szCs w:val="24"/>
              </w:rPr>
            </w:pPr>
          </w:p>
        </w:tc>
        <w:tc>
          <w:tcPr>
            <w:tcW w:w="6385" w:type="dxa"/>
          </w:tcPr>
          <w:p w14:paraId="4EC5088D" w14:textId="77777777" w:rsidR="0090216A" w:rsidRPr="006C086B" w:rsidRDefault="0090216A" w:rsidP="00F871A3">
            <w:pPr>
              <w:rPr>
                <w:rFonts w:ascii="Arial" w:hAnsi="Arial" w:cs="Arial"/>
                <w:szCs w:val="24"/>
              </w:rPr>
            </w:pPr>
          </w:p>
        </w:tc>
      </w:tr>
      <w:tr w:rsidR="00073452" w:rsidRPr="006C086B" w14:paraId="41A86590" w14:textId="77777777" w:rsidTr="00C74336">
        <w:tc>
          <w:tcPr>
            <w:tcW w:w="2160" w:type="dxa"/>
          </w:tcPr>
          <w:p w14:paraId="4809D699" w14:textId="7BCA611B" w:rsidR="00073452" w:rsidRPr="006C086B" w:rsidRDefault="00073452" w:rsidP="00B3358C">
            <w:pPr>
              <w:rPr>
                <w:rFonts w:ascii="Arial" w:hAnsi="Arial" w:cs="Arial"/>
                <w:szCs w:val="24"/>
              </w:rPr>
            </w:pPr>
            <w:r w:rsidRPr="006C086B">
              <w:rPr>
                <w:rFonts w:ascii="Arial" w:hAnsi="Arial" w:cs="Arial"/>
                <w:szCs w:val="24"/>
              </w:rPr>
              <w:t>AR 530-1</w:t>
            </w:r>
            <w:r w:rsidRPr="006C086B">
              <w:rPr>
                <w:rFonts w:ascii="Arial" w:hAnsi="Arial" w:cs="Arial"/>
                <w:szCs w:val="24"/>
              </w:rPr>
              <w:tab/>
            </w:r>
          </w:p>
        </w:tc>
        <w:tc>
          <w:tcPr>
            <w:tcW w:w="6385" w:type="dxa"/>
          </w:tcPr>
          <w:p w14:paraId="3C7A7A08" w14:textId="6A75FDA4" w:rsidR="00073452" w:rsidRPr="006C086B" w:rsidRDefault="00073452" w:rsidP="00F871A3">
            <w:pPr>
              <w:rPr>
                <w:rFonts w:ascii="Arial" w:hAnsi="Arial" w:cs="Arial"/>
                <w:szCs w:val="24"/>
              </w:rPr>
            </w:pPr>
            <w:r w:rsidRPr="006C086B">
              <w:rPr>
                <w:rFonts w:ascii="Arial" w:hAnsi="Arial" w:cs="Arial"/>
                <w:szCs w:val="24"/>
              </w:rPr>
              <w:t>Operations Security</w:t>
            </w:r>
          </w:p>
        </w:tc>
      </w:tr>
      <w:tr w:rsidR="0090216A" w:rsidRPr="006C086B" w14:paraId="4048DD12" w14:textId="77777777" w:rsidTr="00C74336">
        <w:tc>
          <w:tcPr>
            <w:tcW w:w="2160" w:type="dxa"/>
          </w:tcPr>
          <w:p w14:paraId="45268CA5" w14:textId="77777777" w:rsidR="0090216A" w:rsidRPr="006C086B" w:rsidRDefault="0090216A" w:rsidP="00073452">
            <w:pPr>
              <w:rPr>
                <w:rFonts w:ascii="Arial" w:hAnsi="Arial" w:cs="Arial"/>
                <w:szCs w:val="24"/>
              </w:rPr>
            </w:pPr>
          </w:p>
        </w:tc>
        <w:tc>
          <w:tcPr>
            <w:tcW w:w="6385" w:type="dxa"/>
          </w:tcPr>
          <w:p w14:paraId="72EE6FED" w14:textId="77777777" w:rsidR="0090216A" w:rsidRPr="006C086B" w:rsidRDefault="0090216A" w:rsidP="00F871A3">
            <w:pPr>
              <w:rPr>
                <w:rFonts w:ascii="Arial" w:hAnsi="Arial" w:cs="Arial"/>
                <w:szCs w:val="24"/>
              </w:rPr>
            </w:pPr>
          </w:p>
        </w:tc>
      </w:tr>
      <w:tr w:rsidR="00073452" w:rsidRPr="006C086B" w14:paraId="6009CFC8" w14:textId="77777777" w:rsidTr="00C74336">
        <w:tc>
          <w:tcPr>
            <w:tcW w:w="2160" w:type="dxa"/>
          </w:tcPr>
          <w:p w14:paraId="744D2B49" w14:textId="1DFC3528" w:rsidR="00073452" w:rsidRPr="006C086B" w:rsidRDefault="00073452" w:rsidP="00B3358C">
            <w:pPr>
              <w:rPr>
                <w:rFonts w:ascii="Arial" w:hAnsi="Arial" w:cs="Arial"/>
                <w:szCs w:val="24"/>
              </w:rPr>
            </w:pPr>
            <w:r w:rsidRPr="006C086B">
              <w:rPr>
                <w:rFonts w:ascii="Arial" w:hAnsi="Arial" w:cs="Arial"/>
                <w:szCs w:val="24"/>
              </w:rPr>
              <w:t>AR 525-13</w:t>
            </w:r>
            <w:r w:rsidRPr="006C086B">
              <w:rPr>
                <w:rFonts w:ascii="Arial" w:hAnsi="Arial" w:cs="Arial"/>
                <w:szCs w:val="24"/>
              </w:rPr>
              <w:tab/>
            </w:r>
          </w:p>
        </w:tc>
        <w:tc>
          <w:tcPr>
            <w:tcW w:w="6385" w:type="dxa"/>
          </w:tcPr>
          <w:p w14:paraId="4F8297E3" w14:textId="3F73D8DF" w:rsidR="00073452" w:rsidRPr="006C086B" w:rsidRDefault="00073452" w:rsidP="00F871A3">
            <w:pPr>
              <w:rPr>
                <w:rFonts w:ascii="Arial" w:hAnsi="Arial" w:cs="Arial"/>
                <w:szCs w:val="24"/>
              </w:rPr>
            </w:pPr>
            <w:r w:rsidRPr="006C086B">
              <w:rPr>
                <w:rFonts w:ascii="Arial" w:hAnsi="Arial" w:cs="Arial"/>
                <w:szCs w:val="24"/>
              </w:rPr>
              <w:t>Force Protection Program</w:t>
            </w:r>
          </w:p>
        </w:tc>
      </w:tr>
      <w:tr w:rsidR="0090216A" w:rsidRPr="006C086B" w14:paraId="08FFF317" w14:textId="77777777" w:rsidTr="00C74336">
        <w:tc>
          <w:tcPr>
            <w:tcW w:w="2160" w:type="dxa"/>
          </w:tcPr>
          <w:p w14:paraId="0E38B7B8" w14:textId="77777777" w:rsidR="0090216A" w:rsidRPr="006C086B" w:rsidRDefault="0090216A" w:rsidP="00073452">
            <w:pPr>
              <w:rPr>
                <w:rFonts w:ascii="Arial" w:hAnsi="Arial" w:cs="Arial"/>
                <w:szCs w:val="24"/>
              </w:rPr>
            </w:pPr>
          </w:p>
        </w:tc>
        <w:tc>
          <w:tcPr>
            <w:tcW w:w="6385" w:type="dxa"/>
          </w:tcPr>
          <w:p w14:paraId="30ECD6FA" w14:textId="77777777" w:rsidR="0090216A" w:rsidRPr="006C086B" w:rsidRDefault="0090216A" w:rsidP="00F871A3">
            <w:pPr>
              <w:rPr>
                <w:rFonts w:ascii="Arial" w:hAnsi="Arial" w:cs="Arial"/>
                <w:szCs w:val="24"/>
              </w:rPr>
            </w:pPr>
          </w:p>
        </w:tc>
      </w:tr>
      <w:tr w:rsidR="00073452" w:rsidRPr="006C086B" w14:paraId="0FDAC708" w14:textId="77777777" w:rsidTr="00C74336">
        <w:tc>
          <w:tcPr>
            <w:tcW w:w="2160" w:type="dxa"/>
          </w:tcPr>
          <w:p w14:paraId="73751035" w14:textId="6F900C2E" w:rsidR="00073452" w:rsidRPr="006C086B" w:rsidRDefault="00073452" w:rsidP="00B3358C">
            <w:pPr>
              <w:rPr>
                <w:rFonts w:ascii="Arial" w:hAnsi="Arial" w:cs="Arial"/>
                <w:szCs w:val="24"/>
              </w:rPr>
            </w:pPr>
            <w:r w:rsidRPr="006C086B">
              <w:rPr>
                <w:rFonts w:ascii="Arial" w:hAnsi="Arial" w:cs="Arial"/>
                <w:szCs w:val="24"/>
              </w:rPr>
              <w:t>FAR clause 52.204-9</w:t>
            </w:r>
            <w:r w:rsidRPr="006C086B">
              <w:rPr>
                <w:rFonts w:ascii="Arial" w:hAnsi="Arial" w:cs="Arial"/>
                <w:szCs w:val="24"/>
              </w:rPr>
              <w:tab/>
            </w:r>
          </w:p>
        </w:tc>
        <w:tc>
          <w:tcPr>
            <w:tcW w:w="6385" w:type="dxa"/>
          </w:tcPr>
          <w:p w14:paraId="6CFBB850" w14:textId="79433F21" w:rsidR="00073452" w:rsidRPr="006C086B" w:rsidRDefault="00073452" w:rsidP="00F871A3">
            <w:pPr>
              <w:rPr>
                <w:rFonts w:ascii="Arial" w:hAnsi="Arial" w:cs="Arial"/>
                <w:szCs w:val="24"/>
              </w:rPr>
            </w:pPr>
            <w:r w:rsidRPr="006C086B">
              <w:rPr>
                <w:rFonts w:ascii="Arial" w:hAnsi="Arial" w:cs="Arial"/>
                <w:szCs w:val="24"/>
              </w:rPr>
              <w:t>Personal Identity Verification of Contractor Personnel</w:t>
            </w:r>
          </w:p>
        </w:tc>
      </w:tr>
      <w:tr w:rsidR="0090216A" w:rsidRPr="006C086B" w14:paraId="0A0B75E5" w14:textId="77777777" w:rsidTr="00C74336">
        <w:tc>
          <w:tcPr>
            <w:tcW w:w="2160" w:type="dxa"/>
          </w:tcPr>
          <w:p w14:paraId="52394248" w14:textId="77777777" w:rsidR="0090216A" w:rsidRPr="006C086B" w:rsidRDefault="0090216A" w:rsidP="00073452">
            <w:pPr>
              <w:rPr>
                <w:rFonts w:ascii="Arial" w:hAnsi="Arial" w:cs="Arial"/>
                <w:szCs w:val="24"/>
              </w:rPr>
            </w:pPr>
          </w:p>
        </w:tc>
        <w:tc>
          <w:tcPr>
            <w:tcW w:w="6385" w:type="dxa"/>
          </w:tcPr>
          <w:p w14:paraId="79B0ADE0" w14:textId="77777777" w:rsidR="0090216A" w:rsidRPr="006C086B" w:rsidRDefault="0090216A" w:rsidP="00F871A3">
            <w:pPr>
              <w:rPr>
                <w:rFonts w:ascii="Arial" w:hAnsi="Arial" w:cs="Arial"/>
                <w:szCs w:val="24"/>
              </w:rPr>
            </w:pPr>
          </w:p>
        </w:tc>
      </w:tr>
      <w:tr w:rsidR="00073452" w:rsidRPr="006C086B" w14:paraId="0EBF694C" w14:textId="77777777" w:rsidTr="00C74336">
        <w:tc>
          <w:tcPr>
            <w:tcW w:w="2160" w:type="dxa"/>
          </w:tcPr>
          <w:p w14:paraId="57123C05" w14:textId="1A58C710" w:rsidR="00073452" w:rsidRPr="006C086B" w:rsidRDefault="00073452" w:rsidP="00073452">
            <w:pPr>
              <w:rPr>
                <w:rFonts w:ascii="Arial" w:hAnsi="Arial" w:cs="Arial"/>
                <w:szCs w:val="24"/>
              </w:rPr>
            </w:pPr>
            <w:r w:rsidRPr="006C086B">
              <w:rPr>
                <w:rFonts w:ascii="Arial" w:hAnsi="Arial" w:cs="Arial"/>
                <w:szCs w:val="24"/>
              </w:rPr>
              <w:t>Army Directive 2014-05</w:t>
            </w:r>
            <w:r w:rsidRPr="006C086B">
              <w:rPr>
                <w:rFonts w:ascii="Arial" w:hAnsi="Arial" w:cs="Arial"/>
                <w:szCs w:val="24"/>
              </w:rPr>
              <w:tab/>
            </w:r>
          </w:p>
        </w:tc>
        <w:tc>
          <w:tcPr>
            <w:tcW w:w="6385" w:type="dxa"/>
          </w:tcPr>
          <w:p w14:paraId="71957BE8" w14:textId="5AD96EC7" w:rsidR="00073452" w:rsidRPr="006C086B" w:rsidRDefault="00073452" w:rsidP="00F871A3">
            <w:pPr>
              <w:rPr>
                <w:rFonts w:ascii="Arial" w:hAnsi="Arial" w:cs="Arial"/>
                <w:szCs w:val="24"/>
              </w:rPr>
            </w:pPr>
            <w:r w:rsidRPr="006C086B">
              <w:rPr>
                <w:rFonts w:ascii="Arial" w:hAnsi="Arial" w:cs="Arial"/>
                <w:szCs w:val="24"/>
              </w:rPr>
              <w:t>Policy and Implementation Procedures for CAC Credentialing and Installation Access for Uncleared Contractors</w:t>
            </w:r>
          </w:p>
        </w:tc>
      </w:tr>
      <w:tr w:rsidR="0090216A" w:rsidRPr="006C086B" w14:paraId="2EEA496A" w14:textId="77777777" w:rsidTr="00C74336">
        <w:tc>
          <w:tcPr>
            <w:tcW w:w="2160" w:type="dxa"/>
          </w:tcPr>
          <w:p w14:paraId="0A36130B" w14:textId="77777777" w:rsidR="0090216A" w:rsidRPr="006C086B" w:rsidRDefault="0090216A" w:rsidP="00073452">
            <w:pPr>
              <w:rPr>
                <w:rFonts w:ascii="Arial" w:hAnsi="Arial" w:cs="Arial"/>
                <w:szCs w:val="24"/>
              </w:rPr>
            </w:pPr>
          </w:p>
        </w:tc>
        <w:tc>
          <w:tcPr>
            <w:tcW w:w="6385" w:type="dxa"/>
          </w:tcPr>
          <w:p w14:paraId="57854664" w14:textId="77777777" w:rsidR="0090216A" w:rsidRPr="006C086B" w:rsidRDefault="0090216A" w:rsidP="00F871A3">
            <w:pPr>
              <w:rPr>
                <w:rFonts w:ascii="Arial" w:hAnsi="Arial" w:cs="Arial"/>
                <w:szCs w:val="24"/>
              </w:rPr>
            </w:pPr>
          </w:p>
        </w:tc>
      </w:tr>
      <w:tr w:rsidR="00073452" w:rsidRPr="006C086B" w14:paraId="5F132B56" w14:textId="77777777" w:rsidTr="00C74336">
        <w:tc>
          <w:tcPr>
            <w:tcW w:w="2160" w:type="dxa"/>
          </w:tcPr>
          <w:p w14:paraId="60373F61" w14:textId="617FDD6E" w:rsidR="00073452" w:rsidRPr="006C086B" w:rsidRDefault="00073452" w:rsidP="00073452">
            <w:pPr>
              <w:rPr>
                <w:rFonts w:ascii="Arial" w:hAnsi="Arial" w:cs="Arial"/>
                <w:szCs w:val="24"/>
              </w:rPr>
            </w:pPr>
            <w:r w:rsidRPr="006C086B">
              <w:rPr>
                <w:rFonts w:ascii="Arial" w:hAnsi="Arial" w:cs="Arial"/>
                <w:szCs w:val="24"/>
              </w:rPr>
              <w:t>AR 190-13</w:t>
            </w:r>
            <w:r w:rsidRPr="006C086B">
              <w:rPr>
                <w:rFonts w:ascii="Arial" w:hAnsi="Arial" w:cs="Arial"/>
                <w:szCs w:val="24"/>
              </w:rPr>
              <w:tab/>
            </w:r>
          </w:p>
        </w:tc>
        <w:tc>
          <w:tcPr>
            <w:tcW w:w="6385" w:type="dxa"/>
          </w:tcPr>
          <w:p w14:paraId="428763F9" w14:textId="015EBCC7" w:rsidR="00073452" w:rsidRPr="006C086B" w:rsidRDefault="00073452" w:rsidP="00F871A3">
            <w:pPr>
              <w:rPr>
                <w:rFonts w:ascii="Arial" w:hAnsi="Arial" w:cs="Arial"/>
                <w:szCs w:val="24"/>
              </w:rPr>
            </w:pPr>
            <w:r w:rsidRPr="006C086B">
              <w:rPr>
                <w:rFonts w:ascii="Arial" w:hAnsi="Arial" w:cs="Arial"/>
                <w:szCs w:val="24"/>
              </w:rPr>
              <w:t>Army Physical Security Program</w:t>
            </w:r>
          </w:p>
        </w:tc>
      </w:tr>
      <w:tr w:rsidR="0090216A" w:rsidRPr="006C086B" w14:paraId="50C63A06" w14:textId="77777777" w:rsidTr="00C74336">
        <w:tc>
          <w:tcPr>
            <w:tcW w:w="2160" w:type="dxa"/>
          </w:tcPr>
          <w:p w14:paraId="605116B5" w14:textId="77777777" w:rsidR="0090216A" w:rsidRPr="006C086B" w:rsidRDefault="0090216A" w:rsidP="00073452">
            <w:pPr>
              <w:adjustRightInd w:val="0"/>
              <w:rPr>
                <w:rFonts w:ascii="Arial" w:hAnsi="Arial" w:cs="Arial"/>
                <w:szCs w:val="24"/>
              </w:rPr>
            </w:pPr>
          </w:p>
        </w:tc>
        <w:tc>
          <w:tcPr>
            <w:tcW w:w="6385" w:type="dxa"/>
          </w:tcPr>
          <w:p w14:paraId="21E10695" w14:textId="77777777" w:rsidR="0090216A" w:rsidRPr="006C086B" w:rsidRDefault="0090216A" w:rsidP="00F871A3">
            <w:pPr>
              <w:adjustRightInd w:val="0"/>
              <w:rPr>
                <w:rFonts w:ascii="Arial" w:hAnsi="Arial" w:cs="Arial"/>
                <w:szCs w:val="24"/>
              </w:rPr>
            </w:pPr>
          </w:p>
        </w:tc>
      </w:tr>
      <w:tr w:rsidR="00073452" w:rsidRPr="006C086B" w14:paraId="4C63ED91" w14:textId="77777777" w:rsidTr="00C74336">
        <w:tc>
          <w:tcPr>
            <w:tcW w:w="2160" w:type="dxa"/>
          </w:tcPr>
          <w:p w14:paraId="590BAD0F" w14:textId="4C8D6A71" w:rsidR="00073452" w:rsidRPr="006C086B" w:rsidRDefault="00073452" w:rsidP="00073452">
            <w:pPr>
              <w:adjustRightInd w:val="0"/>
              <w:rPr>
                <w:rFonts w:ascii="Arial" w:hAnsi="Arial" w:cs="Arial"/>
                <w:szCs w:val="24"/>
              </w:rPr>
            </w:pPr>
            <w:r w:rsidRPr="006C086B">
              <w:rPr>
                <w:rFonts w:ascii="Arial" w:hAnsi="Arial" w:cs="Arial"/>
                <w:szCs w:val="24"/>
              </w:rPr>
              <w:t>29CFR1910.1200</w:t>
            </w:r>
            <w:r w:rsidRPr="006C086B">
              <w:rPr>
                <w:rFonts w:ascii="Arial" w:hAnsi="Arial" w:cs="Arial"/>
                <w:szCs w:val="24"/>
              </w:rPr>
              <w:tab/>
            </w:r>
          </w:p>
        </w:tc>
        <w:tc>
          <w:tcPr>
            <w:tcW w:w="6385" w:type="dxa"/>
          </w:tcPr>
          <w:p w14:paraId="2FFB07B8" w14:textId="683940EC" w:rsidR="00073452" w:rsidRPr="006C086B" w:rsidRDefault="00073452" w:rsidP="00F871A3">
            <w:pPr>
              <w:adjustRightInd w:val="0"/>
              <w:rPr>
                <w:rFonts w:ascii="Arial" w:hAnsi="Arial" w:cs="Arial"/>
                <w:szCs w:val="24"/>
              </w:rPr>
            </w:pPr>
            <w:r w:rsidRPr="006C086B">
              <w:rPr>
                <w:rFonts w:ascii="Arial" w:hAnsi="Arial" w:cs="Arial"/>
                <w:szCs w:val="24"/>
              </w:rPr>
              <w:t>Occupational Safety and Health Standards Toxic and hazardous Substances</w:t>
            </w:r>
          </w:p>
        </w:tc>
      </w:tr>
      <w:tr w:rsidR="0090216A" w:rsidRPr="006C086B" w14:paraId="5D7B7196" w14:textId="77777777" w:rsidTr="00C74336">
        <w:tc>
          <w:tcPr>
            <w:tcW w:w="2160" w:type="dxa"/>
          </w:tcPr>
          <w:p w14:paraId="03D1D963" w14:textId="77777777" w:rsidR="0090216A" w:rsidRPr="006C086B" w:rsidRDefault="0090216A" w:rsidP="00073452">
            <w:pPr>
              <w:adjustRightInd w:val="0"/>
              <w:rPr>
                <w:rFonts w:ascii="Arial" w:hAnsi="Arial" w:cs="Arial"/>
                <w:szCs w:val="24"/>
              </w:rPr>
            </w:pPr>
          </w:p>
        </w:tc>
        <w:tc>
          <w:tcPr>
            <w:tcW w:w="6385" w:type="dxa"/>
          </w:tcPr>
          <w:p w14:paraId="248D5826" w14:textId="77777777" w:rsidR="0090216A" w:rsidRPr="006C086B" w:rsidRDefault="0090216A" w:rsidP="00F871A3">
            <w:pPr>
              <w:adjustRightInd w:val="0"/>
              <w:rPr>
                <w:rFonts w:ascii="Arial" w:hAnsi="Arial" w:cs="Arial"/>
                <w:szCs w:val="24"/>
              </w:rPr>
            </w:pPr>
          </w:p>
        </w:tc>
      </w:tr>
      <w:tr w:rsidR="00073452" w:rsidRPr="006C086B" w14:paraId="09A07EA6" w14:textId="77777777" w:rsidTr="00C74336">
        <w:tc>
          <w:tcPr>
            <w:tcW w:w="2160" w:type="dxa"/>
          </w:tcPr>
          <w:p w14:paraId="309DB7B5" w14:textId="23A74E9B" w:rsidR="00073452" w:rsidRPr="006C086B" w:rsidRDefault="00073452" w:rsidP="00073452">
            <w:pPr>
              <w:adjustRightInd w:val="0"/>
              <w:rPr>
                <w:rFonts w:ascii="Arial" w:hAnsi="Arial" w:cs="Arial"/>
                <w:szCs w:val="24"/>
              </w:rPr>
            </w:pPr>
            <w:r w:rsidRPr="006C086B">
              <w:rPr>
                <w:rFonts w:ascii="Arial" w:hAnsi="Arial" w:cs="Arial"/>
                <w:szCs w:val="24"/>
              </w:rPr>
              <w:t>EM 385-1-1</w:t>
            </w:r>
            <w:r w:rsidRPr="006C086B">
              <w:rPr>
                <w:rFonts w:ascii="Arial" w:hAnsi="Arial" w:cs="Arial"/>
                <w:szCs w:val="24"/>
              </w:rPr>
              <w:tab/>
            </w:r>
          </w:p>
        </w:tc>
        <w:tc>
          <w:tcPr>
            <w:tcW w:w="6385" w:type="dxa"/>
          </w:tcPr>
          <w:p w14:paraId="2D9D610A" w14:textId="647F5D7C" w:rsidR="00073452" w:rsidRPr="006C086B" w:rsidRDefault="00073452" w:rsidP="00F871A3">
            <w:pPr>
              <w:adjustRightInd w:val="0"/>
              <w:rPr>
                <w:rFonts w:ascii="Arial" w:hAnsi="Arial" w:cs="Arial"/>
                <w:szCs w:val="24"/>
              </w:rPr>
            </w:pPr>
            <w:r w:rsidRPr="006C086B">
              <w:rPr>
                <w:rFonts w:ascii="Arial" w:hAnsi="Arial" w:cs="Arial"/>
                <w:szCs w:val="24"/>
              </w:rPr>
              <w:t xml:space="preserve">Department of Army Manuals, US Army Corp of Engineers Safety and Health Requirements Manual 2014 (Manual is downloadable from </w:t>
            </w:r>
            <w:hyperlink r:id="rId17" w:history="1">
              <w:r w:rsidRPr="006C086B">
                <w:rPr>
                  <w:rStyle w:val="Hyperlink"/>
                  <w:rFonts w:ascii="Arial" w:hAnsi="Arial" w:cs="Arial"/>
                  <w:color w:val="auto"/>
                  <w:szCs w:val="24"/>
                </w:rPr>
                <w:t>www.usace.army.mil/CESO/Pages/EM385-1-1.aspx</w:t>
              </w:r>
            </w:hyperlink>
            <w:r w:rsidRPr="006C086B">
              <w:rPr>
                <w:rFonts w:ascii="Arial" w:hAnsi="Arial" w:cs="Arial"/>
                <w:szCs w:val="24"/>
              </w:rPr>
              <w:t>).</w:t>
            </w:r>
          </w:p>
        </w:tc>
      </w:tr>
      <w:tr w:rsidR="0090216A" w:rsidRPr="006C086B" w14:paraId="5443044E" w14:textId="77777777" w:rsidTr="00C74336">
        <w:tc>
          <w:tcPr>
            <w:tcW w:w="2160" w:type="dxa"/>
          </w:tcPr>
          <w:p w14:paraId="4A9734F5" w14:textId="77777777" w:rsidR="0090216A" w:rsidRPr="006C086B" w:rsidRDefault="0090216A" w:rsidP="00073452">
            <w:pPr>
              <w:pStyle w:val="PlainText"/>
              <w:rPr>
                <w:rFonts w:ascii="Arial" w:hAnsi="Arial" w:cs="Arial"/>
                <w:sz w:val="24"/>
                <w:szCs w:val="24"/>
              </w:rPr>
            </w:pPr>
          </w:p>
        </w:tc>
        <w:tc>
          <w:tcPr>
            <w:tcW w:w="6385" w:type="dxa"/>
          </w:tcPr>
          <w:p w14:paraId="25D76B7B" w14:textId="77777777" w:rsidR="0090216A" w:rsidRPr="006C086B" w:rsidRDefault="0090216A" w:rsidP="00073452">
            <w:pPr>
              <w:rPr>
                <w:rFonts w:ascii="Arial" w:hAnsi="Arial" w:cs="Arial"/>
                <w:szCs w:val="24"/>
              </w:rPr>
            </w:pPr>
          </w:p>
        </w:tc>
      </w:tr>
      <w:tr w:rsidR="00073452" w:rsidRPr="006C086B" w14:paraId="14CE1390" w14:textId="77777777" w:rsidTr="00C74336">
        <w:tc>
          <w:tcPr>
            <w:tcW w:w="2160" w:type="dxa"/>
          </w:tcPr>
          <w:p w14:paraId="6D275AC1" w14:textId="5B33EF56" w:rsidR="00073452" w:rsidRPr="006C086B" w:rsidRDefault="00073452" w:rsidP="00073452">
            <w:pPr>
              <w:pStyle w:val="PlainText"/>
              <w:rPr>
                <w:rFonts w:ascii="Arial" w:hAnsi="Arial" w:cs="Arial"/>
                <w:sz w:val="24"/>
                <w:szCs w:val="24"/>
              </w:rPr>
            </w:pPr>
            <w:r w:rsidRPr="006C086B">
              <w:rPr>
                <w:rFonts w:ascii="Arial" w:hAnsi="Arial" w:cs="Arial"/>
                <w:sz w:val="24"/>
                <w:szCs w:val="24"/>
              </w:rPr>
              <w:t>29 CFR 1910.119</w:t>
            </w:r>
            <w:r w:rsidRPr="006C086B">
              <w:rPr>
                <w:rFonts w:ascii="Arial" w:hAnsi="Arial" w:cs="Arial"/>
                <w:sz w:val="24"/>
                <w:szCs w:val="24"/>
              </w:rPr>
              <w:tab/>
            </w:r>
          </w:p>
        </w:tc>
        <w:tc>
          <w:tcPr>
            <w:tcW w:w="6385" w:type="dxa"/>
          </w:tcPr>
          <w:p w14:paraId="19D17DA6" w14:textId="093B6C9B" w:rsidR="00073452" w:rsidRPr="006C086B" w:rsidRDefault="00073452" w:rsidP="00073452">
            <w:pPr>
              <w:rPr>
                <w:rFonts w:ascii="Arial" w:hAnsi="Arial" w:cs="Arial"/>
                <w:szCs w:val="24"/>
              </w:rPr>
            </w:pPr>
            <w:r w:rsidRPr="006C086B">
              <w:rPr>
                <w:rFonts w:ascii="Arial" w:hAnsi="Arial" w:cs="Arial"/>
                <w:szCs w:val="24"/>
              </w:rPr>
              <w:t xml:space="preserve">Code of Federal Regulations (CFR), 29 CFR 1910 Occupational Safety and Health Standards (OSHA standards are downloadable from </w:t>
            </w:r>
            <w:hyperlink r:id="rId18" w:history="1">
              <w:r w:rsidRPr="006C086B">
                <w:rPr>
                  <w:rStyle w:val="Hyperlink"/>
                  <w:rFonts w:ascii="Arial" w:hAnsi="Arial" w:cs="Arial"/>
                  <w:color w:val="auto"/>
                  <w:szCs w:val="24"/>
                </w:rPr>
                <w:t>http://www.osha.gov</w:t>
              </w:r>
            </w:hyperlink>
            <w:r w:rsidRPr="006C086B">
              <w:rPr>
                <w:rFonts w:ascii="Arial" w:hAnsi="Arial" w:cs="Arial"/>
                <w:szCs w:val="24"/>
              </w:rPr>
              <w:t>)</w:t>
            </w:r>
          </w:p>
        </w:tc>
      </w:tr>
      <w:tr w:rsidR="0090216A" w:rsidRPr="006C086B" w14:paraId="27E31E09" w14:textId="77777777" w:rsidTr="00C74336">
        <w:tc>
          <w:tcPr>
            <w:tcW w:w="2160" w:type="dxa"/>
          </w:tcPr>
          <w:p w14:paraId="3FB471EB" w14:textId="77777777" w:rsidR="0090216A" w:rsidRPr="006C086B" w:rsidRDefault="0090216A" w:rsidP="00F871A3">
            <w:pPr>
              <w:rPr>
                <w:rFonts w:ascii="Arial" w:hAnsi="Arial" w:cs="Arial"/>
                <w:szCs w:val="24"/>
              </w:rPr>
            </w:pPr>
          </w:p>
        </w:tc>
        <w:tc>
          <w:tcPr>
            <w:tcW w:w="6385" w:type="dxa"/>
          </w:tcPr>
          <w:p w14:paraId="088315AC" w14:textId="77777777" w:rsidR="0090216A" w:rsidRPr="006C086B" w:rsidRDefault="0090216A" w:rsidP="00F871A3">
            <w:pPr>
              <w:spacing w:after="120"/>
              <w:rPr>
                <w:rFonts w:ascii="Arial" w:hAnsi="Arial" w:cs="Arial"/>
                <w:szCs w:val="24"/>
              </w:rPr>
            </w:pPr>
          </w:p>
        </w:tc>
      </w:tr>
      <w:tr w:rsidR="00073452" w:rsidRPr="006C086B" w14:paraId="55564475" w14:textId="77777777" w:rsidTr="00C74336">
        <w:tc>
          <w:tcPr>
            <w:tcW w:w="2160" w:type="dxa"/>
          </w:tcPr>
          <w:p w14:paraId="5FA0407F" w14:textId="039818B5" w:rsidR="00073452" w:rsidRPr="006C086B" w:rsidRDefault="00073452" w:rsidP="00F871A3">
            <w:pPr>
              <w:rPr>
                <w:rFonts w:ascii="Arial" w:hAnsi="Arial" w:cs="Arial"/>
                <w:szCs w:val="24"/>
              </w:rPr>
            </w:pPr>
            <w:r w:rsidRPr="006C086B">
              <w:rPr>
                <w:rFonts w:ascii="Arial" w:hAnsi="Arial" w:cs="Arial"/>
                <w:szCs w:val="24"/>
              </w:rPr>
              <w:t>FARS Sec.252.225-7043</w:t>
            </w:r>
          </w:p>
        </w:tc>
        <w:tc>
          <w:tcPr>
            <w:tcW w:w="6385" w:type="dxa"/>
          </w:tcPr>
          <w:p w14:paraId="21D72294" w14:textId="2A72BF8D" w:rsidR="00073452" w:rsidRPr="006C086B" w:rsidRDefault="00073452" w:rsidP="00F871A3">
            <w:pPr>
              <w:spacing w:after="120"/>
              <w:rPr>
                <w:rFonts w:ascii="Arial" w:hAnsi="Arial" w:cs="Arial"/>
                <w:szCs w:val="24"/>
              </w:rPr>
            </w:pPr>
            <w:r w:rsidRPr="006C086B">
              <w:rPr>
                <w:rFonts w:ascii="Arial" w:hAnsi="Arial" w:cs="Arial"/>
                <w:szCs w:val="24"/>
              </w:rPr>
              <w:t>Antiterrorism/Force Protection for Defense Contractors outside the US</w:t>
            </w:r>
          </w:p>
        </w:tc>
      </w:tr>
      <w:tr w:rsidR="0090216A" w:rsidRPr="006C086B" w14:paraId="73FD49E8" w14:textId="77777777" w:rsidTr="00C74336">
        <w:tc>
          <w:tcPr>
            <w:tcW w:w="2160" w:type="dxa"/>
          </w:tcPr>
          <w:p w14:paraId="52A7CAB8" w14:textId="77777777" w:rsidR="0090216A" w:rsidRPr="006C086B" w:rsidRDefault="0090216A" w:rsidP="00F871A3">
            <w:pPr>
              <w:rPr>
                <w:rFonts w:ascii="Arial" w:hAnsi="Arial" w:cs="Arial"/>
                <w:szCs w:val="24"/>
              </w:rPr>
            </w:pPr>
          </w:p>
        </w:tc>
        <w:tc>
          <w:tcPr>
            <w:tcW w:w="6385" w:type="dxa"/>
          </w:tcPr>
          <w:p w14:paraId="0A18C9AB" w14:textId="77777777" w:rsidR="0090216A" w:rsidRPr="006C086B" w:rsidRDefault="0090216A" w:rsidP="00F871A3">
            <w:pPr>
              <w:spacing w:after="120"/>
              <w:rPr>
                <w:rFonts w:ascii="Arial" w:hAnsi="Arial" w:cs="Arial"/>
                <w:szCs w:val="24"/>
              </w:rPr>
            </w:pPr>
          </w:p>
        </w:tc>
      </w:tr>
      <w:tr w:rsidR="00073452" w:rsidRPr="006C086B" w14:paraId="4F26A926" w14:textId="77777777" w:rsidTr="00C74336">
        <w:tc>
          <w:tcPr>
            <w:tcW w:w="2160" w:type="dxa"/>
          </w:tcPr>
          <w:p w14:paraId="40D12F03" w14:textId="69066081" w:rsidR="00073452" w:rsidRPr="006C086B" w:rsidRDefault="00073452" w:rsidP="00F871A3">
            <w:pPr>
              <w:rPr>
                <w:rFonts w:ascii="Arial" w:hAnsi="Arial" w:cs="Arial"/>
                <w:szCs w:val="24"/>
              </w:rPr>
            </w:pPr>
            <w:r w:rsidRPr="006C086B">
              <w:rPr>
                <w:rFonts w:ascii="Arial" w:hAnsi="Arial" w:cs="Arial"/>
                <w:szCs w:val="24"/>
              </w:rPr>
              <w:t>GEIA-HB-0007-B</w:t>
            </w:r>
          </w:p>
        </w:tc>
        <w:tc>
          <w:tcPr>
            <w:tcW w:w="6385" w:type="dxa"/>
          </w:tcPr>
          <w:p w14:paraId="34056CAB" w14:textId="0A765F92" w:rsidR="00073452" w:rsidRPr="006C086B" w:rsidRDefault="00073452" w:rsidP="00F871A3">
            <w:pPr>
              <w:spacing w:after="120"/>
              <w:rPr>
                <w:rFonts w:ascii="Arial" w:hAnsi="Arial" w:cs="Arial"/>
                <w:szCs w:val="24"/>
              </w:rPr>
            </w:pPr>
            <w:r w:rsidRPr="006C086B">
              <w:rPr>
                <w:rFonts w:ascii="Arial" w:hAnsi="Arial" w:cs="Arial"/>
                <w:szCs w:val="24"/>
              </w:rPr>
              <w:t>Logistics Product Data Handbook</w:t>
            </w:r>
          </w:p>
        </w:tc>
      </w:tr>
      <w:tr w:rsidR="0090216A" w:rsidRPr="006C086B" w14:paraId="7542BD64" w14:textId="77777777" w:rsidTr="00C74336">
        <w:tc>
          <w:tcPr>
            <w:tcW w:w="2160" w:type="dxa"/>
          </w:tcPr>
          <w:p w14:paraId="330AD697" w14:textId="77777777" w:rsidR="0090216A" w:rsidRPr="006C086B" w:rsidRDefault="0090216A" w:rsidP="00F871A3">
            <w:pPr>
              <w:spacing w:after="120"/>
              <w:rPr>
                <w:rFonts w:ascii="Arial" w:hAnsi="Arial" w:cs="Arial"/>
                <w:szCs w:val="24"/>
              </w:rPr>
            </w:pPr>
          </w:p>
        </w:tc>
        <w:tc>
          <w:tcPr>
            <w:tcW w:w="6385" w:type="dxa"/>
          </w:tcPr>
          <w:p w14:paraId="41D72211" w14:textId="77777777" w:rsidR="0090216A" w:rsidRPr="006C086B" w:rsidRDefault="0090216A" w:rsidP="00F871A3">
            <w:pPr>
              <w:spacing w:after="120"/>
              <w:rPr>
                <w:rFonts w:ascii="Arial" w:hAnsi="Arial" w:cs="Arial"/>
                <w:szCs w:val="24"/>
              </w:rPr>
            </w:pPr>
          </w:p>
        </w:tc>
      </w:tr>
      <w:tr w:rsidR="00073452" w:rsidRPr="006C086B" w14:paraId="6DDF66BB" w14:textId="77777777" w:rsidTr="00C74336">
        <w:tc>
          <w:tcPr>
            <w:tcW w:w="2160" w:type="dxa"/>
          </w:tcPr>
          <w:p w14:paraId="1933E628" w14:textId="1DE35249" w:rsidR="00073452" w:rsidRPr="006C086B" w:rsidRDefault="00073452" w:rsidP="00F871A3">
            <w:pPr>
              <w:spacing w:after="120"/>
              <w:rPr>
                <w:rFonts w:ascii="Arial" w:hAnsi="Arial" w:cs="Arial"/>
                <w:szCs w:val="24"/>
              </w:rPr>
            </w:pPr>
            <w:r w:rsidRPr="006C086B">
              <w:rPr>
                <w:rFonts w:ascii="Arial" w:hAnsi="Arial" w:cs="Arial"/>
                <w:szCs w:val="24"/>
              </w:rPr>
              <w:t>GEIA-STD-0007-B</w:t>
            </w:r>
          </w:p>
        </w:tc>
        <w:tc>
          <w:tcPr>
            <w:tcW w:w="6385" w:type="dxa"/>
          </w:tcPr>
          <w:p w14:paraId="77114DB7" w14:textId="34D889B8" w:rsidR="00073452" w:rsidRPr="006C086B" w:rsidRDefault="00073452" w:rsidP="00F871A3">
            <w:pPr>
              <w:spacing w:after="120"/>
              <w:rPr>
                <w:rFonts w:ascii="Arial" w:hAnsi="Arial" w:cs="Arial"/>
                <w:szCs w:val="24"/>
              </w:rPr>
            </w:pPr>
            <w:r w:rsidRPr="006C086B">
              <w:rPr>
                <w:rFonts w:ascii="Arial" w:hAnsi="Arial" w:cs="Arial"/>
                <w:szCs w:val="24"/>
              </w:rPr>
              <w:t>Logistics Product Data</w:t>
            </w:r>
          </w:p>
        </w:tc>
      </w:tr>
      <w:tr w:rsidR="0090216A" w:rsidRPr="006C086B" w14:paraId="153992EE" w14:textId="77777777" w:rsidTr="00C74336">
        <w:tc>
          <w:tcPr>
            <w:tcW w:w="2160" w:type="dxa"/>
          </w:tcPr>
          <w:p w14:paraId="465E0474" w14:textId="77777777" w:rsidR="0090216A" w:rsidRPr="006C086B" w:rsidRDefault="0090216A" w:rsidP="00F871A3">
            <w:pPr>
              <w:pStyle w:val="PlainText"/>
              <w:rPr>
                <w:rFonts w:ascii="Arial" w:hAnsi="Arial" w:cs="Arial"/>
                <w:sz w:val="24"/>
                <w:szCs w:val="24"/>
              </w:rPr>
            </w:pPr>
          </w:p>
        </w:tc>
        <w:tc>
          <w:tcPr>
            <w:tcW w:w="6385" w:type="dxa"/>
          </w:tcPr>
          <w:p w14:paraId="1FDDA617" w14:textId="77777777" w:rsidR="0090216A" w:rsidRPr="006C086B" w:rsidRDefault="0090216A" w:rsidP="00F871A3">
            <w:pPr>
              <w:pStyle w:val="PlainText"/>
              <w:rPr>
                <w:rFonts w:ascii="Arial" w:hAnsi="Arial" w:cs="Arial"/>
                <w:sz w:val="24"/>
                <w:szCs w:val="24"/>
              </w:rPr>
            </w:pPr>
          </w:p>
        </w:tc>
      </w:tr>
      <w:tr w:rsidR="00073452" w:rsidRPr="006C086B" w14:paraId="22AD9C9F" w14:textId="77777777" w:rsidTr="00C74336">
        <w:tc>
          <w:tcPr>
            <w:tcW w:w="2160" w:type="dxa"/>
          </w:tcPr>
          <w:p w14:paraId="2E74FA83" w14:textId="1521DB49" w:rsidR="00073452" w:rsidRPr="006C086B" w:rsidRDefault="00073452" w:rsidP="00F871A3">
            <w:pPr>
              <w:pStyle w:val="PlainText"/>
              <w:rPr>
                <w:rFonts w:ascii="Arial" w:hAnsi="Arial" w:cs="Arial"/>
                <w:sz w:val="24"/>
                <w:szCs w:val="24"/>
              </w:rPr>
            </w:pPr>
            <w:r w:rsidRPr="006C086B">
              <w:rPr>
                <w:rFonts w:ascii="Arial" w:hAnsi="Arial" w:cs="Arial"/>
                <w:sz w:val="24"/>
                <w:szCs w:val="24"/>
              </w:rPr>
              <w:t>NFPA 70</w:t>
            </w:r>
          </w:p>
        </w:tc>
        <w:tc>
          <w:tcPr>
            <w:tcW w:w="6385" w:type="dxa"/>
          </w:tcPr>
          <w:p w14:paraId="58BB40B1" w14:textId="4EE62B5A" w:rsidR="00073452" w:rsidRPr="006C086B" w:rsidRDefault="00073452" w:rsidP="00F871A3">
            <w:pPr>
              <w:pStyle w:val="PlainText"/>
              <w:rPr>
                <w:rFonts w:ascii="Arial" w:hAnsi="Arial" w:cs="Arial"/>
                <w:sz w:val="24"/>
                <w:szCs w:val="24"/>
              </w:rPr>
            </w:pPr>
            <w:r w:rsidRPr="006C086B">
              <w:rPr>
                <w:rFonts w:ascii="Arial" w:hAnsi="Arial" w:cs="Arial"/>
                <w:sz w:val="24"/>
                <w:szCs w:val="24"/>
              </w:rPr>
              <w:t xml:space="preserve">National Fire Protection Association (NFPA 70 National Electrical Code, 2017 Edition (Copies of this document are available from </w:t>
            </w:r>
            <w:hyperlink r:id="rId19" w:history="1">
              <w:r w:rsidRPr="006C086B">
                <w:rPr>
                  <w:rStyle w:val="Hyperlink"/>
                  <w:rFonts w:ascii="Arial" w:hAnsi="Arial" w:cs="Arial"/>
                  <w:color w:val="auto"/>
                  <w:sz w:val="24"/>
                  <w:szCs w:val="24"/>
                </w:rPr>
                <w:t>http://www.nfpa.org/Catalog/</w:t>
              </w:r>
            </w:hyperlink>
            <w:r w:rsidRPr="006C086B">
              <w:rPr>
                <w:rFonts w:ascii="Arial" w:hAnsi="Arial" w:cs="Arial"/>
                <w:sz w:val="24"/>
                <w:szCs w:val="24"/>
              </w:rPr>
              <w:t xml:space="preserve"> or National Fire Protection Association, 11 Tracy Drive, Avon, MA 02322)</w:t>
            </w:r>
          </w:p>
        </w:tc>
      </w:tr>
      <w:tr w:rsidR="0090216A" w:rsidRPr="006C086B" w14:paraId="62291384" w14:textId="77777777" w:rsidTr="00C74336">
        <w:tc>
          <w:tcPr>
            <w:tcW w:w="2160" w:type="dxa"/>
          </w:tcPr>
          <w:p w14:paraId="700FEAE8" w14:textId="77777777" w:rsidR="0090216A" w:rsidRPr="006C086B" w:rsidRDefault="0090216A" w:rsidP="00F871A3">
            <w:pPr>
              <w:pStyle w:val="PlainText"/>
              <w:rPr>
                <w:rFonts w:ascii="Arial" w:hAnsi="Arial" w:cs="Arial"/>
                <w:sz w:val="24"/>
                <w:szCs w:val="24"/>
              </w:rPr>
            </w:pPr>
          </w:p>
        </w:tc>
        <w:tc>
          <w:tcPr>
            <w:tcW w:w="6385" w:type="dxa"/>
          </w:tcPr>
          <w:p w14:paraId="2DB3B4BA" w14:textId="77777777" w:rsidR="0090216A" w:rsidRPr="006C086B" w:rsidRDefault="0090216A" w:rsidP="00F871A3">
            <w:pPr>
              <w:pStyle w:val="PlainText"/>
              <w:rPr>
                <w:rFonts w:ascii="Arial" w:hAnsi="Arial" w:cs="Arial"/>
                <w:sz w:val="24"/>
                <w:szCs w:val="24"/>
              </w:rPr>
            </w:pPr>
          </w:p>
        </w:tc>
      </w:tr>
      <w:tr w:rsidR="00073452" w:rsidRPr="006C086B" w14:paraId="3B56C2EC" w14:textId="77777777" w:rsidTr="00C74336">
        <w:tc>
          <w:tcPr>
            <w:tcW w:w="2160" w:type="dxa"/>
          </w:tcPr>
          <w:p w14:paraId="795E3CD3" w14:textId="4C159A1D" w:rsidR="00073452" w:rsidRPr="006C086B" w:rsidRDefault="00073452" w:rsidP="00F871A3">
            <w:pPr>
              <w:pStyle w:val="PlainText"/>
              <w:rPr>
                <w:rFonts w:ascii="Arial" w:hAnsi="Arial" w:cs="Arial"/>
                <w:sz w:val="24"/>
                <w:szCs w:val="24"/>
              </w:rPr>
            </w:pPr>
            <w:r w:rsidRPr="006C086B">
              <w:rPr>
                <w:rFonts w:ascii="Arial" w:hAnsi="Arial" w:cs="Arial"/>
                <w:sz w:val="24"/>
                <w:szCs w:val="24"/>
              </w:rPr>
              <w:t>29 CFR 1910</w:t>
            </w:r>
          </w:p>
        </w:tc>
        <w:tc>
          <w:tcPr>
            <w:tcW w:w="6385" w:type="dxa"/>
          </w:tcPr>
          <w:p w14:paraId="2F506C48" w14:textId="73C63082" w:rsidR="00073452" w:rsidRPr="006C086B" w:rsidRDefault="00073452" w:rsidP="00F871A3">
            <w:pPr>
              <w:pStyle w:val="PlainText"/>
              <w:rPr>
                <w:rFonts w:ascii="Arial" w:hAnsi="Arial" w:cs="Arial"/>
                <w:sz w:val="24"/>
                <w:szCs w:val="24"/>
              </w:rPr>
            </w:pPr>
            <w:r w:rsidRPr="006C086B">
              <w:rPr>
                <w:rFonts w:ascii="Arial" w:hAnsi="Arial" w:cs="Arial"/>
                <w:sz w:val="24"/>
                <w:szCs w:val="24"/>
              </w:rPr>
              <w:t xml:space="preserve">Occupational Safety and Health Administration (OSHA) Regulations OSHA 1910, Subpart S Electrical (Copies of the above regulations are available from </w:t>
            </w:r>
            <w:hyperlink r:id="rId20" w:history="1">
              <w:r w:rsidRPr="006C086B">
                <w:rPr>
                  <w:rStyle w:val="Hyperlink"/>
                  <w:rFonts w:ascii="Arial" w:hAnsi="Arial" w:cs="Arial"/>
                  <w:color w:val="auto"/>
                  <w:sz w:val="24"/>
                  <w:szCs w:val="24"/>
                </w:rPr>
                <w:t>http://www.osha.gov</w:t>
              </w:r>
            </w:hyperlink>
            <w:r w:rsidRPr="006C086B">
              <w:rPr>
                <w:rFonts w:ascii="Arial" w:hAnsi="Arial" w:cs="Arial"/>
                <w:sz w:val="24"/>
                <w:szCs w:val="24"/>
              </w:rPr>
              <w:t>)</w:t>
            </w:r>
          </w:p>
        </w:tc>
      </w:tr>
      <w:tr w:rsidR="0090216A" w:rsidRPr="006C086B" w14:paraId="40A8CB90" w14:textId="77777777" w:rsidTr="00C74336">
        <w:tc>
          <w:tcPr>
            <w:tcW w:w="2160" w:type="dxa"/>
          </w:tcPr>
          <w:p w14:paraId="56267BE2" w14:textId="77777777" w:rsidR="0090216A" w:rsidRPr="006C086B" w:rsidRDefault="0090216A" w:rsidP="00F871A3">
            <w:pPr>
              <w:pStyle w:val="PlainText"/>
              <w:rPr>
                <w:rFonts w:ascii="Arial" w:hAnsi="Arial" w:cs="Arial"/>
                <w:sz w:val="24"/>
                <w:szCs w:val="24"/>
              </w:rPr>
            </w:pPr>
          </w:p>
        </w:tc>
        <w:tc>
          <w:tcPr>
            <w:tcW w:w="6385" w:type="dxa"/>
          </w:tcPr>
          <w:p w14:paraId="1D6B83B7" w14:textId="77777777" w:rsidR="0090216A" w:rsidRPr="006C086B" w:rsidRDefault="0090216A" w:rsidP="00F871A3">
            <w:pPr>
              <w:pStyle w:val="PlainText"/>
              <w:rPr>
                <w:rFonts w:ascii="Arial" w:hAnsi="Arial" w:cs="Arial"/>
                <w:sz w:val="24"/>
                <w:szCs w:val="24"/>
              </w:rPr>
            </w:pPr>
          </w:p>
        </w:tc>
      </w:tr>
      <w:tr w:rsidR="00073452" w:rsidRPr="006C086B" w14:paraId="716244E8" w14:textId="77777777" w:rsidTr="00C74336">
        <w:tc>
          <w:tcPr>
            <w:tcW w:w="2160" w:type="dxa"/>
          </w:tcPr>
          <w:p w14:paraId="0A80BD7E" w14:textId="4B82EADA" w:rsidR="00073452" w:rsidRPr="006C086B" w:rsidRDefault="00073452" w:rsidP="00F871A3">
            <w:pPr>
              <w:pStyle w:val="PlainText"/>
              <w:rPr>
                <w:rFonts w:ascii="Arial" w:hAnsi="Arial" w:cs="Arial"/>
                <w:sz w:val="24"/>
                <w:szCs w:val="24"/>
              </w:rPr>
            </w:pPr>
            <w:r w:rsidRPr="006C086B">
              <w:rPr>
                <w:rFonts w:ascii="Arial" w:hAnsi="Arial" w:cs="Arial"/>
                <w:sz w:val="24"/>
                <w:szCs w:val="24"/>
              </w:rPr>
              <w:t>8000001-PDD-003</w:t>
            </w:r>
          </w:p>
        </w:tc>
        <w:tc>
          <w:tcPr>
            <w:tcW w:w="6385" w:type="dxa"/>
          </w:tcPr>
          <w:p w14:paraId="07F23184" w14:textId="787878CB" w:rsidR="00073452" w:rsidRPr="006C086B" w:rsidRDefault="00073452" w:rsidP="00F871A3">
            <w:pPr>
              <w:pStyle w:val="PlainText"/>
              <w:rPr>
                <w:rFonts w:ascii="Arial" w:hAnsi="Arial" w:cs="Arial"/>
                <w:sz w:val="24"/>
                <w:szCs w:val="24"/>
              </w:rPr>
            </w:pPr>
            <w:r w:rsidRPr="006C086B">
              <w:rPr>
                <w:rFonts w:ascii="Arial" w:hAnsi="Arial" w:cs="Arial"/>
                <w:sz w:val="24"/>
                <w:szCs w:val="24"/>
              </w:rPr>
              <w:t>Common Driver Trainer Product Drawings/Models and Associated Lists</w:t>
            </w:r>
          </w:p>
        </w:tc>
      </w:tr>
      <w:tr w:rsidR="0090216A" w:rsidRPr="006C086B" w14:paraId="75492117" w14:textId="77777777" w:rsidTr="00C74336">
        <w:tc>
          <w:tcPr>
            <w:tcW w:w="2160" w:type="dxa"/>
          </w:tcPr>
          <w:p w14:paraId="3B515E26" w14:textId="77777777" w:rsidR="0090216A" w:rsidRPr="006C086B" w:rsidRDefault="0090216A" w:rsidP="00F871A3">
            <w:pPr>
              <w:pStyle w:val="PlainText"/>
              <w:rPr>
                <w:rFonts w:ascii="Arial" w:hAnsi="Arial" w:cs="Arial"/>
                <w:sz w:val="24"/>
                <w:szCs w:val="24"/>
              </w:rPr>
            </w:pPr>
          </w:p>
        </w:tc>
        <w:tc>
          <w:tcPr>
            <w:tcW w:w="6385" w:type="dxa"/>
          </w:tcPr>
          <w:p w14:paraId="3B959A31" w14:textId="77777777" w:rsidR="0090216A" w:rsidRPr="006C086B" w:rsidRDefault="0090216A" w:rsidP="00F871A3">
            <w:pPr>
              <w:pStyle w:val="PlainText"/>
              <w:rPr>
                <w:rFonts w:ascii="Arial" w:hAnsi="Arial" w:cs="Arial"/>
                <w:sz w:val="24"/>
                <w:szCs w:val="24"/>
              </w:rPr>
            </w:pPr>
          </w:p>
        </w:tc>
      </w:tr>
      <w:tr w:rsidR="00073452" w:rsidRPr="006C086B" w14:paraId="1558BC18" w14:textId="77777777" w:rsidTr="00C74336">
        <w:tc>
          <w:tcPr>
            <w:tcW w:w="2160" w:type="dxa"/>
          </w:tcPr>
          <w:p w14:paraId="61FA5BB6" w14:textId="70CD525E" w:rsidR="00073452" w:rsidRPr="006C086B" w:rsidRDefault="00073452" w:rsidP="00F871A3">
            <w:pPr>
              <w:pStyle w:val="PlainText"/>
              <w:rPr>
                <w:rFonts w:ascii="Arial" w:hAnsi="Arial" w:cs="Arial"/>
                <w:sz w:val="24"/>
                <w:szCs w:val="24"/>
              </w:rPr>
            </w:pPr>
            <w:r w:rsidRPr="006C086B">
              <w:rPr>
                <w:rFonts w:ascii="Arial" w:hAnsi="Arial" w:cs="Arial"/>
                <w:sz w:val="24"/>
                <w:szCs w:val="24"/>
              </w:rPr>
              <w:lastRenderedPageBreak/>
              <w:t>LT2-TRADE_PLAN</w:t>
            </w:r>
            <w:r w:rsidR="00C74336" w:rsidRPr="006C086B">
              <w:rPr>
                <w:rFonts w:ascii="Arial" w:hAnsi="Arial" w:cs="Arial"/>
                <w:sz w:val="24"/>
                <w:szCs w:val="24"/>
              </w:rPr>
              <w:t>-2013-00009</w:t>
            </w:r>
          </w:p>
        </w:tc>
        <w:tc>
          <w:tcPr>
            <w:tcW w:w="6385" w:type="dxa"/>
          </w:tcPr>
          <w:p w14:paraId="5C9D3074" w14:textId="75D356B4" w:rsidR="00073452" w:rsidRPr="006C086B" w:rsidRDefault="00073452" w:rsidP="00F871A3">
            <w:pPr>
              <w:pStyle w:val="PlainText"/>
              <w:rPr>
                <w:rFonts w:ascii="Arial" w:hAnsi="Arial" w:cs="Arial"/>
                <w:sz w:val="24"/>
                <w:szCs w:val="24"/>
              </w:rPr>
            </w:pPr>
            <w:r w:rsidRPr="006C086B">
              <w:rPr>
                <w:rFonts w:ascii="Arial" w:hAnsi="Arial" w:cs="Arial"/>
                <w:sz w:val="24"/>
                <w:szCs w:val="24"/>
              </w:rPr>
              <w:t>Live Training Transformation (LT2) Product Line Configuration</w:t>
            </w:r>
            <w:r w:rsidR="00C74336" w:rsidRPr="006C086B">
              <w:rPr>
                <w:rFonts w:ascii="Arial" w:hAnsi="Arial" w:cs="Arial"/>
                <w:sz w:val="24"/>
                <w:szCs w:val="24"/>
              </w:rPr>
              <w:t xml:space="preserve"> Management Guide (Version AC)</w:t>
            </w:r>
          </w:p>
        </w:tc>
      </w:tr>
      <w:tr w:rsidR="0090216A" w:rsidRPr="006C086B" w14:paraId="1505C2E5" w14:textId="77777777" w:rsidTr="00C74336">
        <w:tc>
          <w:tcPr>
            <w:tcW w:w="2160" w:type="dxa"/>
          </w:tcPr>
          <w:p w14:paraId="6ACA0970" w14:textId="77777777" w:rsidR="0090216A" w:rsidRPr="006C086B" w:rsidRDefault="0090216A" w:rsidP="00073452">
            <w:pPr>
              <w:pStyle w:val="PlainText"/>
              <w:rPr>
                <w:rFonts w:ascii="Arial" w:hAnsi="Arial" w:cs="Arial"/>
                <w:sz w:val="24"/>
                <w:szCs w:val="24"/>
              </w:rPr>
            </w:pPr>
          </w:p>
        </w:tc>
        <w:tc>
          <w:tcPr>
            <w:tcW w:w="6385" w:type="dxa"/>
          </w:tcPr>
          <w:p w14:paraId="63D8F397" w14:textId="77777777" w:rsidR="0090216A" w:rsidRPr="006C086B" w:rsidRDefault="0090216A" w:rsidP="00F871A3">
            <w:pPr>
              <w:pStyle w:val="PlainText"/>
              <w:rPr>
                <w:rFonts w:ascii="Arial" w:hAnsi="Arial" w:cs="Arial"/>
                <w:sz w:val="24"/>
                <w:szCs w:val="24"/>
              </w:rPr>
            </w:pPr>
          </w:p>
        </w:tc>
      </w:tr>
      <w:tr w:rsidR="00073452" w:rsidRPr="006C086B" w14:paraId="090C24F8" w14:textId="77777777" w:rsidTr="00C74336">
        <w:tc>
          <w:tcPr>
            <w:tcW w:w="2160" w:type="dxa"/>
          </w:tcPr>
          <w:p w14:paraId="50DF93F3" w14:textId="19A4423E" w:rsidR="00073452" w:rsidRPr="006C086B" w:rsidRDefault="00073452" w:rsidP="00073452">
            <w:pPr>
              <w:pStyle w:val="PlainText"/>
              <w:rPr>
                <w:rFonts w:ascii="Arial" w:hAnsi="Arial" w:cs="Arial"/>
                <w:sz w:val="24"/>
                <w:szCs w:val="24"/>
              </w:rPr>
            </w:pPr>
            <w:r w:rsidRPr="006C086B">
              <w:rPr>
                <w:rFonts w:ascii="Arial" w:hAnsi="Arial" w:cs="Arial"/>
                <w:sz w:val="24"/>
                <w:szCs w:val="24"/>
              </w:rPr>
              <w:t>LT2-TRADE-PLN-000384</w:t>
            </w:r>
          </w:p>
        </w:tc>
        <w:tc>
          <w:tcPr>
            <w:tcW w:w="6385" w:type="dxa"/>
          </w:tcPr>
          <w:p w14:paraId="2C3BB143" w14:textId="4D8DF60D" w:rsidR="00073452" w:rsidRPr="006C086B" w:rsidRDefault="00073452" w:rsidP="00F871A3">
            <w:pPr>
              <w:pStyle w:val="PlainText"/>
              <w:rPr>
                <w:rFonts w:ascii="Arial" w:hAnsi="Arial" w:cs="Arial"/>
                <w:sz w:val="24"/>
                <w:szCs w:val="24"/>
              </w:rPr>
            </w:pPr>
            <w:r w:rsidRPr="006C086B">
              <w:rPr>
                <w:rFonts w:ascii="Arial" w:hAnsi="Arial" w:cs="Arial"/>
                <w:sz w:val="24"/>
                <w:szCs w:val="24"/>
              </w:rPr>
              <w:t>Live Training Transformation (LT2) Operations Guide (Version H)</w:t>
            </w:r>
          </w:p>
        </w:tc>
      </w:tr>
      <w:tr w:rsidR="0090216A" w:rsidRPr="006C086B" w14:paraId="6D4F2D5F" w14:textId="77777777" w:rsidTr="00C74336">
        <w:tc>
          <w:tcPr>
            <w:tcW w:w="2160" w:type="dxa"/>
          </w:tcPr>
          <w:p w14:paraId="71181751" w14:textId="77777777" w:rsidR="0090216A" w:rsidRPr="006C086B" w:rsidRDefault="0090216A" w:rsidP="00F871A3">
            <w:pPr>
              <w:pStyle w:val="PlainText"/>
              <w:rPr>
                <w:rFonts w:ascii="Arial" w:hAnsi="Arial" w:cs="Arial"/>
                <w:sz w:val="24"/>
                <w:szCs w:val="24"/>
              </w:rPr>
            </w:pPr>
          </w:p>
        </w:tc>
        <w:tc>
          <w:tcPr>
            <w:tcW w:w="6385" w:type="dxa"/>
          </w:tcPr>
          <w:p w14:paraId="444384EC" w14:textId="77777777" w:rsidR="0090216A" w:rsidRPr="006C086B" w:rsidRDefault="0090216A" w:rsidP="00F871A3">
            <w:pPr>
              <w:rPr>
                <w:rFonts w:ascii="Arial" w:hAnsi="Arial" w:cs="Arial"/>
                <w:szCs w:val="24"/>
              </w:rPr>
            </w:pPr>
          </w:p>
        </w:tc>
      </w:tr>
      <w:tr w:rsidR="00073452" w:rsidRPr="006C086B" w14:paraId="21291073" w14:textId="77777777" w:rsidTr="00C74336">
        <w:tc>
          <w:tcPr>
            <w:tcW w:w="2160" w:type="dxa"/>
          </w:tcPr>
          <w:p w14:paraId="31F2F877" w14:textId="5D5C4316" w:rsidR="00073452" w:rsidRPr="006C086B" w:rsidRDefault="0090216A" w:rsidP="00F871A3">
            <w:pPr>
              <w:pStyle w:val="PlainText"/>
              <w:rPr>
                <w:rFonts w:ascii="Arial" w:hAnsi="Arial" w:cs="Arial"/>
                <w:sz w:val="24"/>
                <w:szCs w:val="24"/>
              </w:rPr>
            </w:pPr>
            <w:r w:rsidRPr="006C086B">
              <w:rPr>
                <w:rFonts w:ascii="Arial" w:hAnsi="Arial" w:cs="Arial"/>
                <w:sz w:val="24"/>
                <w:szCs w:val="24"/>
              </w:rPr>
              <w:t>DFARS) 252.234-7001, DFARS 252.234-7002</w:t>
            </w:r>
          </w:p>
        </w:tc>
        <w:tc>
          <w:tcPr>
            <w:tcW w:w="6385" w:type="dxa"/>
          </w:tcPr>
          <w:p w14:paraId="5132B3D0" w14:textId="37868C44" w:rsidR="00073452" w:rsidRPr="006C086B" w:rsidRDefault="00073452" w:rsidP="00F871A3">
            <w:pPr>
              <w:rPr>
                <w:rFonts w:ascii="Arial" w:hAnsi="Arial" w:cs="Arial"/>
                <w:szCs w:val="24"/>
              </w:rPr>
            </w:pPr>
            <w:r w:rsidRPr="006C086B">
              <w:rPr>
                <w:rFonts w:ascii="Arial" w:hAnsi="Arial" w:cs="Arial"/>
                <w:szCs w:val="24"/>
              </w:rPr>
              <w:t>Defense Federal Acquisition Regulation Supplement</w:t>
            </w:r>
          </w:p>
        </w:tc>
      </w:tr>
      <w:tr w:rsidR="00073452" w:rsidRPr="006C086B" w14:paraId="4CA8DC90" w14:textId="77777777" w:rsidTr="00C74336">
        <w:tc>
          <w:tcPr>
            <w:tcW w:w="2160" w:type="dxa"/>
          </w:tcPr>
          <w:p w14:paraId="3F68D61B" w14:textId="4DB170FB" w:rsidR="00073452" w:rsidRPr="006C086B" w:rsidRDefault="00073452" w:rsidP="00F871A3">
            <w:pPr>
              <w:rPr>
                <w:rFonts w:ascii="Arial" w:hAnsi="Arial" w:cs="Arial"/>
                <w:szCs w:val="24"/>
              </w:rPr>
            </w:pPr>
          </w:p>
        </w:tc>
        <w:tc>
          <w:tcPr>
            <w:tcW w:w="6385" w:type="dxa"/>
          </w:tcPr>
          <w:p w14:paraId="33EAAAD7" w14:textId="77777777" w:rsidR="00073452" w:rsidRPr="006C086B" w:rsidRDefault="00073452" w:rsidP="00F871A3">
            <w:pPr>
              <w:pStyle w:val="PlainText"/>
              <w:rPr>
                <w:rFonts w:ascii="Arial" w:hAnsi="Arial" w:cs="Arial"/>
                <w:sz w:val="24"/>
                <w:szCs w:val="24"/>
              </w:rPr>
            </w:pPr>
          </w:p>
        </w:tc>
      </w:tr>
      <w:tr w:rsidR="00073452" w:rsidRPr="006C086B" w14:paraId="3ECC76A5" w14:textId="77777777" w:rsidTr="00C74336">
        <w:tc>
          <w:tcPr>
            <w:tcW w:w="2160" w:type="dxa"/>
          </w:tcPr>
          <w:p w14:paraId="05224DB8" w14:textId="044B9D89" w:rsidR="00073452" w:rsidRPr="006C086B" w:rsidRDefault="00073452" w:rsidP="0090216A">
            <w:pPr>
              <w:pStyle w:val="PlainText"/>
              <w:rPr>
                <w:rFonts w:ascii="Arial" w:hAnsi="Arial" w:cs="Arial"/>
                <w:sz w:val="24"/>
                <w:szCs w:val="24"/>
              </w:rPr>
            </w:pPr>
            <w:r w:rsidRPr="006C086B">
              <w:rPr>
                <w:rFonts w:ascii="Arial" w:hAnsi="Arial" w:cs="Arial"/>
                <w:sz w:val="24"/>
                <w:szCs w:val="24"/>
              </w:rPr>
              <w:t>IEEE Std 12207-2008</w:t>
            </w:r>
            <w:r w:rsidRPr="006C086B">
              <w:rPr>
                <w:rFonts w:ascii="Arial" w:hAnsi="Arial" w:cs="Arial"/>
                <w:sz w:val="24"/>
                <w:szCs w:val="24"/>
              </w:rPr>
              <w:tab/>
              <w:t xml:space="preserve"> </w:t>
            </w:r>
          </w:p>
        </w:tc>
        <w:tc>
          <w:tcPr>
            <w:tcW w:w="6385" w:type="dxa"/>
          </w:tcPr>
          <w:p w14:paraId="100C3150" w14:textId="63E7399B" w:rsidR="00073452" w:rsidRPr="006C086B" w:rsidRDefault="0090216A" w:rsidP="00F871A3">
            <w:pPr>
              <w:pStyle w:val="PlainText"/>
              <w:rPr>
                <w:rFonts w:ascii="Arial" w:hAnsi="Arial" w:cs="Arial"/>
                <w:sz w:val="24"/>
                <w:szCs w:val="24"/>
              </w:rPr>
            </w:pPr>
            <w:r w:rsidRPr="006C086B">
              <w:rPr>
                <w:rFonts w:ascii="Arial" w:hAnsi="Arial" w:cs="Arial"/>
                <w:sz w:val="24"/>
                <w:szCs w:val="24"/>
              </w:rPr>
              <w:t>IEEE Standard Systems and software engineering -- Software life cycle processes</w:t>
            </w:r>
          </w:p>
        </w:tc>
      </w:tr>
    </w:tbl>
    <w:p w14:paraId="7E173FB8" w14:textId="77777777" w:rsidR="00AC784C" w:rsidRPr="006C086B" w:rsidRDefault="00AC784C" w:rsidP="000B0D25">
      <w:pPr>
        <w:pStyle w:val="PlainText"/>
        <w:ind w:left="2880" w:hanging="2520"/>
        <w:rPr>
          <w:rFonts w:ascii="Arial" w:hAnsi="Arial" w:cs="Arial"/>
          <w:sz w:val="24"/>
          <w:szCs w:val="24"/>
        </w:rPr>
      </w:pPr>
    </w:p>
    <w:p w14:paraId="03DCBD34" w14:textId="77777777" w:rsidR="00D418B2" w:rsidRPr="006C086B" w:rsidRDefault="000B0D25" w:rsidP="00314336">
      <w:pPr>
        <w:pStyle w:val="Heading1"/>
        <w:numPr>
          <w:ilvl w:val="0"/>
          <w:numId w:val="14"/>
        </w:numPr>
        <w:rPr>
          <w:rFonts w:ascii="Arial" w:hAnsi="Arial" w:cs="Arial"/>
          <w:b/>
          <w:szCs w:val="24"/>
        </w:rPr>
      </w:pPr>
      <w:bookmarkStart w:id="22" w:name="_Toc295975440"/>
      <w:bookmarkStart w:id="23" w:name="_Toc41279991"/>
      <w:bookmarkStart w:id="24" w:name="_Toc442965724"/>
      <w:bookmarkStart w:id="25" w:name="_Toc517699783"/>
      <w:r w:rsidRPr="006C086B">
        <w:rPr>
          <w:rFonts w:ascii="Arial" w:hAnsi="Arial" w:cs="Arial"/>
          <w:b/>
          <w:szCs w:val="24"/>
        </w:rPr>
        <w:t>REQUIREMENTS</w:t>
      </w:r>
      <w:bookmarkEnd w:id="22"/>
      <w:bookmarkEnd w:id="23"/>
      <w:bookmarkEnd w:id="24"/>
      <w:bookmarkEnd w:id="25"/>
      <w:r w:rsidRPr="006C086B">
        <w:rPr>
          <w:rFonts w:ascii="Arial" w:hAnsi="Arial" w:cs="Arial"/>
          <w:b/>
          <w:szCs w:val="24"/>
        </w:rPr>
        <w:t xml:space="preserve"> </w:t>
      </w:r>
    </w:p>
    <w:p w14:paraId="73CA9BC7" w14:textId="1ECC89A0" w:rsidR="00D418B2" w:rsidRPr="006C086B" w:rsidRDefault="006619AA" w:rsidP="00DB2302">
      <w:pPr>
        <w:rPr>
          <w:rFonts w:ascii="Arial" w:hAnsi="Arial" w:cs="Arial"/>
          <w:szCs w:val="24"/>
        </w:rPr>
      </w:pPr>
      <w:r w:rsidRPr="006C086B">
        <w:rPr>
          <w:rFonts w:ascii="Arial" w:hAnsi="Arial" w:cs="Arial"/>
          <w:szCs w:val="24"/>
        </w:rPr>
        <w:t>The tasks described in th</w:t>
      </w:r>
      <w:r w:rsidR="00D73CBE" w:rsidRPr="006C086B">
        <w:rPr>
          <w:rFonts w:ascii="Arial" w:hAnsi="Arial" w:cs="Arial"/>
          <w:szCs w:val="24"/>
        </w:rPr>
        <w:t>is</w:t>
      </w:r>
      <w:r w:rsidR="001B46DF" w:rsidRPr="006C086B">
        <w:rPr>
          <w:rFonts w:ascii="Arial" w:hAnsi="Arial" w:cs="Arial"/>
          <w:szCs w:val="24"/>
        </w:rPr>
        <w:t xml:space="preserve"> SOW intend</w:t>
      </w:r>
      <w:r w:rsidRPr="006C086B">
        <w:rPr>
          <w:rFonts w:ascii="Arial" w:hAnsi="Arial" w:cs="Arial"/>
          <w:szCs w:val="24"/>
        </w:rPr>
        <w:t xml:space="preserve"> to address the approach toward CDT </w:t>
      </w:r>
      <w:r w:rsidR="007C1C97" w:rsidRPr="006C086B">
        <w:rPr>
          <w:rFonts w:ascii="Arial" w:hAnsi="Arial" w:cs="Arial"/>
          <w:szCs w:val="24"/>
        </w:rPr>
        <w:t>PL</w:t>
      </w:r>
      <w:r w:rsidRPr="006C086B">
        <w:rPr>
          <w:rFonts w:ascii="Arial" w:hAnsi="Arial" w:cs="Arial"/>
          <w:szCs w:val="24"/>
        </w:rPr>
        <w:t xml:space="preserve"> within LT2 Construct</w:t>
      </w:r>
      <w:r w:rsidR="00D73CBE" w:rsidRPr="006C086B">
        <w:rPr>
          <w:rFonts w:ascii="Arial" w:hAnsi="Arial" w:cs="Arial"/>
          <w:szCs w:val="24"/>
        </w:rPr>
        <w:t xml:space="preserve">. </w:t>
      </w:r>
      <w:r w:rsidR="006F6988" w:rsidRPr="006C086B">
        <w:rPr>
          <w:rFonts w:ascii="Arial" w:hAnsi="Arial" w:cs="Arial"/>
          <w:szCs w:val="24"/>
        </w:rPr>
        <w:t xml:space="preserve"> </w:t>
      </w:r>
      <w:r w:rsidR="00D73CBE" w:rsidRPr="006C086B">
        <w:rPr>
          <w:rFonts w:ascii="Arial" w:hAnsi="Arial" w:cs="Arial"/>
          <w:szCs w:val="24"/>
        </w:rPr>
        <w:t xml:space="preserve">In addition, the contractor </w:t>
      </w:r>
      <w:r w:rsidR="00D922C2" w:rsidRPr="006C086B">
        <w:rPr>
          <w:rFonts w:ascii="Arial" w:hAnsi="Arial" w:cs="Arial"/>
          <w:szCs w:val="24"/>
        </w:rPr>
        <w:t>shall</w:t>
      </w:r>
      <w:r w:rsidRPr="006C086B">
        <w:rPr>
          <w:rFonts w:ascii="Arial" w:hAnsi="Arial" w:cs="Arial"/>
          <w:szCs w:val="24"/>
        </w:rPr>
        <w:t xml:space="preserve"> procure, integrate, test, refresh hardware/software, and </w:t>
      </w:r>
      <w:r w:rsidR="00160750" w:rsidRPr="006C086B">
        <w:rPr>
          <w:rFonts w:ascii="Arial" w:hAnsi="Arial" w:cs="Arial"/>
          <w:szCs w:val="24"/>
        </w:rPr>
        <w:t>provide concurrency/</w:t>
      </w:r>
      <w:r w:rsidRPr="006C086B">
        <w:rPr>
          <w:rFonts w:ascii="Arial" w:hAnsi="Arial" w:cs="Arial"/>
          <w:szCs w:val="24"/>
        </w:rPr>
        <w:t xml:space="preserve">upgrade capabilities to </w:t>
      </w:r>
      <w:r w:rsidR="00FF09F0" w:rsidRPr="006C086B">
        <w:rPr>
          <w:rFonts w:ascii="Arial" w:hAnsi="Arial" w:cs="Arial"/>
          <w:szCs w:val="24"/>
        </w:rPr>
        <w:t>ten</w:t>
      </w:r>
      <w:r w:rsidR="00ED5730" w:rsidRPr="006C086B">
        <w:rPr>
          <w:rFonts w:ascii="Arial" w:hAnsi="Arial" w:cs="Arial"/>
          <w:szCs w:val="24"/>
        </w:rPr>
        <w:t xml:space="preserve"> </w:t>
      </w:r>
      <w:r w:rsidRPr="006C086B">
        <w:rPr>
          <w:rFonts w:ascii="Arial" w:hAnsi="Arial" w:cs="Arial"/>
          <w:szCs w:val="24"/>
        </w:rPr>
        <w:t xml:space="preserve">CDT </w:t>
      </w:r>
      <w:r w:rsidR="006F6988" w:rsidRPr="006C086B">
        <w:rPr>
          <w:rFonts w:ascii="Arial" w:hAnsi="Arial" w:cs="Arial"/>
          <w:szCs w:val="24"/>
        </w:rPr>
        <w:t>M</w:t>
      </w:r>
      <w:r w:rsidR="00ED5730" w:rsidRPr="006C086B">
        <w:rPr>
          <w:rFonts w:ascii="Arial" w:hAnsi="Arial" w:cs="Arial"/>
          <w:szCs w:val="24"/>
        </w:rPr>
        <w:t xml:space="preserve">V </w:t>
      </w:r>
      <w:r w:rsidRPr="006C086B">
        <w:rPr>
          <w:rFonts w:ascii="Arial" w:hAnsi="Arial" w:cs="Arial"/>
          <w:szCs w:val="24"/>
        </w:rPr>
        <w:t>systems</w:t>
      </w:r>
      <w:r w:rsidR="00E07414" w:rsidRPr="006C086B">
        <w:rPr>
          <w:rFonts w:ascii="Arial" w:hAnsi="Arial" w:cs="Arial"/>
          <w:szCs w:val="24"/>
        </w:rPr>
        <w:t xml:space="preserve"> at </w:t>
      </w:r>
      <w:r w:rsidR="006F6988" w:rsidRPr="006C086B">
        <w:rPr>
          <w:rFonts w:ascii="Arial" w:hAnsi="Arial" w:cs="Arial"/>
          <w:szCs w:val="24"/>
        </w:rPr>
        <w:t>five</w:t>
      </w:r>
      <w:r w:rsidR="00E07414" w:rsidRPr="006C086B">
        <w:rPr>
          <w:rFonts w:ascii="Arial" w:hAnsi="Arial" w:cs="Arial"/>
          <w:szCs w:val="24"/>
        </w:rPr>
        <w:t xml:space="preserve"> CONUS locations and </w:t>
      </w:r>
      <w:r w:rsidR="006F6988" w:rsidRPr="006C086B">
        <w:rPr>
          <w:rFonts w:ascii="Arial" w:hAnsi="Arial" w:cs="Arial"/>
          <w:szCs w:val="24"/>
        </w:rPr>
        <w:t>five</w:t>
      </w:r>
      <w:r w:rsidR="00E07414" w:rsidRPr="006C086B">
        <w:rPr>
          <w:rFonts w:ascii="Arial" w:hAnsi="Arial" w:cs="Arial"/>
          <w:szCs w:val="24"/>
        </w:rPr>
        <w:t xml:space="preserve"> OCONUS locations.</w:t>
      </w:r>
    </w:p>
    <w:p w14:paraId="69621CC4" w14:textId="77777777" w:rsidR="00B53FB3" w:rsidRPr="006C086B" w:rsidRDefault="00B53FB3" w:rsidP="00DB2302">
      <w:pPr>
        <w:rPr>
          <w:rFonts w:ascii="Arial" w:hAnsi="Arial" w:cs="Arial"/>
          <w:szCs w:val="24"/>
        </w:rPr>
      </w:pPr>
    </w:p>
    <w:p w14:paraId="4C95D4C4" w14:textId="77777777" w:rsidR="00B53FB3" w:rsidRPr="006C086B" w:rsidRDefault="00B53FB3" w:rsidP="00B53FB3">
      <w:pPr>
        <w:rPr>
          <w:rFonts w:ascii="Arial" w:hAnsi="Arial" w:cs="Arial"/>
          <w:b/>
          <w:szCs w:val="24"/>
        </w:rPr>
      </w:pPr>
      <w:r w:rsidRPr="006C086B">
        <w:rPr>
          <w:rFonts w:ascii="Arial" w:hAnsi="Arial" w:cs="Arial"/>
          <w:b/>
          <w:szCs w:val="24"/>
        </w:rPr>
        <w:t>Concurrency Upgrades:</w:t>
      </w:r>
    </w:p>
    <w:p w14:paraId="08534620" w14:textId="77777777" w:rsidR="00B53FB3" w:rsidRPr="006C086B" w:rsidRDefault="00B53FB3" w:rsidP="00B53FB3">
      <w:pPr>
        <w:rPr>
          <w:rFonts w:ascii="Arial" w:hAnsi="Arial" w:cs="Arial"/>
          <w:szCs w:val="24"/>
        </w:rPr>
      </w:pPr>
    </w:p>
    <w:p w14:paraId="2B104D87" w14:textId="77777777" w:rsidR="00B53FB3" w:rsidRPr="006C086B" w:rsidRDefault="00B53FB3" w:rsidP="00B53FB3">
      <w:pPr>
        <w:rPr>
          <w:rFonts w:ascii="Arial" w:hAnsi="Arial" w:cs="Arial"/>
          <w:szCs w:val="24"/>
        </w:rPr>
      </w:pPr>
      <w:r w:rsidRPr="006C086B">
        <w:rPr>
          <w:rFonts w:ascii="Arial" w:hAnsi="Arial" w:cs="Arial"/>
          <w:szCs w:val="24"/>
        </w:rPr>
        <w:t xml:space="preserve">The contractor shall design, develop, fabricate, integrate, test, validate, deliver, and install concurrency upgrades to the existing CDT simulators to allow them to be concurrent with the tactical vehicle capabilities.  The concurrency upgrades shall </w:t>
      </w:r>
      <w:r w:rsidRPr="006C086B">
        <w:rPr>
          <w:rFonts w:ascii="Arial" w:hAnsi="Arial" w:cs="Arial"/>
          <w:szCs w:val="24"/>
        </w:rPr>
        <w:lastRenderedPageBreak/>
        <w:t>conform to the CDT Product Line architecture.  The concurrency upgrades shall meet or exceed all requirements identified in the CDT SRD, PRF-PT-685.</w:t>
      </w:r>
    </w:p>
    <w:p w14:paraId="59F738AA" w14:textId="77777777" w:rsidR="00EB7566" w:rsidRDefault="00EB7566" w:rsidP="00B53FB3">
      <w:pPr>
        <w:rPr>
          <w:rFonts w:ascii="Arial" w:hAnsi="Arial" w:cs="Arial"/>
          <w:b/>
          <w:szCs w:val="24"/>
        </w:rPr>
      </w:pPr>
    </w:p>
    <w:p w14:paraId="2B7B0438" w14:textId="4C20CD6D" w:rsidR="00B53FB3" w:rsidRPr="006C086B" w:rsidRDefault="00B53FB3" w:rsidP="00B53FB3">
      <w:pPr>
        <w:rPr>
          <w:rFonts w:ascii="Arial" w:hAnsi="Arial" w:cs="Arial"/>
          <w:b/>
          <w:szCs w:val="24"/>
        </w:rPr>
      </w:pPr>
      <w:r w:rsidRPr="006C086B">
        <w:rPr>
          <w:rFonts w:ascii="Arial" w:hAnsi="Arial" w:cs="Arial"/>
          <w:b/>
          <w:szCs w:val="24"/>
        </w:rPr>
        <w:t>Continuous Technology Refresh:</w:t>
      </w:r>
    </w:p>
    <w:p w14:paraId="481C2732" w14:textId="77777777" w:rsidR="00B53FB3" w:rsidRPr="006C086B" w:rsidRDefault="00B53FB3" w:rsidP="00B53FB3">
      <w:pPr>
        <w:rPr>
          <w:rFonts w:ascii="Arial" w:hAnsi="Arial" w:cs="Arial"/>
          <w:szCs w:val="24"/>
        </w:rPr>
      </w:pPr>
    </w:p>
    <w:p w14:paraId="295D9975" w14:textId="20A2DD7D" w:rsidR="00B53FB3" w:rsidRPr="006C086B" w:rsidRDefault="00B53FB3" w:rsidP="00B53FB3">
      <w:pPr>
        <w:rPr>
          <w:rFonts w:ascii="Arial" w:hAnsi="Arial" w:cs="Arial"/>
          <w:szCs w:val="24"/>
        </w:rPr>
      </w:pPr>
      <w:r w:rsidRPr="006C086B">
        <w:rPr>
          <w:rFonts w:ascii="Arial" w:hAnsi="Arial" w:cs="Arial"/>
          <w:szCs w:val="24"/>
        </w:rPr>
        <w:t>The contractor shall design, develop, fabricate, integrate, test, validate, deliver, and install technology refreshes on CDT systems.  The contractor shall perform the analysis to dete</w:t>
      </w:r>
      <w:r w:rsidR="009C3FFF">
        <w:rPr>
          <w:rFonts w:ascii="Arial" w:hAnsi="Arial" w:cs="Arial"/>
          <w:szCs w:val="24"/>
        </w:rPr>
        <w:t>rmine which components require</w:t>
      </w:r>
      <w:r w:rsidRPr="006C086B">
        <w:rPr>
          <w:rFonts w:ascii="Arial" w:hAnsi="Arial" w:cs="Arial"/>
          <w:szCs w:val="24"/>
        </w:rPr>
        <w:t xml:space="preserve"> refreshed, refurbished, redesigned, and/or replaced.  The contractor shall design a solution that reduces the hardware footprint, or total number of computers and the physical space they require.  Technology Refresh shall conform to the CDT Product Line architecture with the goal of establishing a single CDT SW and HW baseline.  Technology refresh shall conform to all Cybersecurity requirements.  Technology Refresh shall utilize current version of the Government-owned software (e.g. OneSAF and SE Core) and any applicable legacy SW and/or HW designs in which the contractor chooses to implement, but not required, to meet or exceed all requirements identified in the CDT SRD, PRF-PT-685.  For example, Technology Refresh shall address, but is not limited to:</w:t>
      </w:r>
    </w:p>
    <w:p w14:paraId="06D4F16D" w14:textId="77777777" w:rsidR="00B53FB3" w:rsidRPr="006C086B" w:rsidRDefault="00B53FB3" w:rsidP="00B53FB3">
      <w:pPr>
        <w:rPr>
          <w:rFonts w:ascii="Arial" w:hAnsi="Arial" w:cs="Arial"/>
          <w:szCs w:val="24"/>
        </w:rPr>
      </w:pPr>
    </w:p>
    <w:p w14:paraId="323EA6DC"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CDT Software</w:t>
      </w:r>
    </w:p>
    <w:p w14:paraId="28940B9B"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CDT Computing Systems</w:t>
      </w:r>
    </w:p>
    <w:p w14:paraId="528E104D"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CDT Visual Display and Image Generation</w:t>
      </w:r>
    </w:p>
    <w:p w14:paraId="2F142F64"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Network Infrastructure and Data Storage</w:t>
      </w:r>
    </w:p>
    <w:p w14:paraId="346AEBDE"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Motion Base System</w:t>
      </w:r>
    </w:p>
    <w:p w14:paraId="04E763A4" w14:textId="77777777" w:rsidR="00B53FB3" w:rsidRPr="006C086B" w:rsidRDefault="00B53FB3" w:rsidP="00EB7566">
      <w:pPr>
        <w:numPr>
          <w:ilvl w:val="0"/>
          <w:numId w:val="52"/>
        </w:numPr>
        <w:ind w:left="810" w:hanging="540"/>
        <w:rPr>
          <w:rFonts w:ascii="Arial" w:hAnsi="Arial" w:cs="Arial"/>
          <w:szCs w:val="24"/>
        </w:rPr>
      </w:pPr>
      <w:r w:rsidRPr="006C086B">
        <w:rPr>
          <w:rFonts w:ascii="Arial" w:hAnsi="Arial" w:cs="Arial"/>
          <w:szCs w:val="24"/>
        </w:rPr>
        <w:t>Dashboard Kits</w:t>
      </w:r>
    </w:p>
    <w:p w14:paraId="6FCFFD0E" w14:textId="77777777" w:rsidR="00F42F9F" w:rsidRDefault="00B53FB3" w:rsidP="00F42F9F">
      <w:pPr>
        <w:numPr>
          <w:ilvl w:val="0"/>
          <w:numId w:val="52"/>
        </w:numPr>
        <w:ind w:left="810" w:hanging="540"/>
        <w:rPr>
          <w:rFonts w:ascii="Arial" w:hAnsi="Arial" w:cs="Arial"/>
          <w:szCs w:val="24"/>
        </w:rPr>
      </w:pPr>
      <w:r w:rsidRPr="006C086B">
        <w:rPr>
          <w:rFonts w:ascii="Arial" w:hAnsi="Arial" w:cs="Arial"/>
          <w:szCs w:val="24"/>
        </w:rPr>
        <w:t>Vehicle Cabs/Configurations</w:t>
      </w:r>
    </w:p>
    <w:p w14:paraId="5AD782D9" w14:textId="65E720F3" w:rsidR="00F42F9F" w:rsidRPr="00F42F9F" w:rsidRDefault="00F42F9F" w:rsidP="00F42F9F">
      <w:pPr>
        <w:numPr>
          <w:ilvl w:val="0"/>
          <w:numId w:val="52"/>
        </w:numPr>
        <w:ind w:left="810" w:hanging="540"/>
        <w:rPr>
          <w:rFonts w:ascii="Arial" w:hAnsi="Arial" w:cs="Arial"/>
          <w:szCs w:val="24"/>
        </w:rPr>
      </w:pPr>
      <w:r w:rsidRPr="00F42F9F">
        <w:rPr>
          <w:rFonts w:ascii="Arial" w:hAnsi="Arial" w:cs="Arial"/>
          <w:szCs w:val="24"/>
        </w:rPr>
        <w:t>Audio/Sound System</w:t>
      </w:r>
    </w:p>
    <w:p w14:paraId="7B1872D1" w14:textId="77777777" w:rsidR="00B53FB3" w:rsidRPr="006C086B" w:rsidRDefault="00B53FB3" w:rsidP="00B53FB3">
      <w:pPr>
        <w:rPr>
          <w:rFonts w:ascii="Arial" w:hAnsi="Arial" w:cs="Arial"/>
          <w:szCs w:val="24"/>
        </w:rPr>
      </w:pPr>
    </w:p>
    <w:p w14:paraId="20EB4117" w14:textId="77777777" w:rsidR="00B53FB3" w:rsidRPr="006C086B" w:rsidRDefault="00B53FB3" w:rsidP="00B53FB3">
      <w:pPr>
        <w:rPr>
          <w:rFonts w:ascii="Arial" w:hAnsi="Arial" w:cs="Arial"/>
          <w:szCs w:val="24"/>
        </w:rPr>
      </w:pPr>
      <w:r w:rsidRPr="006C086B">
        <w:rPr>
          <w:rFonts w:ascii="Arial" w:hAnsi="Arial" w:cs="Arial"/>
          <w:szCs w:val="24"/>
        </w:rPr>
        <w:t>The Government will provide copies of drawings (if/when available), Operator and Maintenance manuals (if/when available), and current Equipment Inventory Records (if/when available) included in the Technical Data Package.</w:t>
      </w:r>
    </w:p>
    <w:p w14:paraId="194491A8" w14:textId="2BC0FBBA" w:rsidR="008428D3" w:rsidRPr="006C086B" w:rsidRDefault="008428D3" w:rsidP="007A24D8">
      <w:pPr>
        <w:pStyle w:val="Heading2"/>
        <w:rPr>
          <w:rFonts w:ascii="Arial" w:hAnsi="Arial" w:cs="Arial"/>
          <w:szCs w:val="24"/>
        </w:rPr>
      </w:pPr>
      <w:bookmarkStart w:id="26" w:name="_Toc517699784"/>
      <w:bookmarkStart w:id="27" w:name="_Toc295975441"/>
      <w:bookmarkStart w:id="28" w:name="_Toc41279992"/>
      <w:bookmarkStart w:id="29" w:name="_Toc442965725"/>
      <w:r w:rsidRPr="006C086B">
        <w:rPr>
          <w:rFonts w:ascii="Arial" w:hAnsi="Arial" w:cs="Arial"/>
          <w:szCs w:val="24"/>
        </w:rPr>
        <w:t>Product Line (</w:t>
      </w:r>
      <w:r w:rsidR="007C1C97" w:rsidRPr="006C086B">
        <w:rPr>
          <w:rFonts w:ascii="Arial" w:hAnsi="Arial" w:cs="Arial"/>
          <w:szCs w:val="24"/>
        </w:rPr>
        <w:t>PL</w:t>
      </w:r>
      <w:r w:rsidRPr="006C086B">
        <w:rPr>
          <w:rFonts w:ascii="Arial" w:hAnsi="Arial" w:cs="Arial"/>
          <w:szCs w:val="24"/>
        </w:rPr>
        <w:t>) Management and Processes</w:t>
      </w:r>
      <w:bookmarkEnd w:id="26"/>
    </w:p>
    <w:p w14:paraId="77F0051A" w14:textId="6717256A" w:rsidR="008216DC" w:rsidRPr="006C086B" w:rsidRDefault="00A51F7B" w:rsidP="009E1B63">
      <w:pPr>
        <w:rPr>
          <w:rFonts w:ascii="Arial" w:hAnsi="Arial" w:cs="Arial"/>
          <w:szCs w:val="24"/>
        </w:rPr>
      </w:pPr>
      <w:r w:rsidRPr="006C086B">
        <w:rPr>
          <w:rFonts w:ascii="Arial" w:hAnsi="Arial" w:cs="Arial"/>
          <w:szCs w:val="24"/>
        </w:rPr>
        <w:t xml:space="preserve">The contractor’s approach shall ensure efficient </w:t>
      </w:r>
      <w:r w:rsidR="007C1C97" w:rsidRPr="006C086B">
        <w:rPr>
          <w:rFonts w:ascii="Arial" w:hAnsi="Arial" w:cs="Arial"/>
          <w:szCs w:val="24"/>
        </w:rPr>
        <w:t>PL</w:t>
      </w:r>
      <w:r w:rsidR="00A6280E" w:rsidRPr="006C086B">
        <w:rPr>
          <w:rFonts w:ascii="Arial" w:hAnsi="Arial" w:cs="Arial"/>
          <w:szCs w:val="24"/>
        </w:rPr>
        <w:t xml:space="preserve"> processes for</w:t>
      </w:r>
      <w:r w:rsidRPr="006C086B">
        <w:rPr>
          <w:rFonts w:ascii="Arial" w:hAnsi="Arial" w:cs="Arial"/>
          <w:szCs w:val="24"/>
        </w:rPr>
        <w:t xml:space="preserve"> management and oversight of the </w:t>
      </w:r>
      <w:r w:rsidR="007C1C97" w:rsidRPr="006C086B">
        <w:rPr>
          <w:rFonts w:ascii="Arial" w:hAnsi="Arial" w:cs="Arial"/>
          <w:szCs w:val="24"/>
        </w:rPr>
        <w:t>PL</w:t>
      </w:r>
      <w:r w:rsidRPr="006C086B">
        <w:rPr>
          <w:rFonts w:ascii="Arial" w:hAnsi="Arial" w:cs="Arial"/>
          <w:szCs w:val="24"/>
        </w:rPr>
        <w:t xml:space="preserve"> technical activities</w:t>
      </w:r>
      <w:r w:rsidR="00A6280E" w:rsidRPr="006C086B">
        <w:rPr>
          <w:rFonts w:ascii="Arial" w:hAnsi="Arial" w:cs="Arial"/>
          <w:szCs w:val="24"/>
        </w:rPr>
        <w:t>, to</w:t>
      </w:r>
      <w:r w:rsidRPr="006C086B">
        <w:rPr>
          <w:rFonts w:ascii="Arial" w:hAnsi="Arial" w:cs="Arial"/>
          <w:szCs w:val="24"/>
        </w:rPr>
        <w:t xml:space="preserve"> includ</w:t>
      </w:r>
      <w:r w:rsidR="00A6280E" w:rsidRPr="006C086B">
        <w:rPr>
          <w:rFonts w:ascii="Arial" w:hAnsi="Arial" w:cs="Arial"/>
          <w:szCs w:val="24"/>
        </w:rPr>
        <w:t>e</w:t>
      </w:r>
      <w:r w:rsidRPr="006C086B">
        <w:rPr>
          <w:rFonts w:ascii="Arial" w:hAnsi="Arial" w:cs="Arial"/>
          <w:szCs w:val="24"/>
        </w:rPr>
        <w:t xml:space="preserve"> resources utilized across all CDT VPL </w:t>
      </w:r>
      <w:r w:rsidR="00156AA6">
        <w:rPr>
          <w:rFonts w:ascii="Arial" w:hAnsi="Arial" w:cs="Arial"/>
          <w:szCs w:val="24"/>
        </w:rPr>
        <w:t>DOs</w:t>
      </w:r>
      <w:r w:rsidRPr="006C086B">
        <w:rPr>
          <w:rFonts w:ascii="Arial" w:hAnsi="Arial" w:cs="Arial"/>
          <w:szCs w:val="24"/>
        </w:rPr>
        <w:t xml:space="preserve">.  The contractor shall continue </w:t>
      </w:r>
      <w:r w:rsidR="009E1B63" w:rsidRPr="006C086B">
        <w:rPr>
          <w:rFonts w:ascii="Arial" w:hAnsi="Arial" w:cs="Arial"/>
          <w:szCs w:val="24"/>
        </w:rPr>
        <w:t xml:space="preserve">to </w:t>
      </w:r>
      <w:r w:rsidR="00A70BB7" w:rsidRPr="006C086B">
        <w:rPr>
          <w:rFonts w:ascii="Arial" w:hAnsi="Arial" w:cs="Arial"/>
          <w:szCs w:val="24"/>
        </w:rPr>
        <w:t xml:space="preserve">transfer the CDT VPL IDE to the LT2 </w:t>
      </w:r>
      <w:r w:rsidR="00A70BB7" w:rsidRPr="006C086B">
        <w:rPr>
          <w:rFonts w:ascii="Arial" w:hAnsi="Arial" w:cs="Arial"/>
          <w:szCs w:val="24"/>
        </w:rPr>
        <w:lastRenderedPageBreak/>
        <w:t>IDE</w:t>
      </w:r>
      <w:r w:rsidRPr="006C086B">
        <w:rPr>
          <w:rFonts w:ascii="Arial" w:hAnsi="Arial" w:cs="Arial"/>
          <w:szCs w:val="24"/>
        </w:rPr>
        <w:t>.</w:t>
      </w:r>
      <w:r w:rsidR="00B8142C" w:rsidRPr="006C086B">
        <w:rPr>
          <w:rFonts w:ascii="Arial" w:hAnsi="Arial" w:cs="Arial"/>
          <w:szCs w:val="24"/>
        </w:rPr>
        <w:t xml:space="preserve">  </w:t>
      </w:r>
      <w:r w:rsidR="0096266F" w:rsidRPr="006C086B">
        <w:rPr>
          <w:rFonts w:ascii="Arial" w:hAnsi="Arial" w:cs="Arial"/>
          <w:szCs w:val="24"/>
        </w:rPr>
        <w:t>If the developer is remote from the LT2 IDE, the contractors shall access all tools using a web browser within the IDE network or via the IDE web Virtual Private Network (VPN) external to the IDE network.</w:t>
      </w:r>
    </w:p>
    <w:p w14:paraId="2179DDDA" w14:textId="15F06D06" w:rsidR="008428D3" w:rsidRPr="006C086B" w:rsidRDefault="007C1C97" w:rsidP="005A3AE5">
      <w:pPr>
        <w:pStyle w:val="Heading3"/>
        <w:rPr>
          <w:rFonts w:ascii="Arial" w:hAnsi="Arial" w:cs="Arial"/>
          <w:szCs w:val="24"/>
        </w:rPr>
      </w:pPr>
      <w:bookmarkStart w:id="30" w:name="_Toc517699785"/>
      <w:r w:rsidRPr="006C086B">
        <w:rPr>
          <w:rFonts w:ascii="Arial" w:hAnsi="Arial" w:cs="Arial"/>
          <w:szCs w:val="24"/>
        </w:rPr>
        <w:t>PL</w:t>
      </w:r>
      <w:r w:rsidR="008428D3" w:rsidRPr="006C086B">
        <w:rPr>
          <w:rFonts w:ascii="Arial" w:hAnsi="Arial" w:cs="Arial"/>
          <w:szCs w:val="24"/>
        </w:rPr>
        <w:t xml:space="preserve"> Configuration Management</w:t>
      </w:r>
      <w:bookmarkEnd w:id="30"/>
    </w:p>
    <w:p w14:paraId="0BF35B5C" w14:textId="0E9C2BF7" w:rsidR="008428D3" w:rsidRPr="006C086B" w:rsidRDefault="008428D3" w:rsidP="005A3AE5">
      <w:pPr>
        <w:rPr>
          <w:rFonts w:ascii="Arial" w:hAnsi="Arial" w:cs="Arial"/>
          <w:szCs w:val="24"/>
        </w:rPr>
      </w:pPr>
      <w:r w:rsidRPr="006C086B">
        <w:rPr>
          <w:rFonts w:ascii="Arial" w:hAnsi="Arial" w:cs="Arial"/>
          <w:szCs w:val="24"/>
        </w:rPr>
        <w:t xml:space="preserve">The contractor shall implement a multi-dimensional </w:t>
      </w:r>
      <w:r w:rsidR="007C1C97" w:rsidRPr="006C086B">
        <w:rPr>
          <w:rFonts w:ascii="Arial" w:hAnsi="Arial" w:cs="Arial"/>
          <w:szCs w:val="24"/>
        </w:rPr>
        <w:t>PL</w:t>
      </w:r>
      <w:r w:rsidRPr="006C086B">
        <w:rPr>
          <w:rFonts w:ascii="Arial" w:hAnsi="Arial" w:cs="Arial"/>
          <w:szCs w:val="24"/>
        </w:rPr>
        <w:t xml:space="preserve"> Configuration Management</w:t>
      </w:r>
      <w:r w:rsidR="00A6280E" w:rsidRPr="006C086B">
        <w:rPr>
          <w:rFonts w:ascii="Arial" w:hAnsi="Arial" w:cs="Arial"/>
          <w:szCs w:val="24"/>
        </w:rPr>
        <w:t xml:space="preserve"> Plan</w:t>
      </w:r>
      <w:r w:rsidRPr="006C086B">
        <w:rPr>
          <w:rFonts w:ascii="Arial" w:hAnsi="Arial" w:cs="Arial"/>
          <w:szCs w:val="24"/>
        </w:rPr>
        <w:t xml:space="preserve"> which executes </w:t>
      </w:r>
      <w:r w:rsidR="007C1C97" w:rsidRPr="006C086B">
        <w:rPr>
          <w:rFonts w:ascii="Arial" w:hAnsi="Arial" w:cs="Arial"/>
          <w:szCs w:val="24"/>
        </w:rPr>
        <w:t>PL</w:t>
      </w:r>
      <w:r w:rsidRPr="006C086B">
        <w:rPr>
          <w:rFonts w:ascii="Arial" w:hAnsi="Arial" w:cs="Arial"/>
          <w:szCs w:val="24"/>
        </w:rPr>
        <w:t xml:space="preserve"> Configuration Management and </w:t>
      </w:r>
      <w:r w:rsidR="00F01720" w:rsidRPr="006C086B">
        <w:rPr>
          <w:rFonts w:ascii="Arial" w:hAnsi="Arial" w:cs="Arial"/>
          <w:szCs w:val="24"/>
        </w:rPr>
        <w:t xml:space="preserve">Software (SW) </w:t>
      </w:r>
      <w:r w:rsidRPr="006C086B">
        <w:rPr>
          <w:rFonts w:ascii="Arial" w:hAnsi="Arial" w:cs="Arial"/>
          <w:szCs w:val="24"/>
        </w:rPr>
        <w:t xml:space="preserve">Version </w:t>
      </w:r>
      <w:r w:rsidR="00F01720" w:rsidRPr="006C086B">
        <w:rPr>
          <w:rFonts w:ascii="Arial" w:hAnsi="Arial" w:cs="Arial"/>
          <w:szCs w:val="24"/>
        </w:rPr>
        <w:t>control</w:t>
      </w:r>
      <w:r w:rsidRPr="006C086B">
        <w:rPr>
          <w:rFonts w:ascii="Arial" w:hAnsi="Arial" w:cs="Arial"/>
          <w:szCs w:val="24"/>
        </w:rPr>
        <w:t xml:space="preserve"> across all CDT Core Assets and CDT Variants.</w:t>
      </w:r>
    </w:p>
    <w:p w14:paraId="16312E42" w14:textId="77777777" w:rsidR="0072526C" w:rsidRPr="006C086B" w:rsidRDefault="0072526C" w:rsidP="005A3AE5">
      <w:pPr>
        <w:rPr>
          <w:rFonts w:ascii="Arial" w:hAnsi="Arial" w:cs="Arial"/>
          <w:szCs w:val="24"/>
        </w:rPr>
      </w:pPr>
    </w:p>
    <w:p w14:paraId="6F419580" w14:textId="108EDA39" w:rsidR="0072526C" w:rsidRPr="006C086B" w:rsidRDefault="0072526C" w:rsidP="007249A2">
      <w:pPr>
        <w:pStyle w:val="ListParagraph"/>
        <w:rPr>
          <w:rFonts w:ascii="Arial" w:hAnsi="Arial" w:cs="Arial"/>
          <w:szCs w:val="24"/>
        </w:rPr>
      </w:pPr>
      <w:r w:rsidRPr="006C086B">
        <w:rPr>
          <w:rFonts w:ascii="Arial" w:hAnsi="Arial" w:cs="Arial"/>
          <w:szCs w:val="24"/>
        </w:rPr>
        <w:t xml:space="preserve">DI-SESS-80639D </w:t>
      </w:r>
      <w:r w:rsidR="006C5FB4" w:rsidRPr="006C086B">
        <w:rPr>
          <w:rFonts w:ascii="Arial" w:hAnsi="Arial" w:cs="Arial"/>
          <w:szCs w:val="24"/>
        </w:rPr>
        <w:tab/>
      </w:r>
      <w:r w:rsidRPr="006C086B">
        <w:rPr>
          <w:rFonts w:ascii="Arial" w:hAnsi="Arial" w:cs="Arial"/>
          <w:szCs w:val="24"/>
        </w:rPr>
        <w:t>Engineering</w:t>
      </w:r>
      <w:r w:rsidRPr="006C086B">
        <w:rPr>
          <w:rFonts w:ascii="Arial" w:hAnsi="Arial" w:cs="Arial"/>
          <w:spacing w:val="-3"/>
          <w:szCs w:val="24"/>
        </w:rPr>
        <w:t xml:space="preserve"> </w:t>
      </w:r>
      <w:r w:rsidRPr="006C086B">
        <w:rPr>
          <w:rFonts w:ascii="Arial" w:hAnsi="Arial" w:cs="Arial"/>
          <w:szCs w:val="24"/>
        </w:rPr>
        <w:t>Change Proposal (ECP)</w:t>
      </w:r>
    </w:p>
    <w:p w14:paraId="47203D30" w14:textId="77777777" w:rsidR="00DB2302" w:rsidRPr="006C086B" w:rsidRDefault="00DB2302" w:rsidP="007249A2">
      <w:pPr>
        <w:pStyle w:val="ListParagraph"/>
        <w:rPr>
          <w:rFonts w:ascii="Arial" w:hAnsi="Arial" w:cs="Arial"/>
          <w:szCs w:val="24"/>
        </w:rPr>
      </w:pPr>
    </w:p>
    <w:p w14:paraId="42113C12" w14:textId="77777777" w:rsidR="0072526C" w:rsidRPr="006C086B" w:rsidRDefault="0072526C" w:rsidP="007249A2">
      <w:pPr>
        <w:pStyle w:val="ListParagraph"/>
        <w:rPr>
          <w:rFonts w:ascii="Arial" w:hAnsi="Arial" w:cs="Arial"/>
          <w:szCs w:val="24"/>
        </w:rPr>
      </w:pPr>
      <w:r w:rsidRPr="006C086B">
        <w:rPr>
          <w:rFonts w:ascii="Arial" w:hAnsi="Arial" w:cs="Arial"/>
          <w:szCs w:val="24"/>
        </w:rPr>
        <w:t>DI-SESS-80640D</w:t>
      </w:r>
      <w:r w:rsidRPr="006C086B">
        <w:rPr>
          <w:rFonts w:ascii="Arial" w:hAnsi="Arial" w:cs="Arial"/>
          <w:szCs w:val="24"/>
        </w:rPr>
        <w:tab/>
        <w:t>Request for Variance</w:t>
      </w:r>
    </w:p>
    <w:p w14:paraId="5183CF50" w14:textId="77777777" w:rsidR="00DB2302" w:rsidRPr="006C086B" w:rsidRDefault="00DB2302" w:rsidP="007249A2">
      <w:pPr>
        <w:pStyle w:val="ListParagraph"/>
        <w:rPr>
          <w:rFonts w:ascii="Arial" w:hAnsi="Arial" w:cs="Arial"/>
          <w:szCs w:val="24"/>
        </w:rPr>
      </w:pPr>
    </w:p>
    <w:p w14:paraId="39C96254" w14:textId="5FDEBED4" w:rsidR="006C5FB4" w:rsidRPr="006C086B" w:rsidRDefault="006C5FB4" w:rsidP="007249A2">
      <w:pPr>
        <w:pStyle w:val="ListParagraph"/>
        <w:rPr>
          <w:rFonts w:ascii="Arial" w:hAnsi="Arial" w:cs="Arial"/>
          <w:szCs w:val="24"/>
        </w:rPr>
      </w:pPr>
      <w:r w:rsidRPr="006C086B">
        <w:rPr>
          <w:rFonts w:ascii="Arial" w:hAnsi="Arial" w:cs="Arial"/>
          <w:szCs w:val="24"/>
        </w:rPr>
        <w:t>DI-SESS-81022D</w:t>
      </w:r>
      <w:r w:rsidRPr="006C086B">
        <w:rPr>
          <w:rFonts w:ascii="Arial" w:hAnsi="Arial" w:cs="Arial"/>
          <w:szCs w:val="24"/>
        </w:rPr>
        <w:tab/>
        <w:t>Configuration Audit Summary Report and Certification</w:t>
      </w:r>
    </w:p>
    <w:p w14:paraId="6B16226A" w14:textId="015826C8" w:rsidR="008428D3" w:rsidRPr="006C086B" w:rsidRDefault="007C1C97" w:rsidP="005A3AE5">
      <w:pPr>
        <w:pStyle w:val="Heading3"/>
        <w:rPr>
          <w:rFonts w:ascii="Arial" w:hAnsi="Arial" w:cs="Arial"/>
          <w:szCs w:val="24"/>
        </w:rPr>
      </w:pPr>
      <w:bookmarkStart w:id="31" w:name="_Toc517699786"/>
      <w:r w:rsidRPr="006C086B">
        <w:rPr>
          <w:rFonts w:ascii="Arial" w:hAnsi="Arial" w:cs="Arial"/>
          <w:szCs w:val="24"/>
        </w:rPr>
        <w:t>PL</w:t>
      </w:r>
      <w:r w:rsidR="008428D3" w:rsidRPr="006C086B">
        <w:rPr>
          <w:rFonts w:ascii="Arial" w:hAnsi="Arial" w:cs="Arial"/>
          <w:szCs w:val="24"/>
        </w:rPr>
        <w:t xml:space="preserve"> Core Assets Development and Evolution</w:t>
      </w:r>
      <w:bookmarkEnd w:id="31"/>
    </w:p>
    <w:p w14:paraId="2A7725A4" w14:textId="52049537" w:rsidR="00A51F7B" w:rsidRPr="006C086B" w:rsidRDefault="00A51F7B" w:rsidP="00A51F7B">
      <w:pPr>
        <w:rPr>
          <w:rFonts w:ascii="Arial" w:hAnsi="Arial" w:cs="Arial"/>
          <w:szCs w:val="24"/>
        </w:rPr>
      </w:pPr>
      <w:r w:rsidRPr="006C086B">
        <w:rPr>
          <w:rFonts w:ascii="Arial" w:hAnsi="Arial" w:cs="Arial"/>
          <w:szCs w:val="24"/>
        </w:rPr>
        <w:t>The contra</w:t>
      </w:r>
      <w:r w:rsidR="00F83546" w:rsidRPr="006C086B">
        <w:rPr>
          <w:rFonts w:ascii="Arial" w:hAnsi="Arial" w:cs="Arial"/>
          <w:szCs w:val="24"/>
        </w:rPr>
        <w:t>ctor shall perform</w:t>
      </w:r>
      <w:r w:rsidRPr="006C086B">
        <w:rPr>
          <w:rFonts w:ascii="Arial" w:hAnsi="Arial" w:cs="Arial"/>
          <w:szCs w:val="24"/>
        </w:rPr>
        <w:t xml:space="preserve"> tasks and activities </w:t>
      </w:r>
      <w:r w:rsidR="00464589" w:rsidRPr="006C086B">
        <w:rPr>
          <w:rFonts w:ascii="Arial" w:hAnsi="Arial" w:cs="Arial"/>
          <w:szCs w:val="24"/>
        </w:rPr>
        <w:t xml:space="preserve">necessary </w:t>
      </w:r>
      <w:r w:rsidRPr="006C086B">
        <w:rPr>
          <w:rFonts w:ascii="Arial" w:hAnsi="Arial" w:cs="Arial"/>
          <w:szCs w:val="24"/>
        </w:rPr>
        <w:t xml:space="preserve">to continue the development, evolution, and sustainment of the CDT </w:t>
      </w:r>
      <w:r w:rsidR="007C1C97" w:rsidRPr="006C086B">
        <w:rPr>
          <w:rFonts w:ascii="Arial" w:hAnsi="Arial" w:cs="Arial"/>
          <w:szCs w:val="24"/>
        </w:rPr>
        <w:t>PL</w:t>
      </w:r>
      <w:r w:rsidRPr="006C086B">
        <w:rPr>
          <w:rFonts w:ascii="Arial" w:hAnsi="Arial" w:cs="Arial"/>
          <w:szCs w:val="24"/>
        </w:rPr>
        <w:t xml:space="preserve"> Core Assets.</w:t>
      </w:r>
    </w:p>
    <w:p w14:paraId="597D2F9F" w14:textId="44C1DA55" w:rsidR="008428D3" w:rsidRPr="006C086B" w:rsidRDefault="008428D3" w:rsidP="005A3AE5">
      <w:pPr>
        <w:pStyle w:val="Heading3"/>
        <w:rPr>
          <w:rFonts w:ascii="Arial" w:hAnsi="Arial" w:cs="Arial"/>
          <w:szCs w:val="24"/>
        </w:rPr>
      </w:pPr>
      <w:r w:rsidRPr="00B3358C">
        <w:rPr>
          <w:rFonts w:ascii="Arial" w:hAnsi="Arial" w:cs="Arial"/>
          <w:szCs w:val="24"/>
          <w:u w:val="none"/>
        </w:rPr>
        <w:lastRenderedPageBreak/>
        <w:t xml:space="preserve"> </w:t>
      </w:r>
      <w:bookmarkStart w:id="32" w:name="_Toc517699787"/>
      <w:r w:rsidR="00AF16E2" w:rsidRPr="006C086B">
        <w:rPr>
          <w:rFonts w:ascii="Arial" w:hAnsi="Arial" w:cs="Arial"/>
          <w:szCs w:val="24"/>
        </w:rPr>
        <w:t>Product Development, Integration, Testing, and Fielding</w:t>
      </w:r>
      <w:bookmarkEnd w:id="32"/>
    </w:p>
    <w:p w14:paraId="075CF7C5" w14:textId="1641D6D4" w:rsidR="00AF16E2" w:rsidRPr="006C086B" w:rsidRDefault="00AF16E2" w:rsidP="00AF16E2">
      <w:pPr>
        <w:rPr>
          <w:rFonts w:ascii="Arial" w:hAnsi="Arial" w:cs="Arial"/>
          <w:szCs w:val="24"/>
        </w:rPr>
      </w:pPr>
      <w:r w:rsidRPr="006C086B">
        <w:rPr>
          <w:rFonts w:ascii="Arial" w:hAnsi="Arial" w:cs="Arial"/>
          <w:szCs w:val="24"/>
        </w:rPr>
        <w:t>The contractor shall perform the necessary tasks and activities for product development integration, prototype production, testing, fielding and sustainment. The following table</w:t>
      </w:r>
      <w:r w:rsidR="00F01720" w:rsidRPr="006C086B">
        <w:rPr>
          <w:rFonts w:ascii="Arial" w:hAnsi="Arial" w:cs="Arial"/>
          <w:szCs w:val="24"/>
        </w:rPr>
        <w:t>, at a minimum, shall</w:t>
      </w:r>
      <w:r w:rsidRPr="006C086B">
        <w:rPr>
          <w:rFonts w:ascii="Arial" w:hAnsi="Arial" w:cs="Arial"/>
          <w:szCs w:val="24"/>
        </w:rPr>
        <w:t xml:space="preserve"> provide a representative list of tasks and </w:t>
      </w:r>
      <w:r w:rsidR="00B3358C" w:rsidRPr="006C086B">
        <w:rPr>
          <w:rFonts w:ascii="Arial" w:hAnsi="Arial" w:cs="Arial"/>
          <w:szCs w:val="24"/>
        </w:rPr>
        <w:t>activities that are</w:t>
      </w:r>
      <w:r w:rsidR="004F587A" w:rsidRPr="006C086B">
        <w:rPr>
          <w:rFonts w:ascii="Arial" w:hAnsi="Arial" w:cs="Arial"/>
          <w:szCs w:val="24"/>
        </w:rPr>
        <w:t xml:space="preserve"> </w:t>
      </w:r>
      <w:r w:rsidRPr="006C086B">
        <w:rPr>
          <w:rFonts w:ascii="Arial" w:hAnsi="Arial" w:cs="Arial"/>
          <w:szCs w:val="24"/>
        </w:rPr>
        <w:t>required</w:t>
      </w:r>
      <w:r w:rsidR="00D73CBE" w:rsidRPr="006C086B">
        <w:rPr>
          <w:rFonts w:ascii="Arial" w:hAnsi="Arial" w:cs="Arial"/>
          <w:szCs w:val="24"/>
        </w:rPr>
        <w:t xml:space="preserve"> for this </w:t>
      </w:r>
      <w:r w:rsidR="00156AA6">
        <w:rPr>
          <w:rFonts w:ascii="Arial" w:hAnsi="Arial" w:cs="Arial"/>
          <w:szCs w:val="24"/>
        </w:rPr>
        <w:t>DO</w:t>
      </w:r>
      <w:r w:rsidRPr="006C086B">
        <w:rPr>
          <w:rFonts w:ascii="Arial" w:hAnsi="Arial" w:cs="Arial"/>
          <w:szCs w:val="24"/>
        </w:rPr>
        <w:t xml:space="preserve">: </w:t>
      </w:r>
    </w:p>
    <w:p w14:paraId="1499FCF6" w14:textId="77777777" w:rsidR="00AF16E2" w:rsidRPr="006C086B" w:rsidRDefault="00AF16E2" w:rsidP="00AF16E2">
      <w:pPr>
        <w:rPr>
          <w:rFonts w:ascii="Arial" w:hAnsi="Arial" w:cs="Arial"/>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2"/>
        <w:gridCol w:w="2364"/>
      </w:tblGrid>
      <w:tr w:rsidR="00AF16E2" w:rsidRPr="006C086B" w14:paraId="3561DFF2" w14:textId="77777777" w:rsidTr="003267EA">
        <w:tc>
          <w:tcPr>
            <w:tcW w:w="0" w:type="auto"/>
          </w:tcPr>
          <w:p w14:paraId="728A2C47" w14:textId="7DB048B2" w:rsidR="00AF16E2" w:rsidRPr="006C086B" w:rsidRDefault="00D73CBE" w:rsidP="003267EA">
            <w:pPr>
              <w:rPr>
                <w:rFonts w:ascii="Arial" w:hAnsi="Arial" w:cs="Arial"/>
                <w:szCs w:val="24"/>
              </w:rPr>
            </w:pPr>
            <w:r w:rsidRPr="006C086B">
              <w:rPr>
                <w:rFonts w:ascii="Arial" w:hAnsi="Arial" w:cs="Arial"/>
                <w:szCs w:val="24"/>
              </w:rPr>
              <w:t>Configuration Management</w:t>
            </w:r>
          </w:p>
        </w:tc>
        <w:tc>
          <w:tcPr>
            <w:tcW w:w="0" w:type="auto"/>
          </w:tcPr>
          <w:p w14:paraId="39D18180" w14:textId="77777777" w:rsidR="00AF16E2" w:rsidRPr="006C086B" w:rsidRDefault="00AF16E2" w:rsidP="003267EA">
            <w:pPr>
              <w:rPr>
                <w:rFonts w:ascii="Arial" w:hAnsi="Arial" w:cs="Arial"/>
                <w:szCs w:val="24"/>
              </w:rPr>
            </w:pPr>
            <w:r w:rsidRPr="006C086B">
              <w:rPr>
                <w:rFonts w:ascii="Arial" w:hAnsi="Arial" w:cs="Arial"/>
                <w:szCs w:val="24"/>
              </w:rPr>
              <w:t>Functional Analysis</w:t>
            </w:r>
          </w:p>
        </w:tc>
      </w:tr>
      <w:tr w:rsidR="00AF16E2" w:rsidRPr="006C086B" w14:paraId="09811FB4" w14:textId="77777777" w:rsidTr="003267EA">
        <w:tc>
          <w:tcPr>
            <w:tcW w:w="0" w:type="auto"/>
          </w:tcPr>
          <w:p w14:paraId="06D91598" w14:textId="77777777" w:rsidR="00AF16E2" w:rsidRPr="006C086B" w:rsidRDefault="00AF16E2" w:rsidP="003267EA">
            <w:pPr>
              <w:rPr>
                <w:rFonts w:ascii="Arial" w:hAnsi="Arial" w:cs="Arial"/>
                <w:szCs w:val="24"/>
              </w:rPr>
            </w:pPr>
            <w:r w:rsidRPr="006C086B">
              <w:rPr>
                <w:rFonts w:ascii="Arial" w:hAnsi="Arial" w:cs="Arial"/>
                <w:szCs w:val="24"/>
              </w:rPr>
              <w:t>Requirements Analysis</w:t>
            </w:r>
          </w:p>
        </w:tc>
        <w:tc>
          <w:tcPr>
            <w:tcW w:w="0" w:type="auto"/>
          </w:tcPr>
          <w:p w14:paraId="511E110E" w14:textId="77777777" w:rsidR="00AF16E2" w:rsidRPr="006C086B" w:rsidRDefault="00AF16E2" w:rsidP="003267EA">
            <w:pPr>
              <w:rPr>
                <w:rFonts w:ascii="Arial" w:hAnsi="Arial" w:cs="Arial"/>
                <w:szCs w:val="24"/>
              </w:rPr>
            </w:pPr>
            <w:r w:rsidRPr="006C086B">
              <w:rPr>
                <w:rFonts w:ascii="Arial" w:hAnsi="Arial" w:cs="Arial"/>
                <w:szCs w:val="24"/>
              </w:rPr>
              <w:t>System Engineering</w:t>
            </w:r>
          </w:p>
        </w:tc>
      </w:tr>
      <w:tr w:rsidR="00AF16E2" w:rsidRPr="006C086B" w14:paraId="4916129F" w14:textId="77777777" w:rsidTr="003267EA">
        <w:tc>
          <w:tcPr>
            <w:tcW w:w="0" w:type="auto"/>
          </w:tcPr>
          <w:p w14:paraId="39A9F928" w14:textId="77777777" w:rsidR="00AF16E2" w:rsidRPr="006C086B" w:rsidRDefault="00AF16E2" w:rsidP="003267EA">
            <w:pPr>
              <w:rPr>
                <w:rFonts w:ascii="Arial" w:hAnsi="Arial" w:cs="Arial"/>
                <w:szCs w:val="24"/>
              </w:rPr>
            </w:pPr>
            <w:r w:rsidRPr="006C086B">
              <w:rPr>
                <w:rFonts w:ascii="Arial" w:hAnsi="Arial" w:cs="Arial"/>
                <w:szCs w:val="24"/>
              </w:rPr>
              <w:t>Software Engineering</w:t>
            </w:r>
          </w:p>
        </w:tc>
        <w:tc>
          <w:tcPr>
            <w:tcW w:w="0" w:type="auto"/>
          </w:tcPr>
          <w:p w14:paraId="48C85949" w14:textId="77777777" w:rsidR="00AF16E2" w:rsidRPr="006C086B" w:rsidRDefault="00AF16E2" w:rsidP="003267EA">
            <w:pPr>
              <w:rPr>
                <w:rFonts w:ascii="Arial" w:hAnsi="Arial" w:cs="Arial"/>
                <w:szCs w:val="24"/>
              </w:rPr>
            </w:pPr>
            <w:r w:rsidRPr="006C086B">
              <w:rPr>
                <w:rFonts w:ascii="Arial" w:hAnsi="Arial" w:cs="Arial"/>
                <w:szCs w:val="24"/>
              </w:rPr>
              <w:t>System Design</w:t>
            </w:r>
          </w:p>
        </w:tc>
      </w:tr>
      <w:tr w:rsidR="00AF16E2" w:rsidRPr="006C086B" w14:paraId="04427601" w14:textId="77777777" w:rsidTr="003267EA">
        <w:tc>
          <w:tcPr>
            <w:tcW w:w="0" w:type="auto"/>
          </w:tcPr>
          <w:p w14:paraId="6ED53414" w14:textId="62A156DF" w:rsidR="00AF16E2" w:rsidRPr="006C086B" w:rsidRDefault="00AF16E2" w:rsidP="00AF16E2">
            <w:pPr>
              <w:rPr>
                <w:rFonts w:ascii="Arial" w:hAnsi="Arial" w:cs="Arial"/>
                <w:szCs w:val="24"/>
              </w:rPr>
            </w:pPr>
            <w:r w:rsidRPr="006C086B">
              <w:rPr>
                <w:rFonts w:ascii="Arial" w:hAnsi="Arial" w:cs="Arial"/>
                <w:szCs w:val="24"/>
              </w:rPr>
              <w:t>System Integration</w:t>
            </w:r>
          </w:p>
        </w:tc>
        <w:tc>
          <w:tcPr>
            <w:tcW w:w="0" w:type="auto"/>
          </w:tcPr>
          <w:p w14:paraId="043BC6B3" w14:textId="77777777" w:rsidR="00AF16E2" w:rsidRPr="006C086B" w:rsidRDefault="00AF16E2" w:rsidP="00AF16E2">
            <w:pPr>
              <w:rPr>
                <w:rFonts w:ascii="Arial" w:hAnsi="Arial" w:cs="Arial"/>
                <w:szCs w:val="24"/>
              </w:rPr>
            </w:pPr>
            <w:r w:rsidRPr="006C086B">
              <w:rPr>
                <w:rFonts w:ascii="Arial" w:hAnsi="Arial" w:cs="Arial"/>
                <w:szCs w:val="24"/>
              </w:rPr>
              <w:t>Software Integration</w:t>
            </w:r>
          </w:p>
        </w:tc>
      </w:tr>
      <w:tr w:rsidR="00AF16E2" w:rsidRPr="006C086B" w14:paraId="2AC78E2D" w14:textId="77777777" w:rsidTr="003267EA">
        <w:tc>
          <w:tcPr>
            <w:tcW w:w="0" w:type="auto"/>
          </w:tcPr>
          <w:p w14:paraId="04B5C7F4" w14:textId="543BF76A" w:rsidR="00AF16E2" w:rsidRPr="006C086B" w:rsidRDefault="00D73CBE" w:rsidP="00AF16E2">
            <w:pPr>
              <w:rPr>
                <w:rFonts w:ascii="Arial" w:hAnsi="Arial" w:cs="Arial"/>
                <w:szCs w:val="24"/>
              </w:rPr>
            </w:pPr>
            <w:r w:rsidRPr="006C086B">
              <w:rPr>
                <w:rFonts w:ascii="Arial" w:hAnsi="Arial" w:cs="Arial"/>
                <w:szCs w:val="24"/>
              </w:rPr>
              <w:t>Testing &amp; Test Engineering</w:t>
            </w:r>
          </w:p>
        </w:tc>
        <w:tc>
          <w:tcPr>
            <w:tcW w:w="0" w:type="auto"/>
          </w:tcPr>
          <w:p w14:paraId="4CC488F9" w14:textId="498DA547" w:rsidR="00AF16E2" w:rsidRPr="006C086B" w:rsidRDefault="00D73CBE" w:rsidP="00AF16E2">
            <w:pPr>
              <w:rPr>
                <w:rFonts w:ascii="Arial" w:hAnsi="Arial" w:cs="Arial"/>
                <w:szCs w:val="24"/>
              </w:rPr>
            </w:pPr>
            <w:r w:rsidRPr="006C086B">
              <w:rPr>
                <w:rFonts w:ascii="Arial" w:hAnsi="Arial" w:cs="Arial"/>
                <w:szCs w:val="24"/>
              </w:rPr>
              <w:t>Training</w:t>
            </w:r>
          </w:p>
        </w:tc>
      </w:tr>
    </w:tbl>
    <w:p w14:paraId="4F6EB9EF" w14:textId="4C0E64B5" w:rsidR="00D550DF" w:rsidRPr="006C086B" w:rsidRDefault="00D550DF" w:rsidP="00766789">
      <w:pPr>
        <w:pStyle w:val="Heading3"/>
        <w:rPr>
          <w:rFonts w:ascii="Arial" w:hAnsi="Arial" w:cs="Arial"/>
          <w:szCs w:val="24"/>
        </w:rPr>
      </w:pPr>
      <w:bookmarkStart w:id="33" w:name="_Toc477770034"/>
      <w:bookmarkStart w:id="34" w:name="_Toc517699788"/>
      <w:r w:rsidRPr="006C086B">
        <w:rPr>
          <w:rFonts w:ascii="Arial" w:hAnsi="Arial" w:cs="Arial"/>
          <w:szCs w:val="24"/>
        </w:rPr>
        <w:t>CDT VPL LT2 Product-line Synchronization</w:t>
      </w:r>
      <w:bookmarkEnd w:id="33"/>
      <w:bookmarkEnd w:id="34"/>
    </w:p>
    <w:p w14:paraId="4F611EA0" w14:textId="77777777" w:rsidR="009E1B63" w:rsidRPr="006C086B" w:rsidRDefault="009E1B63" w:rsidP="009E1B63">
      <w:pPr>
        <w:rPr>
          <w:rFonts w:ascii="Arial" w:hAnsi="Arial" w:cs="Arial"/>
          <w:szCs w:val="24"/>
        </w:rPr>
      </w:pPr>
      <w:bookmarkStart w:id="35" w:name="_Toc477770035"/>
      <w:r w:rsidRPr="006C086B">
        <w:rPr>
          <w:rFonts w:ascii="Arial" w:hAnsi="Arial" w:cs="Arial"/>
          <w:szCs w:val="24"/>
        </w:rPr>
        <w:t>The contractor shall develop and manage a software, hardware PL for all of the programs utilizing the CDT VPL contract.  The contractor shall work with the Government and other stakeholders to update the CDT VPL governance policies and documentation to account for the development of the hardware PL.  The contractor shall insure that PM TRADE leverages the LT2 Product Line existing Product line management &amp; engineering processes to the maximum extent possible.</w:t>
      </w:r>
    </w:p>
    <w:p w14:paraId="5BE0AF79" w14:textId="77777777" w:rsidR="009E1B63" w:rsidRPr="006C086B" w:rsidRDefault="009E1B63" w:rsidP="009E1B63">
      <w:pPr>
        <w:rPr>
          <w:rFonts w:ascii="Arial" w:hAnsi="Arial" w:cs="Arial"/>
          <w:szCs w:val="24"/>
        </w:rPr>
      </w:pPr>
    </w:p>
    <w:p w14:paraId="55B89C82" w14:textId="77777777" w:rsidR="009E1B63" w:rsidRPr="006C086B" w:rsidRDefault="009E1B63" w:rsidP="009E1B63">
      <w:pPr>
        <w:rPr>
          <w:rFonts w:ascii="Arial" w:hAnsi="Arial" w:cs="Arial"/>
          <w:szCs w:val="24"/>
        </w:rPr>
      </w:pPr>
      <w:r w:rsidRPr="006C086B">
        <w:rPr>
          <w:rFonts w:ascii="Arial" w:hAnsi="Arial" w:cs="Arial"/>
          <w:szCs w:val="24"/>
        </w:rPr>
        <w:lastRenderedPageBreak/>
        <w:t xml:space="preserve">The contractor shall follow LT2 Configuration Management (CM) processes in accordance with the LT2 Product Line Configuration Management Operational Procedures Guide and the LT2 Operations Guide and LT2 Interface Control Documents (ICD).  The contractor shall synchronize, populate, and maintain description data and other pertinent information for the CDT VPL systems and common components within the construct of the LT2 tools and processes.  The contractor shall identify, describe, and track all of the work products, components, and systems’ baselines produced or utilized under this contract.  </w:t>
      </w:r>
    </w:p>
    <w:p w14:paraId="61A7C0FE" w14:textId="6B19218F" w:rsidR="00706DCA" w:rsidRPr="006C086B" w:rsidRDefault="00DB2302" w:rsidP="003B5DDE">
      <w:pPr>
        <w:pStyle w:val="Heading3"/>
        <w:rPr>
          <w:rFonts w:ascii="Arial" w:hAnsi="Arial" w:cs="Arial"/>
          <w:szCs w:val="24"/>
        </w:rPr>
      </w:pPr>
      <w:bookmarkStart w:id="36" w:name="_Toc517699789"/>
      <w:r w:rsidRPr="006C086B">
        <w:rPr>
          <w:rFonts w:ascii="Arial" w:hAnsi="Arial" w:cs="Arial"/>
          <w:szCs w:val="24"/>
        </w:rPr>
        <w:t>Support w</w:t>
      </w:r>
      <w:r w:rsidR="00706DCA" w:rsidRPr="006C086B">
        <w:rPr>
          <w:rFonts w:ascii="Arial" w:hAnsi="Arial" w:cs="Arial"/>
          <w:szCs w:val="24"/>
        </w:rPr>
        <w:t>ithin CDT VPL</w:t>
      </w:r>
      <w:bookmarkEnd w:id="35"/>
      <w:bookmarkEnd w:id="36"/>
    </w:p>
    <w:p w14:paraId="105C54F1" w14:textId="77777777" w:rsidR="009E1B63" w:rsidRPr="006C086B" w:rsidRDefault="009E1B63" w:rsidP="009E1B63">
      <w:pPr>
        <w:rPr>
          <w:rFonts w:ascii="Arial" w:hAnsi="Arial" w:cs="Arial"/>
          <w:szCs w:val="24"/>
        </w:rPr>
      </w:pPr>
      <w:bookmarkStart w:id="37" w:name="_Toc477770036"/>
      <w:r w:rsidRPr="006C086B">
        <w:rPr>
          <w:rFonts w:ascii="Arial" w:hAnsi="Arial" w:cs="Arial"/>
          <w:szCs w:val="24"/>
        </w:rPr>
        <w:t>The contractor shall actively support, as required, the development and refinement of the systems and components fielded.  The contractor shall support the system/product-line by implementing appropriate processes to support the CDT VPL.  The contractor shall monitor direct components within the scope of CDT VPL systems and secondary (affiliated) components as well as maintain their component agreements/specifications.  This support shall range between collection and adjudication of problems and issues, and providing assistance in verifying and/or installing hardware or software changes as issued via the CDT VPL repository.</w:t>
      </w:r>
    </w:p>
    <w:p w14:paraId="6A027D73" w14:textId="56709970" w:rsidR="00706DCA" w:rsidRPr="006C086B" w:rsidRDefault="00706DCA" w:rsidP="003B5DDE">
      <w:pPr>
        <w:pStyle w:val="Heading3"/>
        <w:rPr>
          <w:rFonts w:ascii="Arial" w:hAnsi="Arial" w:cs="Arial"/>
          <w:szCs w:val="24"/>
        </w:rPr>
      </w:pPr>
      <w:bookmarkStart w:id="38" w:name="_Toc517699790"/>
      <w:r w:rsidRPr="006C086B">
        <w:rPr>
          <w:rFonts w:ascii="Arial" w:hAnsi="Arial" w:cs="Arial"/>
          <w:szCs w:val="24"/>
        </w:rPr>
        <w:lastRenderedPageBreak/>
        <w:t>System Problem Reporting</w:t>
      </w:r>
      <w:bookmarkEnd w:id="37"/>
      <w:bookmarkEnd w:id="38"/>
    </w:p>
    <w:p w14:paraId="7C93959E" w14:textId="7B29BE01" w:rsidR="00706DCA" w:rsidRPr="006C086B" w:rsidRDefault="00706DCA" w:rsidP="00706DCA">
      <w:pPr>
        <w:rPr>
          <w:rFonts w:ascii="Arial" w:hAnsi="Arial" w:cs="Arial"/>
          <w:szCs w:val="24"/>
        </w:rPr>
      </w:pPr>
      <w:r w:rsidRPr="006C086B">
        <w:rPr>
          <w:rFonts w:ascii="Arial" w:hAnsi="Arial" w:cs="Arial"/>
          <w:szCs w:val="24"/>
        </w:rPr>
        <w:t xml:space="preserve">The contractor shall report any suspected design and/or capability inadequacies, as well as any performance anomalies that might indicate a systemic flaw/fault or require hardware </w:t>
      </w:r>
      <w:r w:rsidR="007C1C97" w:rsidRPr="006C086B">
        <w:rPr>
          <w:rFonts w:ascii="Arial" w:hAnsi="Arial" w:cs="Arial"/>
          <w:szCs w:val="24"/>
        </w:rPr>
        <w:t>PL</w:t>
      </w:r>
      <w:r w:rsidRPr="006C086B">
        <w:rPr>
          <w:rFonts w:ascii="Arial" w:hAnsi="Arial" w:cs="Arial"/>
          <w:szCs w:val="24"/>
        </w:rPr>
        <w:t xml:space="preserve"> or software </w:t>
      </w:r>
      <w:r w:rsidR="007C1C97" w:rsidRPr="006C086B">
        <w:rPr>
          <w:rFonts w:ascii="Arial" w:hAnsi="Arial" w:cs="Arial"/>
          <w:szCs w:val="24"/>
        </w:rPr>
        <w:t>PL</w:t>
      </w:r>
      <w:r w:rsidRPr="006C086B">
        <w:rPr>
          <w:rFonts w:ascii="Arial" w:hAnsi="Arial" w:cs="Arial"/>
          <w:szCs w:val="24"/>
        </w:rPr>
        <w:t xml:space="preserve"> re-baselining. </w:t>
      </w:r>
      <w:r w:rsidR="004D1665" w:rsidRPr="006C086B">
        <w:rPr>
          <w:rFonts w:ascii="Arial" w:hAnsi="Arial" w:cs="Arial"/>
          <w:szCs w:val="24"/>
        </w:rPr>
        <w:t xml:space="preserve"> </w:t>
      </w:r>
      <w:r w:rsidRPr="006C086B">
        <w:rPr>
          <w:rFonts w:ascii="Arial" w:hAnsi="Arial" w:cs="Arial"/>
          <w:szCs w:val="24"/>
        </w:rPr>
        <w:t xml:space="preserve">The contractor shall include the nature </w:t>
      </w:r>
      <w:r w:rsidR="00A21EF5" w:rsidRPr="006C086B">
        <w:rPr>
          <w:rFonts w:ascii="Arial" w:hAnsi="Arial" w:cs="Arial"/>
          <w:szCs w:val="24"/>
        </w:rPr>
        <w:t xml:space="preserve">of the suspected flaw, the time, </w:t>
      </w:r>
      <w:r w:rsidRPr="006C086B">
        <w:rPr>
          <w:rFonts w:ascii="Arial" w:hAnsi="Arial" w:cs="Arial"/>
          <w:szCs w:val="24"/>
        </w:rPr>
        <w:t xml:space="preserve">and conditions surrounding the occurrence, and affected systems/locations. These reports </w:t>
      </w:r>
      <w:r w:rsidR="00E623B2">
        <w:rPr>
          <w:rFonts w:ascii="Arial" w:hAnsi="Arial" w:cs="Arial"/>
          <w:szCs w:val="24"/>
        </w:rPr>
        <w:t>shall be implemented, e.g. tools</w:t>
      </w:r>
      <w:r w:rsidRPr="006C086B">
        <w:rPr>
          <w:rFonts w:ascii="Arial" w:hAnsi="Arial" w:cs="Arial"/>
          <w:szCs w:val="24"/>
        </w:rPr>
        <w:t xml:space="preserve"> within the framework and processes utilized to support the CDT </w:t>
      </w:r>
      <w:r w:rsidR="009A5595" w:rsidRPr="006C086B">
        <w:rPr>
          <w:rFonts w:ascii="Arial" w:hAnsi="Arial" w:cs="Arial"/>
          <w:szCs w:val="24"/>
        </w:rPr>
        <w:t xml:space="preserve">IDE </w:t>
      </w:r>
      <w:r w:rsidR="007C1C97" w:rsidRPr="006C086B">
        <w:rPr>
          <w:rFonts w:ascii="Arial" w:hAnsi="Arial" w:cs="Arial"/>
          <w:szCs w:val="24"/>
        </w:rPr>
        <w:t>PL</w:t>
      </w:r>
      <w:r w:rsidRPr="006C086B">
        <w:rPr>
          <w:rFonts w:ascii="Arial" w:hAnsi="Arial" w:cs="Arial"/>
          <w:szCs w:val="24"/>
        </w:rPr>
        <w:t>.</w:t>
      </w:r>
    </w:p>
    <w:p w14:paraId="7D2806F2" w14:textId="5D300D65" w:rsidR="00706DCA" w:rsidRPr="006C086B" w:rsidRDefault="00706DCA" w:rsidP="003B5DDE">
      <w:pPr>
        <w:pStyle w:val="Heading3"/>
        <w:rPr>
          <w:rFonts w:ascii="Arial" w:hAnsi="Arial" w:cs="Arial"/>
          <w:szCs w:val="24"/>
        </w:rPr>
      </w:pPr>
      <w:bookmarkStart w:id="39" w:name="_Toc477770038"/>
      <w:bookmarkStart w:id="40" w:name="_Toc517699791"/>
      <w:r w:rsidRPr="006C086B">
        <w:rPr>
          <w:rFonts w:ascii="Arial" w:hAnsi="Arial" w:cs="Arial"/>
          <w:szCs w:val="24"/>
        </w:rPr>
        <w:t>Computer Hardware, Enterprise Software Solutions (CHESS) Program</w:t>
      </w:r>
      <w:bookmarkEnd w:id="39"/>
      <w:bookmarkEnd w:id="40"/>
    </w:p>
    <w:p w14:paraId="039F5F77" w14:textId="0D56E406" w:rsidR="00706DCA" w:rsidRPr="006C086B" w:rsidRDefault="00706DCA" w:rsidP="00706DCA">
      <w:pPr>
        <w:rPr>
          <w:rFonts w:ascii="Arial" w:hAnsi="Arial" w:cs="Arial"/>
          <w:szCs w:val="24"/>
        </w:rPr>
      </w:pPr>
      <w:r w:rsidRPr="006C086B">
        <w:rPr>
          <w:rFonts w:ascii="Arial" w:hAnsi="Arial" w:cs="Arial"/>
          <w:szCs w:val="24"/>
        </w:rPr>
        <w:t xml:space="preserve">The contractor shall </w:t>
      </w:r>
      <w:r w:rsidR="004F587A" w:rsidRPr="006C086B">
        <w:rPr>
          <w:rFonts w:ascii="Arial" w:hAnsi="Arial" w:cs="Arial"/>
          <w:szCs w:val="24"/>
        </w:rPr>
        <w:t>utilize</w:t>
      </w:r>
      <w:r w:rsidRPr="006C086B">
        <w:rPr>
          <w:rFonts w:ascii="Arial" w:hAnsi="Arial" w:cs="Arial"/>
          <w:szCs w:val="24"/>
        </w:rPr>
        <w:t xml:space="preserve"> the Army’s CHESS program.  Under PEO Enterprise Information Systems (EIS), CHESS is the mandatory source for commercial Information Technology (IT) purchases.  CHESS contracts provide IT products and services that comply with Network Enterprise Technology Command (NETCOM), Army and </w:t>
      </w:r>
      <w:r w:rsidR="00FB0794">
        <w:rPr>
          <w:rFonts w:ascii="Arial" w:hAnsi="Arial" w:cs="Arial"/>
          <w:szCs w:val="24"/>
        </w:rPr>
        <w:t>DOD</w:t>
      </w:r>
      <w:r w:rsidRPr="006C086B">
        <w:rPr>
          <w:rFonts w:ascii="Arial" w:hAnsi="Arial" w:cs="Arial"/>
          <w:szCs w:val="24"/>
        </w:rPr>
        <w:t xml:space="preserve"> policy and standards.  Purchasers of comme</w:t>
      </w:r>
      <w:r w:rsidR="00ED7446" w:rsidRPr="006C086B">
        <w:rPr>
          <w:rFonts w:ascii="Arial" w:hAnsi="Arial" w:cs="Arial"/>
          <w:szCs w:val="24"/>
        </w:rPr>
        <w:t>rcial hardware and software shall</w:t>
      </w:r>
      <w:r w:rsidRPr="006C086B">
        <w:rPr>
          <w:rFonts w:ascii="Arial" w:hAnsi="Arial" w:cs="Arial"/>
          <w:szCs w:val="24"/>
        </w:rPr>
        <w:t xml:space="preserve"> satisfy their IT requirements by utilizing CHESS contracts and </w:t>
      </w:r>
      <w:r w:rsidR="00FB0794">
        <w:rPr>
          <w:rFonts w:ascii="Arial" w:hAnsi="Arial" w:cs="Arial"/>
          <w:szCs w:val="24"/>
        </w:rPr>
        <w:t>DOD</w:t>
      </w:r>
      <w:r w:rsidRPr="006C086B">
        <w:rPr>
          <w:rFonts w:ascii="Arial" w:hAnsi="Arial" w:cs="Arial"/>
          <w:szCs w:val="24"/>
        </w:rPr>
        <w:t xml:space="preserve"> Enterprise Software Initiative agreements first, regardless of dollar value.  Any purchase made outside of CHESS contracts </w:t>
      </w:r>
      <w:r w:rsidR="00ED7446" w:rsidRPr="006C086B">
        <w:rPr>
          <w:rFonts w:ascii="Arial" w:hAnsi="Arial" w:cs="Arial"/>
          <w:szCs w:val="24"/>
        </w:rPr>
        <w:t xml:space="preserve">shall </w:t>
      </w:r>
      <w:r w:rsidRPr="006C086B">
        <w:rPr>
          <w:rFonts w:ascii="Arial" w:hAnsi="Arial" w:cs="Arial"/>
          <w:szCs w:val="24"/>
        </w:rPr>
        <w:t xml:space="preserve">require a waiver.  </w:t>
      </w:r>
      <w:r w:rsidR="00A21EF5" w:rsidRPr="006C086B">
        <w:rPr>
          <w:rFonts w:ascii="Arial" w:hAnsi="Arial" w:cs="Arial"/>
          <w:szCs w:val="24"/>
        </w:rPr>
        <w:t>A completed list of the on-line waiver process for CHESS contracts is located at https://chess.army.mil.</w:t>
      </w:r>
    </w:p>
    <w:p w14:paraId="699FF497" w14:textId="77777777" w:rsidR="002012BB" w:rsidRPr="006C086B" w:rsidRDefault="000B0D25" w:rsidP="007A24D8">
      <w:pPr>
        <w:pStyle w:val="Heading2"/>
        <w:rPr>
          <w:rFonts w:ascii="Arial" w:hAnsi="Arial" w:cs="Arial"/>
          <w:szCs w:val="24"/>
        </w:rPr>
      </w:pPr>
      <w:bookmarkStart w:id="41" w:name="_Toc517699792"/>
      <w:r w:rsidRPr="006C086B">
        <w:rPr>
          <w:rFonts w:ascii="Arial" w:hAnsi="Arial" w:cs="Arial"/>
          <w:szCs w:val="24"/>
        </w:rPr>
        <w:lastRenderedPageBreak/>
        <w:t>Program Management</w:t>
      </w:r>
      <w:bookmarkEnd w:id="27"/>
      <w:bookmarkEnd w:id="28"/>
      <w:bookmarkEnd w:id="29"/>
      <w:bookmarkEnd w:id="41"/>
      <w:r w:rsidRPr="006C086B">
        <w:rPr>
          <w:rFonts w:ascii="Arial" w:hAnsi="Arial" w:cs="Arial"/>
          <w:szCs w:val="24"/>
        </w:rPr>
        <w:t xml:space="preserve"> </w:t>
      </w:r>
    </w:p>
    <w:p w14:paraId="0C545767" w14:textId="3B497932" w:rsidR="00340ECA" w:rsidRPr="006C086B" w:rsidRDefault="00EC530C" w:rsidP="00340ECA">
      <w:pPr>
        <w:pStyle w:val="BodyText"/>
        <w:contextualSpacing/>
        <w:rPr>
          <w:rFonts w:ascii="Arial" w:hAnsi="Arial" w:cs="Arial"/>
          <w:b w:val="0"/>
          <w:color w:val="auto"/>
          <w:szCs w:val="24"/>
        </w:rPr>
      </w:pPr>
      <w:bookmarkStart w:id="42" w:name="_Toc295975442"/>
      <w:bookmarkStart w:id="43" w:name="_Toc164589048"/>
      <w:bookmarkStart w:id="44" w:name="_Toc41280066"/>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provide the overall management and administrative effort necessary to ensure the requirements of this contract are accomplished.  </w:t>
      </w:r>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track program progress utilizing metrics. </w:t>
      </w:r>
      <w:r w:rsidR="004D1665" w:rsidRPr="006C086B">
        <w:rPr>
          <w:rFonts w:ascii="Arial" w:hAnsi="Arial" w:cs="Arial"/>
          <w:b w:val="0"/>
          <w:color w:val="auto"/>
          <w:spacing w:val="-1"/>
          <w:szCs w:val="24"/>
        </w:rPr>
        <w:t xml:space="preserve"> </w:t>
      </w:r>
      <w:r w:rsidR="00340ECA"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define and monitor metrics and </w:t>
      </w:r>
      <w:r w:rsidR="008E7923" w:rsidRPr="006C086B">
        <w:rPr>
          <w:rFonts w:ascii="Arial" w:hAnsi="Arial" w:cs="Arial"/>
          <w:b w:val="0"/>
          <w:color w:val="auto"/>
          <w:spacing w:val="-1"/>
          <w:szCs w:val="24"/>
        </w:rPr>
        <w:t>T</w:t>
      </w:r>
      <w:r w:rsidR="00340ECA" w:rsidRPr="006C086B">
        <w:rPr>
          <w:rFonts w:ascii="Arial" w:hAnsi="Arial" w:cs="Arial"/>
          <w:b w:val="0"/>
          <w:color w:val="auto"/>
          <w:spacing w:val="-1"/>
          <w:szCs w:val="24"/>
        </w:rPr>
        <w:t xml:space="preserve">echnical </w:t>
      </w:r>
      <w:r w:rsidR="008E7923" w:rsidRPr="006C086B">
        <w:rPr>
          <w:rFonts w:ascii="Arial" w:hAnsi="Arial" w:cs="Arial"/>
          <w:b w:val="0"/>
          <w:color w:val="auto"/>
          <w:spacing w:val="-1"/>
          <w:szCs w:val="24"/>
        </w:rPr>
        <w:t>P</w:t>
      </w:r>
      <w:r w:rsidR="00340ECA" w:rsidRPr="006C086B">
        <w:rPr>
          <w:rFonts w:ascii="Arial" w:hAnsi="Arial" w:cs="Arial"/>
          <w:b w:val="0"/>
          <w:color w:val="auto"/>
          <w:spacing w:val="-1"/>
          <w:szCs w:val="24"/>
        </w:rPr>
        <w:t xml:space="preserve">erformance </w:t>
      </w:r>
      <w:r w:rsidR="008E7923" w:rsidRPr="006C086B">
        <w:rPr>
          <w:rFonts w:ascii="Arial" w:hAnsi="Arial" w:cs="Arial"/>
          <w:b w:val="0"/>
          <w:color w:val="auto"/>
          <w:spacing w:val="-1"/>
          <w:szCs w:val="24"/>
        </w:rPr>
        <w:t>M</w:t>
      </w:r>
      <w:r w:rsidR="00340ECA" w:rsidRPr="006C086B">
        <w:rPr>
          <w:rFonts w:ascii="Arial" w:hAnsi="Arial" w:cs="Arial"/>
          <w:b w:val="0"/>
          <w:color w:val="auto"/>
          <w:spacing w:val="-1"/>
          <w:szCs w:val="24"/>
        </w:rPr>
        <w:t>easures (TPMs) to evaluate each critical technical and management process and the conformance of evolving products with contract</w:t>
      </w:r>
      <w:r w:rsidR="00E6746A" w:rsidRPr="006C086B">
        <w:rPr>
          <w:rFonts w:ascii="Arial" w:hAnsi="Arial" w:cs="Arial"/>
          <w:b w:val="0"/>
          <w:color w:val="auto"/>
          <w:spacing w:val="-1"/>
          <w:szCs w:val="24"/>
        </w:rPr>
        <w:t xml:space="preserve">, </w:t>
      </w:r>
      <w:r w:rsidR="00340ECA" w:rsidRPr="006C086B">
        <w:rPr>
          <w:rFonts w:ascii="Arial" w:hAnsi="Arial" w:cs="Arial"/>
          <w:b w:val="0"/>
          <w:color w:val="auto"/>
          <w:spacing w:val="-1"/>
          <w:szCs w:val="24"/>
        </w:rPr>
        <w:t>cost requirements</w:t>
      </w:r>
      <w:r w:rsidR="00A21EF5" w:rsidRPr="006C086B">
        <w:rPr>
          <w:rFonts w:ascii="Arial" w:hAnsi="Arial" w:cs="Arial"/>
          <w:b w:val="0"/>
          <w:color w:val="auto"/>
          <w:spacing w:val="-1"/>
          <w:szCs w:val="24"/>
        </w:rPr>
        <w:t>,</w:t>
      </w:r>
      <w:r w:rsidR="00340ECA" w:rsidRPr="006C086B">
        <w:rPr>
          <w:rFonts w:ascii="Arial" w:hAnsi="Arial" w:cs="Arial"/>
          <w:b w:val="0"/>
          <w:color w:val="auto"/>
          <w:spacing w:val="-1"/>
          <w:szCs w:val="24"/>
        </w:rPr>
        <w:t xml:space="preserve"> and objectives.  Th</w:t>
      </w:r>
      <w:r w:rsidR="00AC5E22" w:rsidRPr="006C086B">
        <w:rPr>
          <w:rFonts w:ascii="Arial" w:hAnsi="Arial" w:cs="Arial"/>
          <w:b w:val="0"/>
          <w:color w:val="auto"/>
          <w:spacing w:val="-1"/>
          <w:szCs w:val="24"/>
        </w:rPr>
        <w:t xml:space="preserve">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identify progress, issues</w:t>
      </w:r>
      <w:r w:rsidR="00A21EF5" w:rsidRPr="006C086B">
        <w:rPr>
          <w:rFonts w:ascii="Arial" w:hAnsi="Arial" w:cs="Arial"/>
          <w:b w:val="0"/>
          <w:color w:val="auto"/>
          <w:spacing w:val="-1"/>
          <w:szCs w:val="24"/>
        </w:rPr>
        <w:t>,</w:t>
      </w:r>
      <w:r w:rsidR="00340ECA" w:rsidRPr="006C086B">
        <w:rPr>
          <w:rFonts w:ascii="Arial" w:hAnsi="Arial" w:cs="Arial"/>
          <w:b w:val="0"/>
          <w:color w:val="auto"/>
          <w:spacing w:val="-1"/>
          <w:szCs w:val="24"/>
        </w:rPr>
        <w:t xml:space="preserve"> and status of the program.  The </w:t>
      </w:r>
      <w:r w:rsidR="00005C5B" w:rsidRPr="006C086B">
        <w:rPr>
          <w:rFonts w:ascii="Arial" w:hAnsi="Arial" w:cs="Arial"/>
          <w:b w:val="0"/>
          <w:color w:val="auto"/>
          <w:spacing w:val="-1"/>
          <w:szCs w:val="24"/>
        </w:rPr>
        <w:t>contractor</w:t>
      </w:r>
      <w:r w:rsidR="00340ECA" w:rsidRPr="006C086B">
        <w:rPr>
          <w:rFonts w:ascii="Arial" w:hAnsi="Arial" w:cs="Arial"/>
          <w:b w:val="0"/>
          <w:color w:val="auto"/>
          <w:spacing w:val="-1"/>
          <w:szCs w:val="24"/>
        </w:rPr>
        <w:t xml:space="preserve"> shall identify problem areas and corrective actions required to eliminate or reduce schedule impacts. </w:t>
      </w:r>
      <w:r w:rsidR="004D1665" w:rsidRPr="006C086B">
        <w:rPr>
          <w:rFonts w:ascii="Arial" w:hAnsi="Arial" w:cs="Arial"/>
          <w:b w:val="0"/>
          <w:color w:val="auto"/>
          <w:spacing w:val="-1"/>
          <w:szCs w:val="24"/>
        </w:rPr>
        <w:t xml:space="preserve"> </w:t>
      </w:r>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004F587A" w:rsidRPr="006C086B">
        <w:rPr>
          <w:rFonts w:ascii="Arial" w:hAnsi="Arial" w:cs="Arial"/>
          <w:b w:val="0"/>
          <w:color w:val="auto"/>
          <w:spacing w:val="-1"/>
          <w:szCs w:val="24"/>
        </w:rPr>
        <w:t xml:space="preserve"> shall, </w:t>
      </w:r>
      <w:r w:rsidR="00340ECA" w:rsidRPr="006C086B">
        <w:rPr>
          <w:rFonts w:ascii="Arial" w:hAnsi="Arial" w:cs="Arial"/>
          <w:b w:val="0"/>
          <w:color w:val="auto"/>
          <w:spacing w:val="-1"/>
          <w:szCs w:val="24"/>
        </w:rPr>
        <w:t>at a minimum</w:t>
      </w:r>
      <w:r w:rsidR="004F587A" w:rsidRPr="006C086B">
        <w:rPr>
          <w:rFonts w:ascii="Arial" w:hAnsi="Arial" w:cs="Arial"/>
          <w:b w:val="0"/>
          <w:color w:val="auto"/>
          <w:spacing w:val="-1"/>
          <w:szCs w:val="24"/>
        </w:rPr>
        <w:t>, report</w:t>
      </w:r>
      <w:r w:rsidR="00340ECA" w:rsidRPr="006C086B">
        <w:rPr>
          <w:rFonts w:ascii="Arial" w:hAnsi="Arial" w:cs="Arial"/>
          <w:b w:val="0"/>
          <w:color w:val="auto"/>
          <w:spacing w:val="-1"/>
          <w:szCs w:val="24"/>
        </w:rPr>
        <w:t xml:space="preserve"> the following:</w:t>
      </w:r>
    </w:p>
    <w:p w14:paraId="1AA9CA8F" w14:textId="77777777" w:rsidR="00340ECA" w:rsidRPr="006C086B" w:rsidRDefault="00340ECA" w:rsidP="00A11F8A">
      <w:pPr>
        <w:spacing w:before="1"/>
        <w:contextualSpacing/>
        <w:rPr>
          <w:rFonts w:ascii="Arial" w:hAnsi="Arial" w:cs="Arial"/>
          <w:szCs w:val="24"/>
        </w:rPr>
      </w:pPr>
    </w:p>
    <w:p w14:paraId="7ECC9601" w14:textId="0A15F039"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pacing w:val="-1"/>
          <w:szCs w:val="24"/>
        </w:rPr>
        <w:t>Problems</w:t>
      </w:r>
      <w:r w:rsidR="008F5741" w:rsidRPr="006C086B">
        <w:rPr>
          <w:rFonts w:ascii="Arial" w:hAnsi="Arial" w:cs="Arial"/>
          <w:b w:val="0"/>
          <w:color w:val="auto"/>
          <w:szCs w:val="24"/>
        </w:rPr>
        <w:t xml:space="preserve"> and solutions</w:t>
      </w:r>
    </w:p>
    <w:p w14:paraId="09A39E33" w14:textId="06AD6F3C"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pacing w:val="-1"/>
          <w:szCs w:val="24"/>
        </w:rPr>
        <w:t>Time-lines</w:t>
      </w:r>
      <w:r w:rsidRPr="006C086B">
        <w:rPr>
          <w:rFonts w:ascii="Arial" w:hAnsi="Arial" w:cs="Arial"/>
          <w:b w:val="0"/>
          <w:color w:val="auto"/>
          <w:szCs w:val="24"/>
        </w:rPr>
        <w:t xml:space="preserve"> and</w:t>
      </w:r>
      <w:r w:rsidRPr="006C086B">
        <w:rPr>
          <w:rFonts w:ascii="Arial" w:hAnsi="Arial" w:cs="Arial"/>
          <w:b w:val="0"/>
          <w:color w:val="auto"/>
          <w:spacing w:val="-1"/>
          <w:szCs w:val="24"/>
        </w:rPr>
        <w:t xml:space="preserve"> schedules</w:t>
      </w:r>
    </w:p>
    <w:p w14:paraId="64F8CB7D" w14:textId="469110EF"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zCs w:val="24"/>
        </w:rPr>
        <w:t>Plan of</w:t>
      </w:r>
      <w:r w:rsidRPr="006C086B">
        <w:rPr>
          <w:rFonts w:ascii="Arial" w:hAnsi="Arial" w:cs="Arial"/>
          <w:b w:val="0"/>
          <w:color w:val="auto"/>
          <w:spacing w:val="-2"/>
          <w:szCs w:val="24"/>
        </w:rPr>
        <w:t xml:space="preserve"> </w:t>
      </w:r>
      <w:r w:rsidRPr="006C086B">
        <w:rPr>
          <w:rFonts w:ascii="Arial" w:hAnsi="Arial" w:cs="Arial"/>
          <w:b w:val="0"/>
          <w:color w:val="auto"/>
          <w:szCs w:val="24"/>
        </w:rPr>
        <w:t xml:space="preserve">next month </w:t>
      </w:r>
      <w:r w:rsidRPr="006C086B">
        <w:rPr>
          <w:rFonts w:ascii="Arial" w:hAnsi="Arial" w:cs="Arial"/>
          <w:b w:val="0"/>
          <w:color w:val="auto"/>
          <w:spacing w:val="-1"/>
          <w:szCs w:val="24"/>
        </w:rPr>
        <w:t>activities</w:t>
      </w:r>
    </w:p>
    <w:p w14:paraId="46BA78BD" w14:textId="46438D3F" w:rsidR="00340ECA"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b w:val="0"/>
          <w:color w:val="auto"/>
          <w:szCs w:val="24"/>
        </w:rPr>
      </w:pPr>
      <w:r w:rsidRPr="006C086B">
        <w:rPr>
          <w:rFonts w:ascii="Arial" w:hAnsi="Arial" w:cs="Arial"/>
          <w:b w:val="0"/>
          <w:color w:val="auto"/>
          <w:spacing w:val="-1"/>
          <w:szCs w:val="24"/>
        </w:rPr>
        <w:t>Development</w:t>
      </w:r>
      <w:r w:rsidRPr="006C086B">
        <w:rPr>
          <w:rFonts w:ascii="Arial" w:hAnsi="Arial" w:cs="Arial"/>
          <w:b w:val="0"/>
          <w:color w:val="auto"/>
          <w:szCs w:val="24"/>
        </w:rPr>
        <w:t xml:space="preserve"> and</w:t>
      </w:r>
      <w:r w:rsidRPr="006C086B">
        <w:rPr>
          <w:rFonts w:ascii="Arial" w:hAnsi="Arial" w:cs="Arial"/>
          <w:b w:val="0"/>
          <w:color w:val="auto"/>
          <w:spacing w:val="-1"/>
          <w:szCs w:val="24"/>
        </w:rPr>
        <w:t xml:space="preserve"> </w:t>
      </w:r>
      <w:r w:rsidRPr="006C086B">
        <w:rPr>
          <w:rFonts w:ascii="Arial" w:hAnsi="Arial" w:cs="Arial"/>
          <w:b w:val="0"/>
          <w:color w:val="auto"/>
          <w:szCs w:val="24"/>
        </w:rPr>
        <w:t xml:space="preserve">fabrication </w:t>
      </w:r>
      <w:r w:rsidRPr="006C086B">
        <w:rPr>
          <w:rFonts w:ascii="Arial" w:hAnsi="Arial" w:cs="Arial"/>
          <w:b w:val="0"/>
          <w:color w:val="auto"/>
          <w:spacing w:val="-1"/>
          <w:szCs w:val="24"/>
        </w:rPr>
        <w:t>progress</w:t>
      </w:r>
    </w:p>
    <w:p w14:paraId="3877218B" w14:textId="288E7D5C" w:rsidR="000B0D25" w:rsidRPr="006C086B" w:rsidRDefault="00340ECA" w:rsidP="00EB7566">
      <w:pPr>
        <w:pStyle w:val="BodyText"/>
        <w:widowControl w:val="0"/>
        <w:numPr>
          <w:ilvl w:val="2"/>
          <w:numId w:val="34"/>
        </w:numPr>
        <w:tabs>
          <w:tab w:val="clear" w:pos="3600"/>
          <w:tab w:val="clear" w:pos="4320"/>
          <w:tab w:val="clear" w:pos="5040"/>
          <w:tab w:val="clear" w:pos="5760"/>
          <w:tab w:val="clear" w:pos="10800"/>
        </w:tabs>
        <w:suppressAutoHyphens w:val="0"/>
        <w:spacing w:before="0" w:after="0"/>
        <w:ind w:left="720" w:hanging="450"/>
        <w:contextualSpacing/>
        <w:rPr>
          <w:rFonts w:ascii="Arial" w:hAnsi="Arial" w:cs="Arial"/>
          <w:color w:val="auto"/>
          <w:szCs w:val="24"/>
        </w:rPr>
      </w:pPr>
      <w:r w:rsidRPr="006C086B">
        <w:rPr>
          <w:rFonts w:ascii="Arial" w:hAnsi="Arial" w:cs="Arial"/>
          <w:b w:val="0"/>
          <w:color w:val="auto"/>
          <w:spacing w:val="-1"/>
          <w:szCs w:val="24"/>
        </w:rPr>
        <w:t>Expenditures</w:t>
      </w:r>
      <w:r w:rsidRPr="006C086B">
        <w:rPr>
          <w:rFonts w:ascii="Arial" w:hAnsi="Arial" w:cs="Arial"/>
          <w:b w:val="0"/>
          <w:color w:val="auto"/>
          <w:szCs w:val="24"/>
        </w:rPr>
        <w:t xml:space="preserve"> to </w:t>
      </w:r>
      <w:r w:rsidRPr="006C086B">
        <w:rPr>
          <w:rFonts w:ascii="Arial" w:hAnsi="Arial" w:cs="Arial"/>
          <w:b w:val="0"/>
          <w:color w:val="auto"/>
          <w:spacing w:val="-1"/>
          <w:szCs w:val="24"/>
        </w:rPr>
        <w:t>date</w:t>
      </w:r>
      <w:r w:rsidRPr="006C086B">
        <w:rPr>
          <w:rFonts w:ascii="Arial" w:hAnsi="Arial" w:cs="Arial"/>
          <w:b w:val="0"/>
          <w:color w:val="auto"/>
          <w:szCs w:val="24"/>
        </w:rPr>
        <w:t xml:space="preserve"> </w:t>
      </w:r>
      <w:r w:rsidRPr="006C086B">
        <w:rPr>
          <w:rFonts w:ascii="Arial" w:hAnsi="Arial" w:cs="Arial"/>
          <w:b w:val="0"/>
          <w:color w:val="auto"/>
          <w:spacing w:val="-1"/>
          <w:szCs w:val="24"/>
        </w:rPr>
        <w:t>and</w:t>
      </w:r>
      <w:r w:rsidRPr="006C086B">
        <w:rPr>
          <w:rFonts w:ascii="Arial" w:hAnsi="Arial" w:cs="Arial"/>
          <w:b w:val="0"/>
          <w:color w:val="auto"/>
          <w:szCs w:val="24"/>
        </w:rPr>
        <w:t xml:space="preserve"> </w:t>
      </w:r>
      <w:r w:rsidRPr="006C086B">
        <w:rPr>
          <w:rFonts w:ascii="Arial" w:hAnsi="Arial" w:cs="Arial"/>
          <w:b w:val="0"/>
          <w:color w:val="auto"/>
          <w:spacing w:val="-1"/>
          <w:szCs w:val="24"/>
        </w:rPr>
        <w:t>cost</w:t>
      </w:r>
      <w:r w:rsidRPr="006C086B">
        <w:rPr>
          <w:rFonts w:ascii="Arial" w:hAnsi="Arial" w:cs="Arial"/>
          <w:b w:val="0"/>
          <w:color w:val="auto"/>
          <w:szCs w:val="24"/>
        </w:rPr>
        <w:t xml:space="preserve"> </w:t>
      </w:r>
      <w:r w:rsidRPr="006C086B">
        <w:rPr>
          <w:rFonts w:ascii="Arial" w:hAnsi="Arial" w:cs="Arial"/>
          <w:b w:val="0"/>
          <w:color w:val="auto"/>
          <w:spacing w:val="-1"/>
          <w:szCs w:val="24"/>
        </w:rPr>
        <w:t>projections</w:t>
      </w:r>
    </w:p>
    <w:p w14:paraId="3CEEFE25" w14:textId="63BD9350" w:rsidR="006C0C0D" w:rsidRPr="006C086B" w:rsidRDefault="00EC79CC" w:rsidP="00EC79CC">
      <w:pPr>
        <w:pStyle w:val="ListParagraph"/>
        <w:tabs>
          <w:tab w:val="left" w:pos="3819"/>
        </w:tabs>
        <w:ind w:left="0"/>
        <w:rPr>
          <w:rFonts w:ascii="Arial" w:hAnsi="Arial" w:cs="Arial"/>
          <w:szCs w:val="24"/>
        </w:rPr>
      </w:pPr>
      <w:r w:rsidRPr="006C086B">
        <w:rPr>
          <w:rFonts w:ascii="Arial" w:hAnsi="Arial" w:cs="Arial"/>
          <w:szCs w:val="24"/>
        </w:rPr>
        <w:tab/>
      </w:r>
    </w:p>
    <w:p w14:paraId="4D4E9F6C" w14:textId="1BC4DAAB" w:rsidR="000B0D25" w:rsidRPr="006C086B" w:rsidRDefault="000B0D25" w:rsidP="00C90FAD">
      <w:pPr>
        <w:pStyle w:val="ListParagraph"/>
        <w:rPr>
          <w:rFonts w:ascii="Arial" w:hAnsi="Arial" w:cs="Arial"/>
          <w:szCs w:val="24"/>
        </w:rPr>
      </w:pPr>
      <w:r w:rsidRPr="006C086B">
        <w:rPr>
          <w:rFonts w:ascii="Arial" w:hAnsi="Arial" w:cs="Arial"/>
          <w:szCs w:val="24"/>
        </w:rPr>
        <w:lastRenderedPageBreak/>
        <w:t>DI-MGMT-80227</w:t>
      </w:r>
      <w:r w:rsidRPr="006C086B">
        <w:rPr>
          <w:rFonts w:ascii="Arial" w:hAnsi="Arial" w:cs="Arial"/>
          <w:szCs w:val="24"/>
        </w:rPr>
        <w:tab/>
        <w:t>Contractor's Progress, Status, and Management Report</w:t>
      </w:r>
    </w:p>
    <w:p w14:paraId="2E45DAE2" w14:textId="5D668C89" w:rsidR="0072526C" w:rsidRPr="006C086B" w:rsidRDefault="0072526C" w:rsidP="00493975">
      <w:pPr>
        <w:pStyle w:val="Heading3"/>
        <w:rPr>
          <w:rFonts w:ascii="Arial" w:hAnsi="Arial" w:cs="Arial"/>
          <w:szCs w:val="24"/>
        </w:rPr>
      </w:pPr>
      <w:bookmarkStart w:id="45" w:name="_Toc314831904"/>
      <w:bookmarkStart w:id="46" w:name="_Toc314831905"/>
      <w:bookmarkStart w:id="47" w:name="_Toc314831906"/>
      <w:bookmarkStart w:id="48" w:name="_Toc314831907"/>
      <w:bookmarkStart w:id="49" w:name="_Toc314831908"/>
      <w:bookmarkStart w:id="50" w:name="_Toc517699793"/>
      <w:bookmarkStart w:id="51" w:name="_Toc41280067"/>
      <w:bookmarkStart w:id="52" w:name="_Toc164589049"/>
      <w:bookmarkStart w:id="53" w:name="_Toc295975443"/>
      <w:bookmarkStart w:id="54" w:name="_Toc442965726"/>
      <w:bookmarkEnd w:id="42"/>
      <w:bookmarkEnd w:id="43"/>
      <w:bookmarkEnd w:id="44"/>
      <w:bookmarkEnd w:id="45"/>
      <w:bookmarkEnd w:id="46"/>
      <w:bookmarkEnd w:id="47"/>
      <w:bookmarkEnd w:id="48"/>
      <w:bookmarkEnd w:id="49"/>
      <w:r w:rsidRPr="006C086B">
        <w:rPr>
          <w:rFonts w:ascii="Arial" w:hAnsi="Arial" w:cs="Arial"/>
          <w:szCs w:val="24"/>
        </w:rPr>
        <w:t>Earn Value Management System (EVMS)</w:t>
      </w:r>
      <w:bookmarkEnd w:id="50"/>
    </w:p>
    <w:p w14:paraId="0CEF6433" w14:textId="3FEE5BEA" w:rsidR="00337ED9" w:rsidRPr="00EB7566" w:rsidRDefault="009A5595" w:rsidP="00337ED9">
      <w:pPr>
        <w:pStyle w:val="ListParagraph"/>
        <w:tabs>
          <w:tab w:val="left" w:pos="1440"/>
        </w:tabs>
        <w:ind w:left="0"/>
        <w:rPr>
          <w:rFonts w:ascii="Arial" w:hAnsi="Arial" w:cs="Arial"/>
          <w:b w:val="0"/>
          <w:szCs w:val="24"/>
        </w:rPr>
      </w:pPr>
      <w:r w:rsidRPr="00EB7566">
        <w:rPr>
          <w:rFonts w:ascii="Arial" w:hAnsi="Arial" w:cs="Arial"/>
          <w:b w:val="0"/>
          <w:szCs w:val="24"/>
        </w:rPr>
        <w:t>N/A</w:t>
      </w:r>
      <w:r w:rsidR="00F3579A">
        <w:rPr>
          <w:rFonts w:ascii="Arial" w:hAnsi="Arial" w:cs="Arial"/>
          <w:b w:val="0"/>
          <w:szCs w:val="24"/>
        </w:rPr>
        <w:t>.</w:t>
      </w:r>
    </w:p>
    <w:p w14:paraId="5C46C87A" w14:textId="77777777" w:rsidR="002012BB" w:rsidRPr="006C086B" w:rsidRDefault="000B0D25" w:rsidP="00493975">
      <w:pPr>
        <w:pStyle w:val="Heading3"/>
        <w:rPr>
          <w:rFonts w:ascii="Arial" w:hAnsi="Arial" w:cs="Arial"/>
          <w:szCs w:val="24"/>
        </w:rPr>
      </w:pPr>
      <w:bookmarkStart w:id="55" w:name="_Toc517699794"/>
      <w:r w:rsidRPr="006C086B">
        <w:rPr>
          <w:rFonts w:ascii="Arial" w:hAnsi="Arial" w:cs="Arial"/>
          <w:szCs w:val="24"/>
        </w:rPr>
        <w:t>Integrated Master Schedule (IMS)</w:t>
      </w:r>
      <w:bookmarkEnd w:id="51"/>
      <w:bookmarkEnd w:id="52"/>
      <w:bookmarkEnd w:id="53"/>
      <w:bookmarkEnd w:id="54"/>
      <w:bookmarkEnd w:id="55"/>
      <w:r w:rsidRPr="006C086B">
        <w:rPr>
          <w:rFonts w:ascii="Arial" w:hAnsi="Arial" w:cs="Arial"/>
          <w:szCs w:val="24"/>
        </w:rPr>
        <w:t xml:space="preserve"> </w:t>
      </w:r>
    </w:p>
    <w:p w14:paraId="2285CCC9" w14:textId="16D0EF89" w:rsidR="000B0D25" w:rsidRPr="006C086B" w:rsidRDefault="000B0D25" w:rsidP="000B0D25">
      <w:pPr>
        <w:pStyle w:val="ListParagraph"/>
        <w:ind w:left="0"/>
        <w:rPr>
          <w:rFonts w:ascii="Arial" w:hAnsi="Arial" w:cs="Arial"/>
          <w:b w:val="0"/>
          <w:szCs w:val="24"/>
        </w:rPr>
      </w:pPr>
      <w:r w:rsidRPr="006C086B">
        <w:rPr>
          <w:rFonts w:ascii="Arial" w:hAnsi="Arial" w:cs="Arial"/>
          <w:b w:val="0"/>
          <w:szCs w:val="24"/>
        </w:rPr>
        <w:t xml:space="preserve">The </w:t>
      </w:r>
      <w:r w:rsidR="00005C5B" w:rsidRPr="006C086B">
        <w:rPr>
          <w:rFonts w:ascii="Arial" w:hAnsi="Arial" w:cs="Arial"/>
          <w:b w:val="0"/>
          <w:szCs w:val="24"/>
        </w:rPr>
        <w:t>contractor</w:t>
      </w:r>
      <w:r w:rsidRPr="006C086B">
        <w:rPr>
          <w:rFonts w:ascii="Arial" w:hAnsi="Arial" w:cs="Arial"/>
          <w:b w:val="0"/>
          <w:szCs w:val="24"/>
        </w:rPr>
        <w:t xml:space="preserve"> shall develop, implement, manage and update the contract Integrated </w:t>
      </w:r>
      <w:r w:rsidR="00E6746A" w:rsidRPr="006C086B">
        <w:rPr>
          <w:rFonts w:ascii="Arial" w:hAnsi="Arial" w:cs="Arial"/>
          <w:b w:val="0"/>
          <w:szCs w:val="24"/>
        </w:rPr>
        <w:t xml:space="preserve">Master Schedule (IMS).  </w:t>
      </w:r>
      <w:r w:rsidR="00390CEB" w:rsidRPr="006C086B">
        <w:rPr>
          <w:rFonts w:ascii="Arial" w:hAnsi="Arial" w:cs="Arial"/>
          <w:b w:val="0"/>
          <w:szCs w:val="24"/>
        </w:rPr>
        <w:t>All program and technical reviews shall present the IMS which shall contain all exit criteria, accomplishments, critical events, predecessors events, successors events, and their dependencies.</w:t>
      </w:r>
      <w:r w:rsidR="004D1665" w:rsidRPr="006C086B">
        <w:rPr>
          <w:rFonts w:ascii="Arial" w:hAnsi="Arial" w:cs="Arial"/>
          <w:b w:val="0"/>
          <w:szCs w:val="24"/>
        </w:rPr>
        <w:t xml:space="preserve">  </w:t>
      </w:r>
      <w:r w:rsidRPr="006C086B">
        <w:rPr>
          <w:rFonts w:ascii="Arial" w:hAnsi="Arial" w:cs="Arial"/>
          <w:b w:val="0"/>
          <w:szCs w:val="24"/>
        </w:rPr>
        <w:t xml:space="preserve">The IMS shall address and identify total program activities including activities performed by major </w:t>
      </w:r>
      <w:r w:rsidR="001270A5" w:rsidRPr="006C086B">
        <w:rPr>
          <w:rFonts w:ascii="Arial" w:hAnsi="Arial" w:cs="Arial"/>
          <w:b w:val="0"/>
          <w:szCs w:val="24"/>
        </w:rPr>
        <w:t>subcontractor</w:t>
      </w:r>
      <w:r w:rsidRPr="006C086B">
        <w:rPr>
          <w:rFonts w:ascii="Arial" w:hAnsi="Arial" w:cs="Arial"/>
          <w:b w:val="0"/>
          <w:szCs w:val="24"/>
        </w:rPr>
        <w:t xml:space="preserve">s.  </w:t>
      </w:r>
      <w:r w:rsidR="00390CEB" w:rsidRPr="006C086B">
        <w:rPr>
          <w:rFonts w:ascii="Arial" w:hAnsi="Arial" w:cs="Arial"/>
          <w:b w:val="0"/>
          <w:szCs w:val="24"/>
        </w:rPr>
        <w:t>Accomplished IMS activities and event times shall reflect any updated changes.</w:t>
      </w:r>
      <w:r w:rsidRPr="006C086B">
        <w:rPr>
          <w:rFonts w:ascii="Arial" w:hAnsi="Arial" w:cs="Arial"/>
          <w:b w:val="0"/>
          <w:szCs w:val="24"/>
        </w:rPr>
        <w:t xml:space="preserve">  The </w:t>
      </w:r>
      <w:r w:rsidR="00005C5B" w:rsidRPr="006C086B">
        <w:rPr>
          <w:rFonts w:ascii="Arial" w:hAnsi="Arial" w:cs="Arial"/>
          <w:b w:val="0"/>
          <w:szCs w:val="24"/>
        </w:rPr>
        <w:t>contractor</w:t>
      </w:r>
      <w:r w:rsidRPr="006C086B">
        <w:rPr>
          <w:rFonts w:ascii="Arial" w:hAnsi="Arial" w:cs="Arial"/>
          <w:b w:val="0"/>
          <w:szCs w:val="24"/>
        </w:rPr>
        <w:t xml:space="preserve"> shall conduct critical path analysis of the tasks and identify problem areas and corrective actions required to eliminate or reduce schedule impacts.</w:t>
      </w:r>
    </w:p>
    <w:p w14:paraId="5E62BD41" w14:textId="77777777" w:rsidR="006C0C0D" w:rsidRPr="006C086B" w:rsidRDefault="006C0C0D" w:rsidP="00C03BC3">
      <w:pPr>
        <w:pStyle w:val="Normal-new"/>
        <w:rPr>
          <w:rFonts w:cs="Arial"/>
          <w:b/>
          <w:sz w:val="24"/>
          <w:szCs w:val="24"/>
        </w:rPr>
      </w:pPr>
    </w:p>
    <w:p w14:paraId="020DF40B" w14:textId="6A059973" w:rsidR="000B0D25" w:rsidRPr="006C086B" w:rsidRDefault="000B0D25" w:rsidP="009D0C78">
      <w:pPr>
        <w:pStyle w:val="ListParagraph"/>
        <w:rPr>
          <w:rFonts w:ascii="Arial" w:hAnsi="Arial" w:cs="Arial"/>
          <w:szCs w:val="24"/>
        </w:rPr>
      </w:pPr>
      <w:r w:rsidRPr="006C086B">
        <w:rPr>
          <w:rFonts w:ascii="Arial" w:hAnsi="Arial" w:cs="Arial"/>
          <w:szCs w:val="24"/>
        </w:rPr>
        <w:t>DI-M</w:t>
      </w:r>
      <w:r w:rsidR="009948DE" w:rsidRPr="006C086B">
        <w:rPr>
          <w:rFonts w:ascii="Arial" w:hAnsi="Arial" w:cs="Arial"/>
          <w:szCs w:val="24"/>
        </w:rPr>
        <w:t>GMT</w:t>
      </w:r>
      <w:r w:rsidRPr="006C086B">
        <w:rPr>
          <w:rFonts w:ascii="Arial" w:hAnsi="Arial" w:cs="Arial"/>
          <w:szCs w:val="24"/>
        </w:rPr>
        <w:t>-</w:t>
      </w:r>
      <w:r w:rsidR="00B97297" w:rsidRPr="006C086B">
        <w:rPr>
          <w:rFonts w:ascii="Arial" w:hAnsi="Arial" w:cs="Arial"/>
          <w:szCs w:val="24"/>
        </w:rPr>
        <w:t>81861A</w:t>
      </w:r>
      <w:r w:rsidRPr="006C086B">
        <w:rPr>
          <w:rFonts w:ascii="Arial" w:hAnsi="Arial" w:cs="Arial"/>
          <w:szCs w:val="24"/>
        </w:rPr>
        <w:tab/>
        <w:t xml:space="preserve">Integrated </w:t>
      </w:r>
      <w:r w:rsidR="00B97297" w:rsidRPr="006C086B">
        <w:rPr>
          <w:rFonts w:ascii="Arial" w:hAnsi="Arial" w:cs="Arial"/>
          <w:szCs w:val="24"/>
        </w:rPr>
        <w:t>Program Management Report (IPMR)</w:t>
      </w:r>
    </w:p>
    <w:p w14:paraId="7ABFD1A7" w14:textId="471C37B0" w:rsidR="00557853" w:rsidRPr="006C086B" w:rsidRDefault="00557853" w:rsidP="00493975">
      <w:pPr>
        <w:pStyle w:val="Heading3"/>
        <w:rPr>
          <w:rFonts w:ascii="Arial" w:hAnsi="Arial" w:cs="Arial"/>
          <w:szCs w:val="24"/>
        </w:rPr>
      </w:pPr>
      <w:bookmarkStart w:id="56" w:name="_Toc442965727"/>
      <w:bookmarkStart w:id="57" w:name="_Toc517699795"/>
      <w:r w:rsidRPr="006C086B">
        <w:rPr>
          <w:rFonts w:ascii="Arial" w:hAnsi="Arial" w:cs="Arial"/>
          <w:szCs w:val="24"/>
        </w:rPr>
        <w:lastRenderedPageBreak/>
        <w:t>Financial Management</w:t>
      </w:r>
      <w:bookmarkEnd w:id="56"/>
      <w:bookmarkEnd w:id="57"/>
      <w:r w:rsidRPr="006C086B">
        <w:rPr>
          <w:rFonts w:ascii="Arial" w:hAnsi="Arial" w:cs="Arial"/>
          <w:szCs w:val="24"/>
        </w:rPr>
        <w:t xml:space="preserve"> </w:t>
      </w:r>
    </w:p>
    <w:p w14:paraId="71D0E4D2" w14:textId="75E73FD3" w:rsidR="00C03BC3" w:rsidRPr="006C086B" w:rsidRDefault="00557853" w:rsidP="00557853">
      <w:pPr>
        <w:pStyle w:val="BodyText"/>
        <w:spacing w:before="53"/>
        <w:ind w:right="225"/>
        <w:rPr>
          <w:rFonts w:ascii="Arial" w:hAnsi="Arial" w:cs="Arial"/>
          <w:b w:val="0"/>
          <w:color w:val="auto"/>
          <w:szCs w:val="24"/>
        </w:rPr>
      </w:pPr>
      <w:r w:rsidRPr="006C086B">
        <w:rPr>
          <w:rFonts w:ascii="Arial" w:hAnsi="Arial" w:cs="Arial"/>
          <w:b w:val="0"/>
          <w:color w:val="auto"/>
          <w:spacing w:val="-1"/>
          <w:szCs w:val="24"/>
        </w:rPr>
        <w:t xml:space="preserve">The </w:t>
      </w:r>
      <w:r w:rsidR="00005C5B" w:rsidRPr="006C086B">
        <w:rPr>
          <w:rFonts w:ascii="Arial" w:hAnsi="Arial" w:cs="Arial"/>
          <w:b w:val="0"/>
          <w:color w:val="auto"/>
          <w:spacing w:val="-1"/>
          <w:szCs w:val="24"/>
        </w:rPr>
        <w:t>contractor</w:t>
      </w:r>
      <w:r w:rsidRPr="006C086B">
        <w:rPr>
          <w:rFonts w:ascii="Arial" w:hAnsi="Arial" w:cs="Arial"/>
          <w:b w:val="0"/>
          <w:color w:val="auto"/>
          <w:spacing w:val="-1"/>
          <w:szCs w:val="24"/>
        </w:rPr>
        <w:t xml:space="preserve"> shall plan, budget, schedule, and control resources allocated to meet the requirements of the contract.  The </w:t>
      </w:r>
      <w:r w:rsidR="00005C5B" w:rsidRPr="006C086B">
        <w:rPr>
          <w:rFonts w:ascii="Arial" w:hAnsi="Arial" w:cs="Arial"/>
          <w:b w:val="0"/>
          <w:color w:val="auto"/>
          <w:spacing w:val="-1"/>
          <w:szCs w:val="24"/>
        </w:rPr>
        <w:t>contractor</w:t>
      </w:r>
      <w:r w:rsidRPr="006C086B">
        <w:rPr>
          <w:rFonts w:ascii="Arial" w:hAnsi="Arial" w:cs="Arial"/>
          <w:b w:val="0"/>
          <w:color w:val="auto"/>
          <w:spacing w:val="-1"/>
          <w:szCs w:val="24"/>
        </w:rPr>
        <w:t xml:space="preserve"> shall document and track status of all appropriated funds associated with the contract to include payments, cancellations, and invoices against each contract line/sub line item.  The </w:t>
      </w:r>
      <w:r w:rsidR="00005C5B" w:rsidRPr="006C086B">
        <w:rPr>
          <w:rFonts w:ascii="Arial" w:hAnsi="Arial" w:cs="Arial"/>
          <w:b w:val="0"/>
          <w:color w:val="auto"/>
          <w:spacing w:val="-1"/>
          <w:szCs w:val="24"/>
        </w:rPr>
        <w:t>contractor</w:t>
      </w:r>
      <w:r w:rsidRPr="006C086B">
        <w:rPr>
          <w:rFonts w:ascii="Arial" w:hAnsi="Arial" w:cs="Arial"/>
          <w:b w:val="0"/>
          <w:color w:val="auto"/>
          <w:spacing w:val="-1"/>
          <w:szCs w:val="24"/>
        </w:rPr>
        <w:t xml:space="preserve"> shall document and track the status of all work directives issued and remaining balances.</w:t>
      </w:r>
    </w:p>
    <w:p w14:paraId="1BF1882B" w14:textId="7EFB9A30" w:rsidR="00557853" w:rsidRPr="006C086B" w:rsidRDefault="00557853" w:rsidP="007249A2">
      <w:pPr>
        <w:pStyle w:val="ListParagraph"/>
        <w:rPr>
          <w:rFonts w:ascii="Arial" w:hAnsi="Arial" w:cs="Arial"/>
          <w:szCs w:val="24"/>
        </w:rPr>
      </w:pPr>
      <w:r w:rsidRPr="006C086B">
        <w:rPr>
          <w:rFonts w:ascii="Arial" w:hAnsi="Arial" w:cs="Arial"/>
          <w:szCs w:val="24"/>
        </w:rPr>
        <w:t>DI-MGMT-81651</w:t>
      </w:r>
      <w:r w:rsidRPr="006C086B">
        <w:rPr>
          <w:rFonts w:ascii="Arial" w:hAnsi="Arial" w:cs="Arial"/>
          <w:spacing w:val="87"/>
          <w:szCs w:val="24"/>
        </w:rPr>
        <w:t xml:space="preserve"> </w:t>
      </w:r>
      <w:r w:rsidRPr="006C086B">
        <w:rPr>
          <w:rFonts w:ascii="Arial" w:hAnsi="Arial" w:cs="Arial"/>
          <w:szCs w:val="24"/>
        </w:rPr>
        <w:t>Contract</w:t>
      </w:r>
      <w:r w:rsidRPr="006C086B">
        <w:rPr>
          <w:rFonts w:ascii="Arial" w:hAnsi="Arial" w:cs="Arial"/>
          <w:spacing w:val="2"/>
          <w:szCs w:val="24"/>
        </w:rPr>
        <w:t xml:space="preserve"> </w:t>
      </w:r>
      <w:r w:rsidRPr="006C086B">
        <w:rPr>
          <w:rFonts w:ascii="Arial" w:hAnsi="Arial" w:cs="Arial"/>
          <w:szCs w:val="24"/>
        </w:rPr>
        <w:t>Invoicing</w:t>
      </w:r>
      <w:r w:rsidRPr="006C086B">
        <w:rPr>
          <w:rFonts w:ascii="Arial" w:hAnsi="Arial" w:cs="Arial"/>
          <w:spacing w:val="-3"/>
          <w:szCs w:val="24"/>
        </w:rPr>
        <w:t xml:space="preserve"> </w:t>
      </w:r>
      <w:r w:rsidRPr="006C086B">
        <w:rPr>
          <w:rFonts w:ascii="Arial" w:hAnsi="Arial" w:cs="Arial"/>
          <w:szCs w:val="24"/>
        </w:rPr>
        <w:t>and Payment Report</w:t>
      </w:r>
    </w:p>
    <w:p w14:paraId="3083AF1B" w14:textId="77777777" w:rsidR="002012BB" w:rsidRPr="006C086B" w:rsidRDefault="000B0D25" w:rsidP="00493975">
      <w:pPr>
        <w:pStyle w:val="Heading3"/>
        <w:rPr>
          <w:rFonts w:ascii="Arial" w:hAnsi="Arial" w:cs="Arial"/>
          <w:szCs w:val="24"/>
        </w:rPr>
      </w:pPr>
      <w:bookmarkStart w:id="58" w:name="_Toc295975464"/>
      <w:bookmarkStart w:id="59" w:name="_Toc442965729"/>
      <w:bookmarkStart w:id="60" w:name="_Toc517699796"/>
      <w:r w:rsidRPr="006C086B">
        <w:rPr>
          <w:rFonts w:ascii="Arial" w:hAnsi="Arial" w:cs="Arial"/>
          <w:szCs w:val="24"/>
        </w:rPr>
        <w:t>Risk Management</w:t>
      </w:r>
      <w:bookmarkEnd w:id="58"/>
      <w:bookmarkEnd w:id="59"/>
      <w:bookmarkEnd w:id="60"/>
      <w:r w:rsidRPr="006C086B">
        <w:rPr>
          <w:rFonts w:ascii="Arial" w:hAnsi="Arial" w:cs="Arial"/>
          <w:szCs w:val="24"/>
        </w:rPr>
        <w:t xml:space="preserve"> </w:t>
      </w:r>
    </w:p>
    <w:p w14:paraId="46E16E02" w14:textId="449B3D8F" w:rsidR="000B0D25" w:rsidRPr="006C086B" w:rsidRDefault="000B0D25" w:rsidP="000B0D25">
      <w:pPr>
        <w:rPr>
          <w:rFonts w:ascii="Arial" w:hAnsi="Arial" w:cs="Arial"/>
          <w:szCs w:val="24"/>
        </w:rPr>
      </w:pPr>
      <w:bookmarkStart w:id="61" w:name="_Toc295975465"/>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prepare, implement, and maintain a cost, technical and schedule risk management process.  This shall include risk detection and identification, assignment of risk categories, action triggers, </w:t>
      </w:r>
      <w:r w:rsidR="00EB7566" w:rsidRPr="006C086B">
        <w:rPr>
          <w:rFonts w:ascii="Arial" w:hAnsi="Arial" w:cs="Arial"/>
          <w:szCs w:val="24"/>
        </w:rPr>
        <w:t>and corrective</w:t>
      </w:r>
      <w:r w:rsidRPr="006C086B">
        <w:rPr>
          <w:rFonts w:ascii="Arial" w:hAnsi="Arial" w:cs="Arial"/>
          <w:szCs w:val="24"/>
        </w:rPr>
        <w:t xml:space="preserve"> action, tracking of compliance, reporting of status and planning for risk abatement.  The </w:t>
      </w:r>
      <w:r w:rsidR="006A34B5" w:rsidRPr="006C086B">
        <w:rPr>
          <w:rFonts w:ascii="Arial" w:hAnsi="Arial" w:cs="Arial"/>
          <w:szCs w:val="24"/>
        </w:rPr>
        <w:t>contractor</w:t>
      </w:r>
      <w:r w:rsidRPr="006C086B">
        <w:rPr>
          <w:rFonts w:ascii="Arial" w:hAnsi="Arial" w:cs="Arial"/>
          <w:szCs w:val="24"/>
        </w:rPr>
        <w:t xml:space="preserve"> shall: </w:t>
      </w:r>
      <w:r w:rsidRPr="006C086B">
        <w:rPr>
          <w:rFonts w:ascii="Arial" w:hAnsi="Arial" w:cs="Arial"/>
          <w:szCs w:val="24"/>
        </w:rPr>
        <w:tab/>
      </w:r>
    </w:p>
    <w:p w14:paraId="51461C57" w14:textId="77777777" w:rsidR="000B0D25" w:rsidRPr="006C086B" w:rsidRDefault="000B0D25" w:rsidP="000B0D25">
      <w:pPr>
        <w:rPr>
          <w:rFonts w:ascii="Arial" w:hAnsi="Arial" w:cs="Arial"/>
          <w:szCs w:val="24"/>
        </w:rPr>
      </w:pPr>
    </w:p>
    <w:p w14:paraId="09BA18BD" w14:textId="7CB6CA50" w:rsidR="002012BB" w:rsidRPr="006C086B" w:rsidRDefault="000B0D25" w:rsidP="00314336">
      <w:pPr>
        <w:pStyle w:val="lista"/>
        <w:numPr>
          <w:ilvl w:val="0"/>
          <w:numId w:val="16"/>
        </w:numPr>
        <w:tabs>
          <w:tab w:val="left" w:pos="720"/>
        </w:tabs>
        <w:spacing w:after="0"/>
        <w:rPr>
          <w:rFonts w:ascii="Arial" w:hAnsi="Arial" w:cs="Arial"/>
          <w:szCs w:val="24"/>
        </w:rPr>
      </w:pPr>
      <w:r w:rsidRPr="006C086B">
        <w:rPr>
          <w:rFonts w:ascii="Arial" w:hAnsi="Arial" w:cs="Arial"/>
          <w:szCs w:val="24"/>
        </w:rPr>
        <w:t>Identify</w:t>
      </w:r>
      <w:r w:rsidR="00FD7255" w:rsidRPr="006C086B">
        <w:rPr>
          <w:rFonts w:ascii="Arial" w:hAnsi="Arial" w:cs="Arial"/>
          <w:szCs w:val="24"/>
        </w:rPr>
        <w:t xml:space="preserve"> and</w:t>
      </w:r>
      <w:r w:rsidRPr="006C086B">
        <w:rPr>
          <w:rFonts w:ascii="Arial" w:hAnsi="Arial" w:cs="Arial"/>
          <w:szCs w:val="24"/>
        </w:rPr>
        <w:t xml:space="preserve"> document moderate and high-risk items for each risk assessment area.</w:t>
      </w:r>
    </w:p>
    <w:p w14:paraId="2A5A04AE" w14:textId="77777777" w:rsidR="008F5741" w:rsidRPr="006C086B" w:rsidRDefault="000B0D25" w:rsidP="008F5741">
      <w:pPr>
        <w:pStyle w:val="lista"/>
        <w:numPr>
          <w:ilvl w:val="0"/>
          <w:numId w:val="16"/>
        </w:numPr>
        <w:tabs>
          <w:tab w:val="left" w:pos="720"/>
        </w:tabs>
        <w:spacing w:after="0"/>
        <w:rPr>
          <w:rFonts w:ascii="Arial" w:hAnsi="Arial" w:cs="Arial"/>
          <w:szCs w:val="24"/>
        </w:rPr>
      </w:pPr>
      <w:r w:rsidRPr="006C086B">
        <w:rPr>
          <w:rFonts w:ascii="Arial" w:hAnsi="Arial" w:cs="Arial"/>
          <w:szCs w:val="24"/>
        </w:rPr>
        <w:lastRenderedPageBreak/>
        <w:t xml:space="preserve">Identify, implement risk handling approaches, </w:t>
      </w:r>
      <w:r w:rsidR="00C81879" w:rsidRPr="006C086B">
        <w:rPr>
          <w:rFonts w:ascii="Arial" w:hAnsi="Arial" w:cs="Arial"/>
          <w:szCs w:val="24"/>
        </w:rPr>
        <w:t>and track</w:t>
      </w:r>
      <w:r w:rsidRPr="006C086B">
        <w:rPr>
          <w:rFonts w:ascii="Arial" w:hAnsi="Arial" w:cs="Arial"/>
          <w:szCs w:val="24"/>
        </w:rPr>
        <w:t xml:space="preserve"> over time each moderate and high-risk item.</w:t>
      </w:r>
    </w:p>
    <w:p w14:paraId="24862D30" w14:textId="4FB24DAE" w:rsidR="008F5741" w:rsidRPr="006C086B" w:rsidRDefault="000B0D25" w:rsidP="008F5741">
      <w:pPr>
        <w:pStyle w:val="lista"/>
        <w:numPr>
          <w:ilvl w:val="0"/>
          <w:numId w:val="16"/>
        </w:numPr>
        <w:tabs>
          <w:tab w:val="left" w:pos="720"/>
        </w:tabs>
        <w:spacing w:after="0"/>
        <w:rPr>
          <w:rFonts w:ascii="Arial" w:hAnsi="Arial" w:cs="Arial"/>
          <w:szCs w:val="24"/>
        </w:rPr>
      </w:pPr>
      <w:r w:rsidRPr="006C086B">
        <w:rPr>
          <w:rFonts w:ascii="Arial" w:hAnsi="Arial" w:cs="Arial"/>
          <w:szCs w:val="24"/>
        </w:rPr>
        <w:t xml:space="preserve">Document </w:t>
      </w:r>
      <w:r w:rsidR="008F5741" w:rsidRPr="006C086B">
        <w:rPr>
          <w:rFonts w:ascii="Arial" w:hAnsi="Arial" w:cs="Arial"/>
          <w:szCs w:val="24"/>
        </w:rPr>
        <w:t>risk issues that have been successfully resolved and schedule each open item into the program IMS</w:t>
      </w:r>
    </w:p>
    <w:p w14:paraId="0ECD71F9" w14:textId="77777777" w:rsidR="002012BB" w:rsidRPr="006C086B" w:rsidRDefault="000B0D25" w:rsidP="00314336">
      <w:pPr>
        <w:pStyle w:val="lista"/>
        <w:numPr>
          <w:ilvl w:val="0"/>
          <w:numId w:val="16"/>
        </w:numPr>
        <w:tabs>
          <w:tab w:val="left" w:pos="720"/>
        </w:tabs>
        <w:spacing w:after="0"/>
        <w:rPr>
          <w:rFonts w:ascii="Arial" w:hAnsi="Arial" w:cs="Arial"/>
          <w:szCs w:val="24"/>
        </w:rPr>
      </w:pPr>
      <w:r w:rsidRPr="006C086B">
        <w:rPr>
          <w:rFonts w:ascii="Arial" w:hAnsi="Arial" w:cs="Arial"/>
          <w:szCs w:val="24"/>
        </w:rPr>
        <w:t>Develop mitigation plans to identify the recommended critical path for contract completion and the appropriate risk handling approach to lower the level of uncertainty identified.</w:t>
      </w:r>
    </w:p>
    <w:p w14:paraId="7A9A1A86" w14:textId="403722A2" w:rsidR="002012BB" w:rsidRPr="006C086B" w:rsidRDefault="000B0D25" w:rsidP="00493975">
      <w:pPr>
        <w:pStyle w:val="Heading3"/>
        <w:rPr>
          <w:rFonts w:ascii="Arial" w:hAnsi="Arial" w:cs="Arial"/>
          <w:szCs w:val="24"/>
        </w:rPr>
      </w:pPr>
      <w:bookmarkStart w:id="62" w:name="_Toc442965731"/>
      <w:bookmarkStart w:id="63" w:name="_Toc517699797"/>
      <w:r w:rsidRPr="006C086B">
        <w:rPr>
          <w:rFonts w:ascii="Arial" w:hAnsi="Arial" w:cs="Arial"/>
          <w:szCs w:val="24"/>
        </w:rPr>
        <w:t>Management Reviews</w:t>
      </w:r>
      <w:bookmarkStart w:id="64" w:name="_Toc295975466"/>
      <w:bookmarkStart w:id="65" w:name="_Toc164589056"/>
      <w:bookmarkStart w:id="66" w:name="_Toc41280072"/>
      <w:bookmarkEnd w:id="61"/>
      <w:bookmarkEnd w:id="62"/>
      <w:r w:rsidR="0094738E" w:rsidRPr="006C086B">
        <w:rPr>
          <w:rFonts w:ascii="Arial" w:hAnsi="Arial" w:cs="Arial"/>
          <w:szCs w:val="24"/>
        </w:rPr>
        <w:t xml:space="preserve"> and Subcontractor Management</w:t>
      </w:r>
      <w:bookmarkEnd w:id="63"/>
      <w:r w:rsidR="0053246D" w:rsidRPr="006C086B">
        <w:rPr>
          <w:rFonts w:ascii="Arial" w:hAnsi="Arial" w:cs="Arial"/>
          <w:szCs w:val="24"/>
        </w:rPr>
        <w:t xml:space="preserve"> </w:t>
      </w:r>
      <w:r w:rsidRPr="006C086B">
        <w:rPr>
          <w:rFonts w:ascii="Arial" w:hAnsi="Arial" w:cs="Arial"/>
          <w:szCs w:val="24"/>
        </w:rPr>
        <w:t xml:space="preserve"> </w:t>
      </w:r>
    </w:p>
    <w:p w14:paraId="796E3964" w14:textId="6171CCA9" w:rsidR="00611358" w:rsidRPr="006C086B" w:rsidRDefault="00C81409" w:rsidP="00611358">
      <w:pPr>
        <w:pStyle w:val="BodyText"/>
        <w:spacing w:before="56" w:line="239" w:lineRule="auto"/>
        <w:ind w:right="225"/>
        <w:rPr>
          <w:rFonts w:ascii="Arial" w:hAnsi="Arial" w:cs="Arial"/>
          <w:b w:val="0"/>
          <w:color w:val="auto"/>
          <w:spacing w:val="-1"/>
          <w:szCs w:val="24"/>
        </w:rPr>
      </w:pPr>
      <w:r w:rsidRPr="006C086B">
        <w:rPr>
          <w:rFonts w:ascii="Arial" w:hAnsi="Arial" w:cs="Arial"/>
          <w:b w:val="0"/>
          <w:color w:val="auto"/>
          <w:spacing w:val="-1"/>
          <w:szCs w:val="24"/>
        </w:rPr>
        <w:t xml:space="preserve">The </w:t>
      </w:r>
      <w:r w:rsidR="006A34B5" w:rsidRPr="006C086B">
        <w:rPr>
          <w:rFonts w:ascii="Arial" w:hAnsi="Arial" w:cs="Arial"/>
          <w:b w:val="0"/>
          <w:color w:val="auto"/>
          <w:spacing w:val="-1"/>
          <w:szCs w:val="24"/>
        </w:rPr>
        <w:t>contractor</w:t>
      </w:r>
      <w:r w:rsidR="00611358" w:rsidRPr="006C086B">
        <w:rPr>
          <w:rFonts w:ascii="Arial" w:hAnsi="Arial" w:cs="Arial"/>
          <w:b w:val="0"/>
          <w:color w:val="auto"/>
          <w:spacing w:val="-1"/>
          <w:szCs w:val="24"/>
        </w:rPr>
        <w:t xml:space="preserve"> shall conduct </w:t>
      </w:r>
      <w:r w:rsidR="0053246D" w:rsidRPr="006C086B">
        <w:rPr>
          <w:rFonts w:ascii="Arial" w:hAnsi="Arial" w:cs="Arial"/>
          <w:b w:val="0"/>
          <w:color w:val="auto"/>
          <w:spacing w:val="-1"/>
          <w:szCs w:val="24"/>
        </w:rPr>
        <w:t>M</w:t>
      </w:r>
      <w:r w:rsidR="00611358" w:rsidRPr="006C086B">
        <w:rPr>
          <w:rFonts w:ascii="Arial" w:hAnsi="Arial" w:cs="Arial"/>
          <w:b w:val="0"/>
          <w:color w:val="auto"/>
          <w:spacing w:val="-1"/>
          <w:szCs w:val="24"/>
        </w:rPr>
        <w:t xml:space="preserve">anagement </w:t>
      </w:r>
      <w:r w:rsidR="0053246D" w:rsidRPr="006C086B">
        <w:rPr>
          <w:rFonts w:ascii="Arial" w:hAnsi="Arial" w:cs="Arial"/>
          <w:b w:val="0"/>
          <w:color w:val="auto"/>
          <w:spacing w:val="-1"/>
          <w:szCs w:val="24"/>
        </w:rPr>
        <w:t>R</w:t>
      </w:r>
      <w:r w:rsidR="00611358" w:rsidRPr="006C086B">
        <w:rPr>
          <w:rFonts w:ascii="Arial" w:hAnsi="Arial" w:cs="Arial"/>
          <w:b w:val="0"/>
          <w:color w:val="auto"/>
          <w:spacing w:val="-1"/>
          <w:szCs w:val="24"/>
        </w:rPr>
        <w:t>eviews</w:t>
      </w:r>
      <w:r w:rsidR="00AF4D94" w:rsidRPr="006C086B">
        <w:rPr>
          <w:rFonts w:ascii="Arial" w:hAnsi="Arial" w:cs="Arial"/>
          <w:b w:val="0"/>
          <w:color w:val="auto"/>
          <w:spacing w:val="-1"/>
          <w:szCs w:val="24"/>
        </w:rPr>
        <w:t xml:space="preserve"> (MR)</w:t>
      </w:r>
      <w:r w:rsidR="0053246D" w:rsidRPr="006C086B">
        <w:rPr>
          <w:rFonts w:ascii="Arial" w:hAnsi="Arial" w:cs="Arial"/>
          <w:b w:val="0"/>
          <w:color w:val="auto"/>
          <w:spacing w:val="-1"/>
          <w:szCs w:val="24"/>
        </w:rPr>
        <w:t xml:space="preserve"> </w:t>
      </w:r>
      <w:r w:rsidR="00611358" w:rsidRPr="006C086B">
        <w:rPr>
          <w:rFonts w:ascii="Arial" w:hAnsi="Arial" w:cs="Arial"/>
          <w:b w:val="0"/>
          <w:color w:val="auto"/>
          <w:spacing w:val="-1"/>
          <w:szCs w:val="24"/>
        </w:rPr>
        <w:t xml:space="preserve">at the request of the Government with a minimum of one every quarter.  </w:t>
      </w:r>
      <w:r w:rsidR="00390CEB" w:rsidRPr="006C086B">
        <w:rPr>
          <w:rFonts w:ascii="Arial" w:hAnsi="Arial" w:cs="Arial"/>
          <w:b w:val="0"/>
          <w:color w:val="auto"/>
          <w:spacing w:val="-1"/>
          <w:szCs w:val="24"/>
        </w:rPr>
        <w:t>The Government and contractor shall mutually agree upon the review location.</w:t>
      </w:r>
      <w:r w:rsidR="00611358" w:rsidRPr="006C086B">
        <w:rPr>
          <w:rFonts w:ascii="Arial" w:hAnsi="Arial" w:cs="Arial"/>
          <w:b w:val="0"/>
          <w:color w:val="auto"/>
          <w:spacing w:val="-1"/>
          <w:szCs w:val="24"/>
        </w:rPr>
        <w:t xml:space="preserve">  </w:t>
      </w:r>
      <w:r w:rsidR="0053246D" w:rsidRPr="006C086B">
        <w:rPr>
          <w:rFonts w:ascii="Arial" w:hAnsi="Arial" w:cs="Arial"/>
          <w:b w:val="0"/>
          <w:color w:val="auto"/>
          <w:spacing w:val="-1"/>
          <w:szCs w:val="24"/>
        </w:rPr>
        <w:t>The MRs</w:t>
      </w:r>
      <w:r w:rsidR="00611358" w:rsidRPr="006C086B">
        <w:rPr>
          <w:rFonts w:ascii="Arial" w:hAnsi="Arial" w:cs="Arial"/>
          <w:b w:val="0"/>
          <w:color w:val="auto"/>
          <w:spacing w:val="-1"/>
          <w:szCs w:val="24"/>
        </w:rPr>
        <w:t xml:space="preserve"> shall provide an accurate program overview and a detailed discussion of pre-selected topics.</w:t>
      </w:r>
      <w:r w:rsidR="0094738E" w:rsidRPr="006C086B">
        <w:rPr>
          <w:rFonts w:ascii="Arial" w:hAnsi="Arial" w:cs="Arial"/>
          <w:b w:val="0"/>
          <w:color w:val="auto"/>
          <w:spacing w:val="-1"/>
          <w:szCs w:val="24"/>
        </w:rPr>
        <w:t xml:space="preserve"> </w:t>
      </w:r>
      <w:r w:rsidR="004D1665" w:rsidRPr="006C086B">
        <w:rPr>
          <w:rFonts w:ascii="Arial" w:hAnsi="Arial" w:cs="Arial"/>
          <w:b w:val="0"/>
          <w:color w:val="auto"/>
          <w:spacing w:val="-1"/>
          <w:szCs w:val="24"/>
        </w:rPr>
        <w:t xml:space="preserve"> </w:t>
      </w:r>
      <w:r w:rsidR="0094738E" w:rsidRPr="006C086B">
        <w:rPr>
          <w:rFonts w:ascii="Arial" w:hAnsi="Arial" w:cs="Arial"/>
          <w:b w:val="0"/>
          <w:color w:val="auto"/>
          <w:spacing w:val="-1"/>
          <w:szCs w:val="24"/>
        </w:rPr>
        <w:t xml:space="preserve">The contractor shall manage </w:t>
      </w:r>
      <w:r w:rsidR="001270A5" w:rsidRPr="006C086B">
        <w:rPr>
          <w:rFonts w:ascii="Arial" w:hAnsi="Arial" w:cs="Arial"/>
          <w:b w:val="0"/>
          <w:color w:val="auto"/>
          <w:spacing w:val="-1"/>
          <w:szCs w:val="24"/>
        </w:rPr>
        <w:t>subcontractor</w:t>
      </w:r>
      <w:r w:rsidR="0094738E" w:rsidRPr="006C086B">
        <w:rPr>
          <w:rFonts w:ascii="Arial" w:hAnsi="Arial" w:cs="Arial"/>
          <w:b w:val="0"/>
          <w:color w:val="auto"/>
          <w:spacing w:val="-1"/>
          <w:szCs w:val="24"/>
        </w:rPr>
        <w:t xml:space="preserve">s and shall be responsible for the performance of </w:t>
      </w:r>
      <w:r w:rsidR="001270A5" w:rsidRPr="006C086B">
        <w:rPr>
          <w:rFonts w:ascii="Arial" w:hAnsi="Arial" w:cs="Arial"/>
          <w:b w:val="0"/>
          <w:color w:val="auto"/>
          <w:spacing w:val="-1"/>
          <w:szCs w:val="24"/>
        </w:rPr>
        <w:t>subcontractor</w:t>
      </w:r>
      <w:r w:rsidR="0094738E" w:rsidRPr="006C086B">
        <w:rPr>
          <w:rFonts w:ascii="Arial" w:hAnsi="Arial" w:cs="Arial"/>
          <w:b w:val="0"/>
          <w:color w:val="auto"/>
          <w:spacing w:val="-1"/>
          <w:szCs w:val="24"/>
        </w:rPr>
        <w:t>s.</w:t>
      </w:r>
      <w:r w:rsidR="00FD7255" w:rsidRPr="006C086B">
        <w:rPr>
          <w:rFonts w:ascii="Arial" w:hAnsi="Arial" w:cs="Arial"/>
          <w:b w:val="0"/>
          <w:color w:val="auto"/>
          <w:spacing w:val="-1"/>
          <w:szCs w:val="24"/>
        </w:rPr>
        <w:t xml:space="preserve">  </w:t>
      </w:r>
    </w:p>
    <w:p w14:paraId="498B79B7" w14:textId="17DC0DAA" w:rsidR="002012BB" w:rsidRPr="006C086B" w:rsidRDefault="000B0D25" w:rsidP="00493975">
      <w:pPr>
        <w:pStyle w:val="Heading4"/>
        <w:rPr>
          <w:rFonts w:ascii="Arial" w:hAnsi="Arial" w:cs="Arial"/>
          <w:szCs w:val="24"/>
        </w:rPr>
      </w:pPr>
      <w:bookmarkStart w:id="67" w:name="_Toc295975467"/>
      <w:bookmarkStart w:id="68" w:name="_Toc164589057"/>
      <w:bookmarkStart w:id="69" w:name="_Toc41280073"/>
      <w:bookmarkEnd w:id="64"/>
      <w:bookmarkEnd w:id="65"/>
      <w:bookmarkEnd w:id="66"/>
      <w:r w:rsidRPr="006C086B">
        <w:rPr>
          <w:rFonts w:ascii="Arial" w:hAnsi="Arial" w:cs="Arial"/>
          <w:szCs w:val="24"/>
        </w:rPr>
        <w:lastRenderedPageBreak/>
        <w:t>Post Award Conference</w:t>
      </w:r>
      <w:bookmarkEnd w:id="67"/>
      <w:bookmarkEnd w:id="68"/>
      <w:bookmarkEnd w:id="69"/>
      <w:r w:rsidRPr="006C086B">
        <w:rPr>
          <w:rFonts w:ascii="Arial" w:hAnsi="Arial" w:cs="Arial"/>
          <w:szCs w:val="24"/>
        </w:rPr>
        <w:t xml:space="preserve"> (PAC)</w:t>
      </w:r>
      <w:r w:rsidR="00F17046" w:rsidRPr="006C086B">
        <w:rPr>
          <w:rFonts w:ascii="Arial" w:hAnsi="Arial" w:cs="Arial"/>
          <w:szCs w:val="24"/>
        </w:rPr>
        <w:t xml:space="preserve"> </w:t>
      </w:r>
      <w:r w:rsidR="008E6EBC" w:rsidRPr="006C086B">
        <w:rPr>
          <w:rFonts w:ascii="Arial" w:hAnsi="Arial" w:cs="Arial"/>
          <w:szCs w:val="24"/>
        </w:rPr>
        <w:t>/</w:t>
      </w:r>
      <w:r w:rsidR="00BD157E" w:rsidRPr="006C086B">
        <w:rPr>
          <w:rFonts w:ascii="Arial" w:hAnsi="Arial" w:cs="Arial"/>
          <w:szCs w:val="24"/>
        </w:rPr>
        <w:t xml:space="preserve"> </w:t>
      </w:r>
      <w:r w:rsidRPr="006C086B">
        <w:rPr>
          <w:rFonts w:ascii="Arial" w:hAnsi="Arial" w:cs="Arial"/>
          <w:szCs w:val="24"/>
        </w:rPr>
        <w:t>Start of Work Meeting</w:t>
      </w:r>
      <w:r w:rsidR="00BD157E" w:rsidRPr="006C086B">
        <w:rPr>
          <w:rFonts w:ascii="Arial" w:hAnsi="Arial" w:cs="Arial"/>
          <w:szCs w:val="24"/>
        </w:rPr>
        <w:t xml:space="preserve"> </w:t>
      </w:r>
    </w:p>
    <w:p w14:paraId="06C95061" w14:textId="776AAF13" w:rsidR="000B0D25" w:rsidRPr="006C086B" w:rsidRDefault="00C81409" w:rsidP="000B0D25">
      <w:pPr>
        <w:pStyle w:val="ListParagraph"/>
        <w:ind w:left="0"/>
        <w:rPr>
          <w:rFonts w:ascii="Arial" w:hAnsi="Arial" w:cs="Arial"/>
          <w:b w:val="0"/>
          <w:szCs w:val="24"/>
        </w:rPr>
      </w:pPr>
      <w:r w:rsidRPr="006C086B">
        <w:rPr>
          <w:rFonts w:ascii="Arial" w:hAnsi="Arial" w:cs="Arial"/>
          <w:b w:val="0"/>
          <w:szCs w:val="24"/>
        </w:rPr>
        <w:t xml:space="preserve">The </w:t>
      </w:r>
      <w:r w:rsidR="006A34B5" w:rsidRPr="006C086B">
        <w:rPr>
          <w:rFonts w:ascii="Arial" w:hAnsi="Arial" w:cs="Arial"/>
          <w:b w:val="0"/>
          <w:szCs w:val="24"/>
        </w:rPr>
        <w:t>contractor</w:t>
      </w:r>
      <w:r w:rsidR="000B0D25" w:rsidRPr="006C086B">
        <w:rPr>
          <w:rFonts w:ascii="Arial" w:hAnsi="Arial" w:cs="Arial"/>
          <w:b w:val="0"/>
          <w:szCs w:val="24"/>
        </w:rPr>
        <w:t xml:space="preserve"> shall conduct a comb</w:t>
      </w:r>
      <w:r w:rsidR="008F5741" w:rsidRPr="006C086B">
        <w:rPr>
          <w:rFonts w:ascii="Arial" w:hAnsi="Arial" w:cs="Arial"/>
          <w:b w:val="0"/>
          <w:szCs w:val="24"/>
        </w:rPr>
        <w:t>ined PAC/Start of Work Meeting</w:t>
      </w:r>
      <w:r w:rsidR="000B0D25" w:rsidRPr="006C086B">
        <w:rPr>
          <w:rFonts w:ascii="Arial" w:hAnsi="Arial" w:cs="Arial"/>
          <w:b w:val="0"/>
          <w:szCs w:val="24"/>
        </w:rPr>
        <w:t xml:space="preserve"> held at the </w:t>
      </w:r>
      <w:r w:rsidR="006A34B5" w:rsidRPr="006C086B">
        <w:rPr>
          <w:rFonts w:ascii="Arial" w:hAnsi="Arial" w:cs="Arial"/>
          <w:b w:val="0"/>
          <w:szCs w:val="24"/>
        </w:rPr>
        <w:t>contractor</w:t>
      </w:r>
      <w:r w:rsidR="000B0D25" w:rsidRPr="006C086B">
        <w:rPr>
          <w:rFonts w:ascii="Arial" w:hAnsi="Arial" w:cs="Arial"/>
          <w:b w:val="0"/>
          <w:szCs w:val="24"/>
        </w:rPr>
        <w:t>’s facility</w:t>
      </w:r>
      <w:r w:rsidR="008E6EBC" w:rsidRPr="006C086B">
        <w:rPr>
          <w:rFonts w:ascii="Arial" w:hAnsi="Arial" w:cs="Arial"/>
          <w:b w:val="0"/>
          <w:szCs w:val="24"/>
        </w:rPr>
        <w:t>, at mutually agreed upon date with the Government,</w:t>
      </w:r>
      <w:r w:rsidR="000B0D25" w:rsidRPr="006C086B">
        <w:rPr>
          <w:rFonts w:ascii="Arial" w:hAnsi="Arial" w:cs="Arial"/>
          <w:b w:val="0"/>
          <w:szCs w:val="24"/>
        </w:rPr>
        <w:t xml:space="preserve"> within 20 working days after contract award.  The purpose of the conference shall be to establish the framework of the </w:t>
      </w:r>
      <w:r w:rsidR="006A34B5" w:rsidRPr="006C086B">
        <w:rPr>
          <w:rFonts w:ascii="Arial" w:hAnsi="Arial" w:cs="Arial"/>
          <w:b w:val="0"/>
          <w:szCs w:val="24"/>
        </w:rPr>
        <w:t>contractor</w:t>
      </w:r>
      <w:r w:rsidR="000B0D25" w:rsidRPr="006C086B">
        <w:rPr>
          <w:rFonts w:ascii="Arial" w:hAnsi="Arial" w:cs="Arial"/>
          <w:b w:val="0"/>
          <w:szCs w:val="24"/>
        </w:rPr>
        <w:t xml:space="preserve"> and Government interaction during the performance period of the contract. </w:t>
      </w:r>
      <w:r w:rsidR="004D1665" w:rsidRPr="006C086B">
        <w:rPr>
          <w:rFonts w:ascii="Arial" w:hAnsi="Arial" w:cs="Arial"/>
          <w:b w:val="0"/>
          <w:szCs w:val="24"/>
        </w:rPr>
        <w:t xml:space="preserve"> </w:t>
      </w:r>
      <w:r w:rsidR="000B0D25" w:rsidRPr="006C086B">
        <w:rPr>
          <w:rFonts w:ascii="Arial" w:hAnsi="Arial" w:cs="Arial"/>
          <w:b w:val="0"/>
          <w:szCs w:val="24"/>
        </w:rPr>
        <w:t xml:space="preserve">The </w:t>
      </w:r>
      <w:r w:rsidR="006A34B5" w:rsidRPr="006C086B">
        <w:rPr>
          <w:rFonts w:ascii="Arial" w:hAnsi="Arial" w:cs="Arial"/>
          <w:b w:val="0"/>
          <w:szCs w:val="24"/>
        </w:rPr>
        <w:t>contractor</w:t>
      </w:r>
      <w:r w:rsidR="000B0D25" w:rsidRPr="006C086B">
        <w:rPr>
          <w:rFonts w:ascii="Arial" w:hAnsi="Arial" w:cs="Arial"/>
          <w:b w:val="0"/>
          <w:szCs w:val="24"/>
        </w:rPr>
        <w:t xml:space="preserve"> shall place emphasis on the operating procedures, methodologies</w:t>
      </w:r>
      <w:r w:rsidR="00390CEB" w:rsidRPr="006C086B">
        <w:rPr>
          <w:rFonts w:ascii="Arial" w:hAnsi="Arial" w:cs="Arial"/>
          <w:b w:val="0"/>
          <w:szCs w:val="24"/>
        </w:rPr>
        <w:t>,</w:t>
      </w:r>
      <w:r w:rsidR="000B0D25" w:rsidRPr="006C086B">
        <w:rPr>
          <w:rFonts w:ascii="Arial" w:hAnsi="Arial" w:cs="Arial"/>
          <w:b w:val="0"/>
          <w:szCs w:val="24"/>
        </w:rPr>
        <w:t xml:space="preserve"> and processes used in the execution of the contract. </w:t>
      </w:r>
      <w:r w:rsidR="004D1665" w:rsidRPr="006C086B">
        <w:rPr>
          <w:rFonts w:ascii="Arial" w:hAnsi="Arial" w:cs="Arial"/>
          <w:b w:val="0"/>
          <w:szCs w:val="24"/>
        </w:rPr>
        <w:t xml:space="preserve"> </w:t>
      </w:r>
      <w:r w:rsidR="000B0D25" w:rsidRPr="006C086B">
        <w:rPr>
          <w:rFonts w:ascii="Arial" w:hAnsi="Arial" w:cs="Arial"/>
          <w:b w:val="0"/>
          <w:szCs w:val="24"/>
        </w:rPr>
        <w:t xml:space="preserve">The meeting shall include the </w:t>
      </w:r>
      <w:r w:rsidR="006A34B5" w:rsidRPr="006C086B">
        <w:rPr>
          <w:rFonts w:ascii="Arial" w:hAnsi="Arial" w:cs="Arial"/>
          <w:b w:val="0"/>
          <w:szCs w:val="24"/>
        </w:rPr>
        <w:t>contractor</w:t>
      </w:r>
      <w:r w:rsidR="000B0D25" w:rsidRPr="006C086B">
        <w:rPr>
          <w:rFonts w:ascii="Arial" w:hAnsi="Arial" w:cs="Arial"/>
          <w:b w:val="0"/>
          <w:szCs w:val="24"/>
        </w:rPr>
        <w:t>’s key team members identified in the proposal with emphasis on top level management of the program, ag</w:t>
      </w:r>
      <w:r w:rsidR="00390CEB" w:rsidRPr="006C086B">
        <w:rPr>
          <w:rFonts w:ascii="Arial" w:hAnsi="Arial" w:cs="Arial"/>
          <w:b w:val="0"/>
          <w:szCs w:val="24"/>
        </w:rPr>
        <w:t xml:space="preserve">reement on metrics </w:t>
      </w:r>
      <w:r w:rsidR="000B0D25" w:rsidRPr="006C086B">
        <w:rPr>
          <w:rFonts w:ascii="Arial" w:hAnsi="Arial" w:cs="Arial"/>
          <w:b w:val="0"/>
          <w:szCs w:val="24"/>
        </w:rPr>
        <w:t xml:space="preserve">used as management indicators during the program and partnering approach to implement. </w:t>
      </w:r>
      <w:r w:rsidR="004D1665" w:rsidRPr="006C086B">
        <w:rPr>
          <w:rFonts w:ascii="Arial" w:hAnsi="Arial" w:cs="Arial"/>
          <w:b w:val="0"/>
          <w:szCs w:val="24"/>
        </w:rPr>
        <w:t xml:space="preserve"> </w:t>
      </w:r>
      <w:r w:rsidR="000B0D25" w:rsidRPr="006C086B">
        <w:rPr>
          <w:rFonts w:ascii="Arial" w:hAnsi="Arial" w:cs="Arial"/>
          <w:b w:val="0"/>
          <w:szCs w:val="24"/>
        </w:rPr>
        <w:t xml:space="preserve">The </w:t>
      </w:r>
      <w:r w:rsidR="006A34B5" w:rsidRPr="006C086B">
        <w:rPr>
          <w:rFonts w:ascii="Arial" w:hAnsi="Arial" w:cs="Arial"/>
          <w:b w:val="0"/>
          <w:szCs w:val="24"/>
        </w:rPr>
        <w:t>contractor</w:t>
      </w:r>
      <w:r w:rsidR="000B0D25" w:rsidRPr="006C086B">
        <w:rPr>
          <w:rFonts w:ascii="Arial" w:hAnsi="Arial" w:cs="Arial"/>
          <w:b w:val="0"/>
          <w:szCs w:val="24"/>
        </w:rPr>
        <w:t xml:space="preserve"> shall present the program IMS, </w:t>
      </w:r>
      <w:r w:rsidR="00D72F06" w:rsidRPr="006C086B">
        <w:rPr>
          <w:rFonts w:ascii="Arial" w:hAnsi="Arial" w:cs="Arial"/>
          <w:b w:val="0"/>
          <w:szCs w:val="24"/>
        </w:rPr>
        <w:t>Integrated Product Team (</w:t>
      </w:r>
      <w:r w:rsidR="000B0D25" w:rsidRPr="006C086B">
        <w:rPr>
          <w:rFonts w:ascii="Arial" w:hAnsi="Arial" w:cs="Arial"/>
          <w:b w:val="0"/>
          <w:szCs w:val="24"/>
        </w:rPr>
        <w:t>IPT</w:t>
      </w:r>
      <w:r w:rsidR="00D72F06" w:rsidRPr="006C086B">
        <w:rPr>
          <w:rFonts w:ascii="Arial" w:hAnsi="Arial" w:cs="Arial"/>
          <w:b w:val="0"/>
          <w:szCs w:val="24"/>
        </w:rPr>
        <w:t>)</w:t>
      </w:r>
      <w:r w:rsidR="000B0D25" w:rsidRPr="006C086B">
        <w:rPr>
          <w:rFonts w:ascii="Arial" w:hAnsi="Arial" w:cs="Arial"/>
          <w:b w:val="0"/>
          <w:szCs w:val="24"/>
        </w:rPr>
        <w:t xml:space="preserve"> structure, management concept, organizational structure, and the interfaces with the Government that are employed to perform the </w:t>
      </w:r>
      <w:r w:rsidR="00D22100" w:rsidRPr="006C086B">
        <w:rPr>
          <w:rFonts w:ascii="Arial" w:hAnsi="Arial" w:cs="Arial"/>
          <w:b w:val="0"/>
          <w:szCs w:val="24"/>
        </w:rPr>
        <w:t>CDT</w:t>
      </w:r>
      <w:r w:rsidR="000B0D25" w:rsidRPr="006C086B">
        <w:rPr>
          <w:rFonts w:ascii="Arial" w:hAnsi="Arial" w:cs="Arial"/>
          <w:b w:val="0"/>
          <w:szCs w:val="24"/>
        </w:rPr>
        <w:t xml:space="preserve"> mission.  The </w:t>
      </w:r>
      <w:r w:rsidR="00005C5B" w:rsidRPr="006C086B">
        <w:rPr>
          <w:rFonts w:ascii="Arial" w:hAnsi="Arial" w:cs="Arial"/>
          <w:b w:val="0"/>
          <w:szCs w:val="24"/>
        </w:rPr>
        <w:t>contractor</w:t>
      </w:r>
      <w:r w:rsidR="000B0D25" w:rsidRPr="006C086B">
        <w:rPr>
          <w:rFonts w:ascii="Arial" w:hAnsi="Arial" w:cs="Arial"/>
          <w:b w:val="0"/>
          <w:szCs w:val="24"/>
        </w:rPr>
        <w:t xml:space="preserve"> shall document action items, due dates and coordinate resolution and track action items until </w:t>
      </w:r>
      <w:r w:rsidR="00611358" w:rsidRPr="006C086B">
        <w:rPr>
          <w:rFonts w:ascii="Arial" w:hAnsi="Arial" w:cs="Arial"/>
          <w:b w:val="0"/>
          <w:szCs w:val="24"/>
        </w:rPr>
        <w:t>closure</w:t>
      </w:r>
      <w:r w:rsidR="000B0D25" w:rsidRPr="006C086B">
        <w:rPr>
          <w:rFonts w:ascii="Arial" w:hAnsi="Arial" w:cs="Arial"/>
          <w:b w:val="0"/>
          <w:szCs w:val="24"/>
        </w:rPr>
        <w:t xml:space="preserve">.  Action item closure shall require </w:t>
      </w:r>
      <w:r w:rsidR="00005C5B" w:rsidRPr="006C086B">
        <w:rPr>
          <w:rFonts w:ascii="Arial" w:hAnsi="Arial" w:cs="Arial"/>
          <w:b w:val="0"/>
          <w:szCs w:val="24"/>
        </w:rPr>
        <w:t>contractor</w:t>
      </w:r>
      <w:r w:rsidR="000B0D25" w:rsidRPr="006C086B">
        <w:rPr>
          <w:rFonts w:ascii="Arial" w:hAnsi="Arial" w:cs="Arial"/>
          <w:b w:val="0"/>
          <w:szCs w:val="24"/>
        </w:rPr>
        <w:t xml:space="preserve"> and Government approval.</w:t>
      </w:r>
      <w:r w:rsidR="00587A31" w:rsidRPr="006C086B">
        <w:rPr>
          <w:rFonts w:ascii="Arial" w:hAnsi="Arial" w:cs="Arial"/>
          <w:b w:val="0"/>
          <w:szCs w:val="24"/>
        </w:rPr>
        <w:t xml:space="preserve">  </w:t>
      </w:r>
    </w:p>
    <w:p w14:paraId="15C3A0F6" w14:textId="77777777" w:rsidR="006C0C0D" w:rsidRPr="006C086B" w:rsidRDefault="006C0C0D" w:rsidP="000B0D25">
      <w:pPr>
        <w:pStyle w:val="ListParagraph"/>
        <w:ind w:left="0"/>
        <w:rPr>
          <w:rFonts w:ascii="Arial" w:hAnsi="Arial" w:cs="Arial"/>
          <w:szCs w:val="24"/>
        </w:rPr>
      </w:pPr>
    </w:p>
    <w:p w14:paraId="741D461E" w14:textId="6BC26578" w:rsidR="000B0D25" w:rsidRPr="006C086B" w:rsidRDefault="000B0D25" w:rsidP="009D0C78">
      <w:pPr>
        <w:pStyle w:val="ListParagraph"/>
        <w:rPr>
          <w:rFonts w:ascii="Arial" w:hAnsi="Arial" w:cs="Arial"/>
          <w:szCs w:val="24"/>
        </w:rPr>
      </w:pPr>
      <w:r w:rsidRPr="006C086B">
        <w:rPr>
          <w:rFonts w:ascii="Arial" w:hAnsi="Arial" w:cs="Arial"/>
          <w:szCs w:val="24"/>
        </w:rPr>
        <w:lastRenderedPageBreak/>
        <w:t>DI-ADMIN-81505</w:t>
      </w:r>
      <w:r w:rsidRPr="006C086B">
        <w:rPr>
          <w:rFonts w:ascii="Arial" w:hAnsi="Arial" w:cs="Arial"/>
          <w:szCs w:val="24"/>
        </w:rPr>
        <w:tab/>
        <w:t>Report, Record of Meeting/Minutes</w:t>
      </w:r>
    </w:p>
    <w:p w14:paraId="2217E589" w14:textId="77777777" w:rsidR="002012BB" w:rsidRPr="006C086B" w:rsidRDefault="000B0D25" w:rsidP="00493975">
      <w:pPr>
        <w:pStyle w:val="Heading4"/>
        <w:rPr>
          <w:rFonts w:ascii="Arial" w:hAnsi="Arial" w:cs="Arial"/>
          <w:szCs w:val="24"/>
        </w:rPr>
      </w:pPr>
      <w:bookmarkStart w:id="70" w:name="_Toc295975468"/>
      <w:bookmarkStart w:id="71" w:name="_Toc164589058"/>
      <w:bookmarkStart w:id="72" w:name="_Toc41280074"/>
      <w:r w:rsidRPr="006C086B">
        <w:rPr>
          <w:rFonts w:ascii="Arial" w:hAnsi="Arial" w:cs="Arial"/>
          <w:szCs w:val="24"/>
        </w:rPr>
        <w:t>Program Management Reviews</w:t>
      </w:r>
      <w:bookmarkEnd w:id="70"/>
      <w:bookmarkEnd w:id="71"/>
      <w:bookmarkEnd w:id="72"/>
      <w:r w:rsidRPr="006C086B">
        <w:rPr>
          <w:rFonts w:ascii="Arial" w:hAnsi="Arial" w:cs="Arial"/>
          <w:szCs w:val="24"/>
        </w:rPr>
        <w:t xml:space="preserve"> (PMR)</w:t>
      </w:r>
    </w:p>
    <w:p w14:paraId="09CD7D55" w14:textId="791CEB99" w:rsidR="000B0D25" w:rsidRPr="006C086B" w:rsidRDefault="000B0D25" w:rsidP="000B0D25">
      <w:pPr>
        <w:rPr>
          <w:rFonts w:ascii="Arial" w:hAnsi="Arial" w:cs="Arial"/>
          <w:szCs w:val="24"/>
        </w:rPr>
      </w:pPr>
      <w:bookmarkStart w:id="73" w:name="_Toc295975469"/>
      <w:bookmarkStart w:id="74" w:name="_Toc164589059"/>
      <w:bookmarkStart w:id="75" w:name="_Toc41280075"/>
      <w:r w:rsidRPr="006C086B">
        <w:rPr>
          <w:rFonts w:ascii="Arial" w:hAnsi="Arial" w:cs="Arial"/>
          <w:szCs w:val="24"/>
        </w:rPr>
        <w:t xml:space="preserve">The </w:t>
      </w:r>
      <w:r w:rsidR="00005C5B" w:rsidRPr="006C086B">
        <w:rPr>
          <w:rFonts w:ascii="Arial" w:hAnsi="Arial" w:cs="Arial"/>
          <w:szCs w:val="24"/>
        </w:rPr>
        <w:t>contractor</w:t>
      </w:r>
      <w:r w:rsidRPr="006C086B">
        <w:rPr>
          <w:rFonts w:ascii="Arial" w:hAnsi="Arial" w:cs="Arial"/>
          <w:szCs w:val="24"/>
        </w:rPr>
        <w:t xml:space="preserve"> shall conduct program management reviews on a quarterly basis in accordance with the IMS.  The first PMR shall be no more than 90 calendar days after the combined PAC/ Start of Work Meeting.  </w:t>
      </w:r>
      <w:r w:rsidR="00343A8B" w:rsidRPr="006C086B">
        <w:rPr>
          <w:rFonts w:ascii="Arial" w:hAnsi="Arial" w:cs="Arial"/>
          <w:szCs w:val="24"/>
        </w:rPr>
        <w:t>The Procuring Contracting Officer (PCO) and the contractor shall mutually agree upon the location of the PMRs.</w:t>
      </w:r>
      <w:r w:rsidRPr="006C086B">
        <w:rPr>
          <w:rFonts w:ascii="Arial" w:hAnsi="Arial" w:cs="Arial"/>
          <w:szCs w:val="24"/>
        </w:rPr>
        <w:t xml:space="preserve">  </w:t>
      </w:r>
      <w:r w:rsidR="00001EC8" w:rsidRPr="006C086B">
        <w:rPr>
          <w:rFonts w:ascii="Arial" w:hAnsi="Arial" w:cs="Arial"/>
          <w:szCs w:val="24"/>
        </w:rPr>
        <w:t xml:space="preserve">The contractor shall coordinate and provide all facilities and infrastructure for Government-contractor meetings and separate breakout rooms for Government only meetings during the PMR.  </w:t>
      </w:r>
      <w:r w:rsidRPr="006C086B">
        <w:rPr>
          <w:rFonts w:ascii="Arial" w:hAnsi="Arial" w:cs="Arial"/>
          <w:szCs w:val="24"/>
        </w:rPr>
        <w:t xml:space="preserve">The </w:t>
      </w:r>
      <w:r w:rsidR="00BE43F3" w:rsidRPr="006C086B">
        <w:rPr>
          <w:rFonts w:ascii="Arial" w:hAnsi="Arial" w:cs="Arial"/>
          <w:szCs w:val="24"/>
        </w:rPr>
        <w:t>PMR</w:t>
      </w:r>
      <w:r w:rsidRPr="006C086B">
        <w:rPr>
          <w:rFonts w:ascii="Arial" w:hAnsi="Arial" w:cs="Arial"/>
          <w:szCs w:val="24"/>
        </w:rPr>
        <w:t xml:space="preserve"> shall provide a program overview and shall include as a minimum: </w:t>
      </w:r>
    </w:p>
    <w:p w14:paraId="2B4DE113" w14:textId="77777777" w:rsidR="000B0D25" w:rsidRPr="006C086B" w:rsidRDefault="000B0D25" w:rsidP="000B0D25">
      <w:pPr>
        <w:rPr>
          <w:rFonts w:ascii="Arial" w:hAnsi="Arial" w:cs="Arial"/>
          <w:szCs w:val="24"/>
        </w:rPr>
      </w:pPr>
    </w:p>
    <w:p w14:paraId="65C05C68"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Hardware and software design status</w:t>
      </w:r>
    </w:p>
    <w:p w14:paraId="1FA5FF10"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Risk and problem identification</w:t>
      </w:r>
    </w:p>
    <w:p w14:paraId="3E36D743"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Subcontract management/progress</w:t>
      </w:r>
    </w:p>
    <w:p w14:paraId="58ED05FF"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Data collection and modeling</w:t>
      </w:r>
    </w:p>
    <w:p w14:paraId="180BED9E" w14:textId="264D2A12" w:rsidR="002012BB" w:rsidRPr="006C086B" w:rsidRDefault="00D22100" w:rsidP="00EB7566">
      <w:pPr>
        <w:pStyle w:val="ListParagraph"/>
        <w:numPr>
          <w:ilvl w:val="1"/>
          <w:numId w:val="15"/>
        </w:numPr>
        <w:ind w:hanging="450"/>
        <w:rPr>
          <w:rFonts w:ascii="Arial" w:hAnsi="Arial" w:cs="Arial"/>
          <w:b w:val="0"/>
          <w:szCs w:val="24"/>
        </w:rPr>
      </w:pPr>
      <w:r w:rsidRPr="006C086B">
        <w:rPr>
          <w:rFonts w:ascii="Arial" w:hAnsi="Arial" w:cs="Arial"/>
          <w:b w:val="0"/>
          <w:szCs w:val="24"/>
        </w:rPr>
        <w:t>CDT</w:t>
      </w:r>
      <w:r w:rsidR="009E5754" w:rsidRPr="006C086B">
        <w:rPr>
          <w:rFonts w:ascii="Arial" w:hAnsi="Arial" w:cs="Arial"/>
          <w:b w:val="0"/>
          <w:szCs w:val="24"/>
        </w:rPr>
        <w:t xml:space="preserve"> </w:t>
      </w:r>
      <w:r w:rsidR="00BE43F3" w:rsidRPr="006C086B">
        <w:rPr>
          <w:rFonts w:ascii="Arial" w:hAnsi="Arial" w:cs="Arial"/>
          <w:b w:val="0"/>
          <w:szCs w:val="24"/>
        </w:rPr>
        <w:t>Government Furnished Equipment (</w:t>
      </w:r>
      <w:r w:rsidR="009E5754" w:rsidRPr="006C086B">
        <w:rPr>
          <w:rFonts w:ascii="Arial" w:hAnsi="Arial" w:cs="Arial"/>
          <w:b w:val="0"/>
          <w:szCs w:val="24"/>
        </w:rPr>
        <w:t>GFE</w:t>
      </w:r>
      <w:r w:rsidR="00BE43F3" w:rsidRPr="006C086B">
        <w:rPr>
          <w:rFonts w:ascii="Arial" w:hAnsi="Arial" w:cs="Arial"/>
          <w:b w:val="0"/>
          <w:szCs w:val="24"/>
        </w:rPr>
        <w:t>)</w:t>
      </w:r>
      <w:r w:rsidR="009E5754" w:rsidRPr="006C086B">
        <w:rPr>
          <w:rFonts w:ascii="Arial" w:hAnsi="Arial" w:cs="Arial"/>
          <w:b w:val="0"/>
          <w:szCs w:val="24"/>
        </w:rPr>
        <w:t xml:space="preserve"> </w:t>
      </w:r>
      <w:r w:rsidR="000B0D25" w:rsidRPr="006C086B">
        <w:rPr>
          <w:rFonts w:ascii="Arial" w:hAnsi="Arial" w:cs="Arial"/>
          <w:b w:val="0"/>
          <w:szCs w:val="24"/>
        </w:rPr>
        <w:t>planning and status</w:t>
      </w:r>
    </w:p>
    <w:p w14:paraId="1CA7820B"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Logistics planning</w:t>
      </w:r>
    </w:p>
    <w:p w14:paraId="6134A9F3"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lastRenderedPageBreak/>
        <w:t>Test planning</w:t>
      </w:r>
    </w:p>
    <w:p w14:paraId="3C68B3D5"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Provisioning for training and technical publications status</w:t>
      </w:r>
    </w:p>
    <w:p w14:paraId="17C7C314" w14:textId="77777777" w:rsidR="002012BB"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Schedule status</w:t>
      </w:r>
    </w:p>
    <w:p w14:paraId="6593A1CB" w14:textId="77777777" w:rsidR="00301AFD" w:rsidRPr="006C086B" w:rsidRDefault="000B0D25" w:rsidP="00EB7566">
      <w:pPr>
        <w:pStyle w:val="ListParagraph"/>
        <w:numPr>
          <w:ilvl w:val="1"/>
          <w:numId w:val="15"/>
        </w:numPr>
        <w:ind w:hanging="450"/>
        <w:rPr>
          <w:rFonts w:ascii="Arial" w:hAnsi="Arial" w:cs="Arial"/>
          <w:b w:val="0"/>
          <w:szCs w:val="24"/>
        </w:rPr>
      </w:pPr>
      <w:r w:rsidRPr="006C086B">
        <w:rPr>
          <w:rFonts w:ascii="Arial" w:hAnsi="Arial" w:cs="Arial"/>
          <w:b w:val="0"/>
          <w:szCs w:val="24"/>
        </w:rPr>
        <w:t>Pr</w:t>
      </w:r>
      <w:r w:rsidR="00301AFD" w:rsidRPr="006C086B">
        <w:rPr>
          <w:rFonts w:ascii="Arial" w:hAnsi="Arial" w:cs="Arial"/>
          <w:b w:val="0"/>
          <w:szCs w:val="24"/>
        </w:rPr>
        <w:t>e-selected topics of interest</w:t>
      </w:r>
    </w:p>
    <w:p w14:paraId="6BB2C62E" w14:textId="550F3CB7" w:rsidR="00301AFD" w:rsidRPr="006C086B" w:rsidRDefault="00650DEF" w:rsidP="00EB7566">
      <w:pPr>
        <w:pStyle w:val="ListParagraph"/>
        <w:numPr>
          <w:ilvl w:val="1"/>
          <w:numId w:val="15"/>
        </w:numPr>
        <w:ind w:hanging="450"/>
        <w:rPr>
          <w:rFonts w:ascii="Arial" w:hAnsi="Arial" w:cs="Arial"/>
          <w:b w:val="0"/>
          <w:szCs w:val="24"/>
        </w:rPr>
      </w:pPr>
      <w:r w:rsidRPr="006C086B">
        <w:rPr>
          <w:rFonts w:ascii="Arial" w:hAnsi="Arial" w:cs="Arial"/>
          <w:b w:val="0"/>
          <w:szCs w:val="24"/>
        </w:rPr>
        <w:t>Cyber</w:t>
      </w:r>
      <w:r w:rsidR="001270A5" w:rsidRPr="006C086B">
        <w:rPr>
          <w:rFonts w:ascii="Arial" w:hAnsi="Arial" w:cs="Arial"/>
          <w:b w:val="0"/>
          <w:szCs w:val="24"/>
        </w:rPr>
        <w:t>s</w:t>
      </w:r>
      <w:r w:rsidR="00301AFD" w:rsidRPr="006C086B">
        <w:rPr>
          <w:rFonts w:ascii="Arial" w:hAnsi="Arial" w:cs="Arial"/>
          <w:b w:val="0"/>
          <w:szCs w:val="24"/>
        </w:rPr>
        <w:t>ecurity</w:t>
      </w:r>
      <w:r w:rsidR="00B455A3">
        <w:rPr>
          <w:rFonts w:ascii="Arial" w:hAnsi="Arial" w:cs="Arial"/>
          <w:b w:val="0"/>
          <w:szCs w:val="24"/>
        </w:rPr>
        <w:t xml:space="preserve"> status and progress</w:t>
      </w:r>
    </w:p>
    <w:p w14:paraId="4469BFF5" w14:textId="77777777" w:rsidR="00301AFD" w:rsidRPr="006C086B" w:rsidRDefault="00301AFD" w:rsidP="00EB7566">
      <w:pPr>
        <w:pStyle w:val="ListParagraph"/>
        <w:numPr>
          <w:ilvl w:val="1"/>
          <w:numId w:val="15"/>
        </w:numPr>
        <w:ind w:hanging="450"/>
        <w:rPr>
          <w:rFonts w:ascii="Arial" w:hAnsi="Arial" w:cs="Arial"/>
          <w:szCs w:val="24"/>
        </w:rPr>
      </w:pPr>
      <w:r w:rsidRPr="006C086B">
        <w:rPr>
          <w:rFonts w:ascii="Arial" w:hAnsi="Arial" w:cs="Arial"/>
          <w:b w:val="0"/>
          <w:szCs w:val="24"/>
        </w:rPr>
        <w:t>Human Factors Engineering</w:t>
      </w:r>
    </w:p>
    <w:p w14:paraId="27F5ED8D" w14:textId="77777777" w:rsidR="000B0D25" w:rsidRPr="006C086B" w:rsidRDefault="000B0D25" w:rsidP="000B0D25">
      <w:pPr>
        <w:rPr>
          <w:rFonts w:ascii="Arial" w:hAnsi="Arial" w:cs="Arial"/>
          <w:szCs w:val="24"/>
        </w:rPr>
      </w:pPr>
    </w:p>
    <w:p w14:paraId="20A70202" w14:textId="2303DD5D" w:rsidR="000B0D25" w:rsidRPr="006C086B" w:rsidRDefault="000B0D25" w:rsidP="000B0D25">
      <w:pPr>
        <w:rPr>
          <w:rFonts w:ascii="Arial" w:hAnsi="Arial" w:cs="Arial"/>
          <w:szCs w:val="24"/>
        </w:rPr>
      </w:pPr>
      <w:r w:rsidRPr="006C086B">
        <w:rPr>
          <w:rFonts w:ascii="Arial" w:hAnsi="Arial" w:cs="Arial"/>
          <w:szCs w:val="24"/>
        </w:rPr>
        <w:t xml:space="preserve">Status and information at the review shall reflect currency since the previous review.  </w:t>
      </w:r>
      <w:r w:rsidR="00343A8B" w:rsidRPr="006C086B">
        <w:rPr>
          <w:rFonts w:ascii="Arial" w:hAnsi="Arial" w:cs="Arial"/>
          <w:szCs w:val="24"/>
        </w:rPr>
        <w:t>When possible, o</w:t>
      </w:r>
      <w:r w:rsidRPr="006C086B">
        <w:rPr>
          <w:rFonts w:ascii="Arial" w:hAnsi="Arial" w:cs="Arial"/>
          <w:szCs w:val="24"/>
        </w:rPr>
        <w:t xml:space="preserve">ther program reviews such as technical reviews, technical manual reviews, </w:t>
      </w:r>
      <w:r w:rsidR="00C81879" w:rsidRPr="006C086B">
        <w:rPr>
          <w:rFonts w:ascii="Arial" w:hAnsi="Arial" w:cs="Arial"/>
          <w:szCs w:val="24"/>
        </w:rPr>
        <w:t>etc.</w:t>
      </w:r>
      <w:r w:rsidR="00343A8B" w:rsidRPr="006C086B">
        <w:rPr>
          <w:rFonts w:ascii="Arial" w:hAnsi="Arial" w:cs="Arial"/>
          <w:szCs w:val="24"/>
        </w:rPr>
        <w:t xml:space="preserve"> shall </w:t>
      </w:r>
      <w:r w:rsidRPr="006C086B">
        <w:rPr>
          <w:rFonts w:ascii="Arial" w:hAnsi="Arial" w:cs="Arial"/>
          <w:szCs w:val="24"/>
        </w:rPr>
        <w:t xml:space="preserve">combine into the PMR.  The </w:t>
      </w:r>
      <w:r w:rsidR="006A34B5" w:rsidRPr="006C086B">
        <w:rPr>
          <w:rFonts w:ascii="Arial" w:hAnsi="Arial" w:cs="Arial"/>
          <w:szCs w:val="24"/>
        </w:rPr>
        <w:t>contractor</w:t>
      </w:r>
      <w:r w:rsidRPr="006C086B">
        <w:rPr>
          <w:rFonts w:ascii="Arial" w:hAnsi="Arial" w:cs="Arial"/>
          <w:szCs w:val="24"/>
        </w:rPr>
        <w:t xml:space="preserve"> shall also be responsible for generating minutes of the meetings and provide them to the Government for approval.  The </w:t>
      </w:r>
      <w:r w:rsidR="006A34B5" w:rsidRPr="006C086B">
        <w:rPr>
          <w:rFonts w:ascii="Arial" w:hAnsi="Arial" w:cs="Arial"/>
          <w:szCs w:val="24"/>
        </w:rPr>
        <w:t>contractor</w:t>
      </w:r>
      <w:r w:rsidRPr="006C086B">
        <w:rPr>
          <w:rFonts w:ascii="Arial" w:hAnsi="Arial" w:cs="Arial"/>
          <w:szCs w:val="24"/>
        </w:rPr>
        <w:t xml:space="preserve"> shall document action items, due dates, coordinate resolution</w:t>
      </w:r>
      <w:r w:rsidR="00343A8B" w:rsidRPr="006C086B">
        <w:rPr>
          <w:rFonts w:ascii="Arial" w:hAnsi="Arial" w:cs="Arial"/>
          <w:szCs w:val="24"/>
        </w:rPr>
        <w:t>,</w:t>
      </w:r>
      <w:r w:rsidRPr="006C086B">
        <w:rPr>
          <w:rFonts w:ascii="Arial" w:hAnsi="Arial" w:cs="Arial"/>
          <w:szCs w:val="24"/>
        </w:rPr>
        <w:t xml:space="preserve"> and tracking of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Government approval.</w:t>
      </w:r>
    </w:p>
    <w:p w14:paraId="49B9C973" w14:textId="77777777" w:rsidR="006C0C0D" w:rsidRPr="006C086B" w:rsidRDefault="006C0C0D" w:rsidP="000B0D25">
      <w:pPr>
        <w:rPr>
          <w:rFonts w:ascii="Arial" w:hAnsi="Arial" w:cs="Arial"/>
          <w:szCs w:val="24"/>
        </w:rPr>
      </w:pPr>
    </w:p>
    <w:p w14:paraId="4204BAA7" w14:textId="1BBBA036" w:rsidR="000B0D25" w:rsidRPr="006C086B" w:rsidRDefault="000B0D25" w:rsidP="009D0C78">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bookmarkEnd w:id="73"/>
      <w:bookmarkEnd w:id="74"/>
      <w:bookmarkEnd w:id="75"/>
    </w:p>
    <w:p w14:paraId="4A796DC9" w14:textId="3ECA048C" w:rsidR="002012BB" w:rsidRPr="006C086B" w:rsidRDefault="000B0D25" w:rsidP="00493975">
      <w:pPr>
        <w:pStyle w:val="Heading4"/>
        <w:rPr>
          <w:rFonts w:ascii="Arial" w:hAnsi="Arial" w:cs="Arial"/>
          <w:szCs w:val="24"/>
        </w:rPr>
      </w:pPr>
      <w:bookmarkStart w:id="76" w:name="_Toc295975470"/>
      <w:bookmarkStart w:id="77" w:name="_Toc164589046"/>
      <w:bookmarkStart w:id="78" w:name="_Toc41280064"/>
      <w:r w:rsidRPr="006C086B">
        <w:rPr>
          <w:rFonts w:ascii="Arial" w:hAnsi="Arial" w:cs="Arial"/>
          <w:szCs w:val="24"/>
        </w:rPr>
        <w:lastRenderedPageBreak/>
        <w:t xml:space="preserve">Integrated Product </w:t>
      </w:r>
      <w:r w:rsidR="00A045CD" w:rsidRPr="006C086B">
        <w:rPr>
          <w:rFonts w:ascii="Arial" w:hAnsi="Arial" w:cs="Arial"/>
          <w:szCs w:val="24"/>
        </w:rPr>
        <w:t>and Process Management (IPPM</w:t>
      </w:r>
      <w:r w:rsidRPr="006C086B">
        <w:rPr>
          <w:rFonts w:ascii="Arial" w:hAnsi="Arial" w:cs="Arial"/>
          <w:szCs w:val="24"/>
        </w:rPr>
        <w:t xml:space="preserve">) </w:t>
      </w:r>
      <w:bookmarkEnd w:id="76"/>
      <w:bookmarkEnd w:id="77"/>
      <w:bookmarkEnd w:id="78"/>
    </w:p>
    <w:p w14:paraId="1745A2BC" w14:textId="18E13FF0" w:rsidR="00A045CD" w:rsidRPr="006C086B" w:rsidRDefault="00C81409" w:rsidP="009D0C78">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A045CD" w:rsidRPr="006C086B">
        <w:rPr>
          <w:rFonts w:ascii="Arial" w:hAnsi="Arial" w:cs="Arial"/>
          <w:szCs w:val="24"/>
        </w:rPr>
        <w:t xml:space="preserve"> shall establish and maintain a management </w:t>
      </w:r>
      <w:r w:rsidR="00BE43F3" w:rsidRPr="006C086B">
        <w:rPr>
          <w:rFonts w:ascii="Arial" w:hAnsi="Arial" w:cs="Arial"/>
          <w:szCs w:val="24"/>
        </w:rPr>
        <w:t xml:space="preserve">process in conjunction with the </w:t>
      </w:r>
      <w:r w:rsidR="0075129D" w:rsidRPr="006C086B">
        <w:rPr>
          <w:rFonts w:ascii="Arial" w:hAnsi="Arial" w:cs="Arial"/>
          <w:szCs w:val="24"/>
        </w:rPr>
        <w:t>LT2</w:t>
      </w:r>
      <w:r w:rsidR="00EE6478" w:rsidRPr="006C086B">
        <w:rPr>
          <w:rFonts w:ascii="Arial" w:hAnsi="Arial" w:cs="Arial"/>
          <w:szCs w:val="24"/>
        </w:rPr>
        <w:t xml:space="preserve"> </w:t>
      </w:r>
      <w:r w:rsidR="001E4571" w:rsidRPr="006C086B">
        <w:rPr>
          <w:rFonts w:ascii="Arial" w:hAnsi="Arial" w:cs="Arial"/>
          <w:szCs w:val="24"/>
        </w:rPr>
        <w:t>Operations Guide</w:t>
      </w:r>
      <w:r w:rsidR="00BE43F3" w:rsidRPr="006C086B">
        <w:rPr>
          <w:rFonts w:ascii="Arial" w:hAnsi="Arial" w:cs="Arial"/>
          <w:szCs w:val="24"/>
        </w:rPr>
        <w:t xml:space="preserve"> </w:t>
      </w:r>
      <w:r w:rsidR="00EE6478" w:rsidRPr="006C086B">
        <w:rPr>
          <w:rFonts w:ascii="Arial" w:hAnsi="Arial" w:cs="Arial"/>
          <w:szCs w:val="24"/>
        </w:rPr>
        <w:t xml:space="preserve">and structure </w:t>
      </w:r>
      <w:r w:rsidR="00A045CD" w:rsidRPr="006C086B">
        <w:rPr>
          <w:rFonts w:ascii="Arial" w:hAnsi="Arial" w:cs="Arial"/>
          <w:szCs w:val="24"/>
        </w:rPr>
        <w:t xml:space="preserve">that integrates all </w:t>
      </w:r>
      <w:r w:rsidR="00EE6478" w:rsidRPr="006C086B">
        <w:rPr>
          <w:rFonts w:ascii="Arial" w:hAnsi="Arial" w:cs="Arial"/>
          <w:szCs w:val="24"/>
        </w:rPr>
        <w:t>design and production</w:t>
      </w:r>
      <w:r w:rsidR="00A045CD" w:rsidRPr="006C086B">
        <w:rPr>
          <w:rFonts w:ascii="Arial" w:hAnsi="Arial" w:cs="Arial"/>
          <w:szCs w:val="24"/>
        </w:rPr>
        <w:t xml:space="preserve"> activities to optimize design, manufacturing, and supportability processes.  The </w:t>
      </w:r>
      <w:r w:rsidR="006A34B5" w:rsidRPr="006C086B">
        <w:rPr>
          <w:rFonts w:ascii="Arial" w:hAnsi="Arial" w:cs="Arial"/>
          <w:szCs w:val="24"/>
        </w:rPr>
        <w:t>contractor</w:t>
      </w:r>
      <w:r w:rsidR="00A045CD" w:rsidRPr="006C086B">
        <w:rPr>
          <w:rFonts w:ascii="Arial" w:hAnsi="Arial" w:cs="Arial"/>
          <w:szCs w:val="24"/>
        </w:rPr>
        <w:t xml:space="preserve"> shall utilize systems engineering tools and overlay a management concept that encourages the use of IPTs.  The </w:t>
      </w:r>
      <w:r w:rsidR="006A34B5" w:rsidRPr="006C086B">
        <w:rPr>
          <w:rFonts w:ascii="Arial" w:hAnsi="Arial" w:cs="Arial"/>
          <w:szCs w:val="24"/>
        </w:rPr>
        <w:t>contractor</w:t>
      </w:r>
      <w:r w:rsidR="00A045CD" w:rsidRPr="006C086B">
        <w:rPr>
          <w:rFonts w:ascii="Arial" w:hAnsi="Arial" w:cs="Arial"/>
          <w:szCs w:val="24"/>
        </w:rPr>
        <w:t xml:space="preserve">’s IPPM shall interact with </w:t>
      </w:r>
      <w:r w:rsidR="008E6EBC" w:rsidRPr="006C086B">
        <w:rPr>
          <w:rFonts w:ascii="Arial" w:hAnsi="Arial" w:cs="Arial"/>
          <w:szCs w:val="24"/>
        </w:rPr>
        <w:t>Government</w:t>
      </w:r>
      <w:r w:rsidR="00C7709A" w:rsidRPr="006C086B">
        <w:rPr>
          <w:rFonts w:ascii="Arial" w:hAnsi="Arial" w:cs="Arial"/>
          <w:szCs w:val="24"/>
        </w:rPr>
        <w:t xml:space="preserve"> Contracting Officer Representative (COR)</w:t>
      </w:r>
      <w:r w:rsidR="00A045CD" w:rsidRPr="006C086B">
        <w:rPr>
          <w:rFonts w:ascii="Arial" w:hAnsi="Arial" w:cs="Arial"/>
          <w:szCs w:val="24"/>
        </w:rPr>
        <w:t xml:space="preserve"> in its role as a customer.  The contractor’s IPPM shall establish performance requirements, monitor and manage total program progress, and evaluate product quality.</w:t>
      </w:r>
    </w:p>
    <w:p w14:paraId="12BA50D7" w14:textId="77777777" w:rsidR="00D57E86" w:rsidRPr="006C086B" w:rsidRDefault="00D57E86" w:rsidP="009D0C78">
      <w:pPr>
        <w:rPr>
          <w:rFonts w:ascii="Arial" w:hAnsi="Arial" w:cs="Arial"/>
          <w:szCs w:val="24"/>
        </w:rPr>
      </w:pPr>
    </w:p>
    <w:p w14:paraId="2F759F0C" w14:textId="4AF8B19F" w:rsidR="000B0D25" w:rsidRPr="006C086B" w:rsidRDefault="000B0D25" w:rsidP="009D0C78">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an IPT structure to address major areas of system development (e.g., systems engineering, hardware design, software design, integrated logistics support testing).  The </w:t>
      </w:r>
      <w:r w:rsidR="006A34B5" w:rsidRPr="006C086B">
        <w:rPr>
          <w:rFonts w:ascii="Arial" w:hAnsi="Arial" w:cs="Arial"/>
          <w:szCs w:val="24"/>
        </w:rPr>
        <w:t>contractor</w:t>
      </w:r>
      <w:r w:rsidRPr="006C086B">
        <w:rPr>
          <w:rFonts w:ascii="Arial" w:hAnsi="Arial" w:cs="Arial"/>
          <w:szCs w:val="24"/>
        </w:rPr>
        <w:t xml:space="preserve"> shall establish IPT charters and host regularly schedule IPT meetings or teleconferences.  </w:t>
      </w:r>
      <w:r w:rsidR="00343A8B" w:rsidRPr="006C086B">
        <w:rPr>
          <w:rFonts w:ascii="Arial" w:hAnsi="Arial" w:cs="Arial"/>
          <w:szCs w:val="24"/>
        </w:rPr>
        <w:t>Management reviews shall use IPT meetings/teleconferences to address systems development status of activities, questions, and issues in a timely manner.</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document </w:t>
      </w:r>
      <w:r w:rsidRPr="006C086B">
        <w:rPr>
          <w:rFonts w:ascii="Arial" w:hAnsi="Arial" w:cs="Arial"/>
          <w:szCs w:val="24"/>
        </w:rPr>
        <w:lastRenderedPageBreak/>
        <w:t xml:space="preserve">action items, due dates and coordinate resolution and track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Government approval.</w:t>
      </w:r>
    </w:p>
    <w:p w14:paraId="2DB8167E" w14:textId="77777777" w:rsidR="00DB2302" w:rsidRPr="006C086B" w:rsidRDefault="00DB2302" w:rsidP="000B0D25">
      <w:pPr>
        <w:pStyle w:val="ListParagraph"/>
        <w:ind w:left="0"/>
        <w:rPr>
          <w:rFonts w:ascii="Arial" w:hAnsi="Arial" w:cs="Arial"/>
          <w:szCs w:val="24"/>
        </w:rPr>
      </w:pPr>
    </w:p>
    <w:p w14:paraId="6968A107" w14:textId="7A7052C2" w:rsidR="007D1BE2" w:rsidRPr="006C086B" w:rsidRDefault="007D1BE2" w:rsidP="009D0C78">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74B70460" w14:textId="28A000EB" w:rsidR="0094738E" w:rsidRPr="006C086B" w:rsidRDefault="0094738E" w:rsidP="0094738E">
      <w:pPr>
        <w:pStyle w:val="Heading4"/>
        <w:rPr>
          <w:rFonts w:ascii="Arial" w:hAnsi="Arial" w:cs="Arial"/>
          <w:szCs w:val="24"/>
        </w:rPr>
      </w:pPr>
      <w:r w:rsidRPr="006C086B">
        <w:rPr>
          <w:rFonts w:ascii="Arial" w:hAnsi="Arial" w:cs="Arial"/>
          <w:szCs w:val="24"/>
        </w:rPr>
        <w:t xml:space="preserve">Subcontractor Management </w:t>
      </w:r>
    </w:p>
    <w:p w14:paraId="2C2FC266" w14:textId="14683A86" w:rsidR="0094738E" w:rsidRPr="006C086B" w:rsidRDefault="00343A8B" w:rsidP="0094738E">
      <w:pPr>
        <w:pStyle w:val="ListParagraph"/>
        <w:ind w:left="0"/>
        <w:rPr>
          <w:rFonts w:ascii="Arial" w:hAnsi="Arial" w:cs="Arial"/>
          <w:b w:val="0"/>
          <w:szCs w:val="24"/>
        </w:rPr>
      </w:pPr>
      <w:r w:rsidRPr="006C086B">
        <w:rPr>
          <w:rFonts w:ascii="Arial" w:hAnsi="Arial" w:cs="Arial"/>
          <w:b w:val="0"/>
          <w:szCs w:val="24"/>
        </w:rPr>
        <w:t>The c</w:t>
      </w:r>
      <w:r w:rsidR="0094738E" w:rsidRPr="006C086B">
        <w:rPr>
          <w:rFonts w:ascii="Arial" w:hAnsi="Arial" w:cs="Arial"/>
          <w:b w:val="0"/>
          <w:szCs w:val="24"/>
        </w:rPr>
        <w:t xml:space="preserve">ontractor shall manage and have agreements with </w:t>
      </w:r>
      <w:r w:rsidR="001270A5" w:rsidRPr="006C086B">
        <w:rPr>
          <w:rFonts w:ascii="Arial" w:hAnsi="Arial" w:cs="Arial"/>
          <w:b w:val="0"/>
          <w:szCs w:val="24"/>
        </w:rPr>
        <w:t>subcontractor</w:t>
      </w:r>
      <w:r w:rsidR="0094738E" w:rsidRPr="006C086B">
        <w:rPr>
          <w:rFonts w:ascii="Arial" w:hAnsi="Arial" w:cs="Arial"/>
          <w:b w:val="0"/>
          <w:szCs w:val="24"/>
        </w:rPr>
        <w:t xml:space="preserve">s and partners as required. </w:t>
      </w:r>
      <w:r w:rsidR="004D1665" w:rsidRPr="006C086B">
        <w:rPr>
          <w:rFonts w:ascii="Arial" w:hAnsi="Arial" w:cs="Arial"/>
          <w:b w:val="0"/>
          <w:szCs w:val="24"/>
        </w:rPr>
        <w:t xml:space="preserve"> </w:t>
      </w:r>
      <w:r w:rsidR="0094738E" w:rsidRPr="006C086B">
        <w:rPr>
          <w:rFonts w:ascii="Arial" w:hAnsi="Arial" w:cs="Arial"/>
          <w:b w:val="0"/>
          <w:szCs w:val="24"/>
        </w:rPr>
        <w:t xml:space="preserve">The </w:t>
      </w:r>
      <w:r w:rsidRPr="006C086B">
        <w:rPr>
          <w:rFonts w:ascii="Arial" w:hAnsi="Arial" w:cs="Arial"/>
          <w:b w:val="0"/>
          <w:szCs w:val="24"/>
        </w:rPr>
        <w:t>c</w:t>
      </w:r>
      <w:r w:rsidR="0094738E" w:rsidRPr="006C086B">
        <w:rPr>
          <w:rFonts w:ascii="Arial" w:hAnsi="Arial" w:cs="Arial"/>
          <w:b w:val="0"/>
          <w:szCs w:val="24"/>
        </w:rPr>
        <w:t xml:space="preserve">ontractor shall integrate </w:t>
      </w:r>
      <w:r w:rsidR="001270A5" w:rsidRPr="006C086B">
        <w:rPr>
          <w:rFonts w:ascii="Arial" w:hAnsi="Arial" w:cs="Arial"/>
          <w:b w:val="0"/>
          <w:szCs w:val="24"/>
        </w:rPr>
        <w:t>subcontractor</w:t>
      </w:r>
      <w:r w:rsidR="0094738E" w:rsidRPr="006C086B">
        <w:rPr>
          <w:rFonts w:ascii="Arial" w:hAnsi="Arial" w:cs="Arial"/>
          <w:b w:val="0"/>
          <w:szCs w:val="24"/>
        </w:rPr>
        <w:t xml:space="preserve">s and partners into program </w:t>
      </w:r>
      <w:r w:rsidRPr="006C086B">
        <w:rPr>
          <w:rFonts w:ascii="Arial" w:hAnsi="Arial" w:cs="Arial"/>
          <w:b w:val="0"/>
          <w:szCs w:val="24"/>
        </w:rPr>
        <w:t xml:space="preserve">IPT. </w:t>
      </w:r>
      <w:r w:rsidR="004D1665" w:rsidRPr="006C086B">
        <w:rPr>
          <w:rFonts w:ascii="Arial" w:hAnsi="Arial" w:cs="Arial"/>
          <w:b w:val="0"/>
          <w:szCs w:val="24"/>
        </w:rPr>
        <w:t xml:space="preserve"> </w:t>
      </w:r>
      <w:r w:rsidRPr="006C086B">
        <w:rPr>
          <w:rFonts w:ascii="Arial" w:hAnsi="Arial" w:cs="Arial"/>
          <w:b w:val="0"/>
          <w:szCs w:val="24"/>
        </w:rPr>
        <w:t>The c</w:t>
      </w:r>
      <w:r w:rsidR="0094738E" w:rsidRPr="006C086B">
        <w:rPr>
          <w:rFonts w:ascii="Arial" w:hAnsi="Arial" w:cs="Arial"/>
          <w:b w:val="0"/>
          <w:szCs w:val="24"/>
        </w:rPr>
        <w:t>ontractor shall ensure the requirements of this contract appl</w:t>
      </w:r>
      <w:r w:rsidRPr="006C086B">
        <w:rPr>
          <w:rFonts w:ascii="Arial" w:hAnsi="Arial" w:cs="Arial"/>
          <w:b w:val="0"/>
          <w:szCs w:val="24"/>
        </w:rPr>
        <w:t>y</w:t>
      </w:r>
      <w:r w:rsidR="0094738E" w:rsidRPr="006C086B">
        <w:rPr>
          <w:rFonts w:ascii="Arial" w:hAnsi="Arial" w:cs="Arial"/>
          <w:b w:val="0"/>
          <w:szCs w:val="24"/>
        </w:rPr>
        <w:t xml:space="preserve"> to all subcontracts and associate contracts.</w:t>
      </w:r>
    </w:p>
    <w:p w14:paraId="1E7C3236" w14:textId="14AA4F60" w:rsidR="00E83568" w:rsidRPr="006C086B" w:rsidRDefault="00E83568" w:rsidP="00493975">
      <w:pPr>
        <w:pStyle w:val="Heading3"/>
        <w:rPr>
          <w:rFonts w:ascii="Arial" w:hAnsi="Arial" w:cs="Arial"/>
          <w:szCs w:val="24"/>
        </w:rPr>
      </w:pPr>
      <w:bookmarkStart w:id="79" w:name="_Toc442965733"/>
      <w:bookmarkStart w:id="80" w:name="_Toc517699798"/>
      <w:r w:rsidRPr="006C086B">
        <w:rPr>
          <w:rFonts w:ascii="Arial" w:hAnsi="Arial" w:cs="Arial"/>
          <w:szCs w:val="24"/>
        </w:rPr>
        <w:t>Government Purpose Right</w:t>
      </w:r>
      <w:r w:rsidR="002D007A" w:rsidRPr="006C086B">
        <w:rPr>
          <w:rFonts w:ascii="Arial" w:hAnsi="Arial" w:cs="Arial"/>
          <w:szCs w:val="24"/>
        </w:rPr>
        <w:t>s</w:t>
      </w:r>
      <w:r w:rsidRPr="006C086B">
        <w:rPr>
          <w:rFonts w:ascii="Arial" w:hAnsi="Arial" w:cs="Arial"/>
          <w:szCs w:val="24"/>
        </w:rPr>
        <w:t xml:space="preserve"> (GPR)</w:t>
      </w:r>
      <w:bookmarkEnd w:id="79"/>
      <w:bookmarkEnd w:id="80"/>
    </w:p>
    <w:p w14:paraId="52EC2E04" w14:textId="3C9BA96F" w:rsidR="00254897" w:rsidRPr="006C086B" w:rsidRDefault="00254897" w:rsidP="00254897">
      <w:pPr>
        <w:tabs>
          <w:tab w:val="left" w:pos="2250"/>
        </w:tabs>
        <w:rPr>
          <w:rFonts w:ascii="Arial" w:hAnsi="Arial" w:cs="Arial"/>
          <w:szCs w:val="24"/>
        </w:rPr>
      </w:pPr>
      <w:r w:rsidRPr="006C086B">
        <w:rPr>
          <w:rFonts w:ascii="Arial" w:hAnsi="Arial" w:cs="Arial"/>
          <w:szCs w:val="24"/>
        </w:rPr>
        <w:t xml:space="preserve">The </w:t>
      </w:r>
      <w:r w:rsidR="00C7709A" w:rsidRPr="006C086B">
        <w:rPr>
          <w:rFonts w:ascii="Arial" w:hAnsi="Arial" w:cs="Arial"/>
          <w:szCs w:val="24"/>
        </w:rPr>
        <w:t xml:space="preserve">contractor shall provide the </w:t>
      </w:r>
      <w:r w:rsidRPr="006C086B">
        <w:rPr>
          <w:rFonts w:ascii="Arial" w:hAnsi="Arial" w:cs="Arial"/>
          <w:szCs w:val="24"/>
        </w:rPr>
        <w:t>Government no less than Government Purpose Rights in any software or technical data developed under this contract with Government.  The Government will retain</w:t>
      </w:r>
      <w:r w:rsidR="00641A88" w:rsidRPr="006C086B">
        <w:rPr>
          <w:rFonts w:ascii="Arial" w:hAnsi="Arial" w:cs="Arial"/>
          <w:szCs w:val="24"/>
        </w:rPr>
        <w:t xml:space="preserve"> Government Purpose Rights for the life of this contract</w:t>
      </w:r>
      <w:r w:rsidRPr="006C086B">
        <w:rPr>
          <w:rFonts w:ascii="Arial" w:hAnsi="Arial" w:cs="Arial"/>
          <w:szCs w:val="24"/>
        </w:rPr>
        <w:t xml:space="preserve">.  Upon expiration of the </w:t>
      </w:r>
      <w:r w:rsidR="00641A88" w:rsidRPr="006C086B">
        <w:rPr>
          <w:rFonts w:ascii="Arial" w:hAnsi="Arial" w:cs="Arial"/>
          <w:szCs w:val="24"/>
        </w:rPr>
        <w:t>contract</w:t>
      </w:r>
      <w:r w:rsidRPr="006C086B">
        <w:rPr>
          <w:rFonts w:ascii="Arial" w:hAnsi="Arial" w:cs="Arial"/>
          <w:szCs w:val="24"/>
        </w:rPr>
        <w:t>, the Government will have unlimited rights in any a</w:t>
      </w:r>
      <w:r w:rsidR="00C81409" w:rsidRPr="006C086B">
        <w:rPr>
          <w:rFonts w:ascii="Arial" w:hAnsi="Arial" w:cs="Arial"/>
          <w:szCs w:val="24"/>
        </w:rPr>
        <w:t xml:space="preserve">pplicable technical data.  </w:t>
      </w:r>
      <w:r w:rsidR="000B36CB" w:rsidRPr="006C086B">
        <w:rPr>
          <w:rFonts w:ascii="Arial" w:hAnsi="Arial" w:cs="Arial"/>
          <w:szCs w:val="24"/>
        </w:rPr>
        <w:t xml:space="preserve">The Government shall procure sufficient rights </w:t>
      </w:r>
      <w:r w:rsidR="000B36CB" w:rsidRPr="006C086B">
        <w:rPr>
          <w:rFonts w:ascii="Arial" w:hAnsi="Arial" w:cs="Arial"/>
          <w:szCs w:val="24"/>
        </w:rPr>
        <w:lastRenderedPageBreak/>
        <w:t>with the addition of new software or hardware proposed for the CDT.  The Government shall procure rights such that the Government can maintain / modify the system using Government personnel and third party contractors.</w:t>
      </w:r>
    </w:p>
    <w:p w14:paraId="08D7D533" w14:textId="2EE5A737" w:rsidR="00E83568" w:rsidRPr="006C086B" w:rsidRDefault="00E83568" w:rsidP="00493975">
      <w:pPr>
        <w:pStyle w:val="Heading3"/>
        <w:rPr>
          <w:rFonts w:ascii="Arial" w:hAnsi="Arial" w:cs="Arial"/>
          <w:szCs w:val="24"/>
        </w:rPr>
      </w:pPr>
      <w:bookmarkStart w:id="81" w:name="_Toc442965734"/>
      <w:bookmarkStart w:id="82" w:name="_Toc517699799"/>
      <w:r w:rsidRPr="006C086B">
        <w:rPr>
          <w:rFonts w:ascii="Arial" w:hAnsi="Arial" w:cs="Arial"/>
          <w:szCs w:val="24"/>
        </w:rPr>
        <w:t>Government Furnished Information (GFI)</w:t>
      </w:r>
      <w:bookmarkEnd w:id="81"/>
      <w:bookmarkEnd w:id="82"/>
    </w:p>
    <w:p w14:paraId="4EDB0332" w14:textId="01927F1D" w:rsidR="00E83568" w:rsidRPr="006C086B" w:rsidRDefault="00E83568" w:rsidP="00E83568">
      <w:pPr>
        <w:rPr>
          <w:rFonts w:ascii="Arial" w:hAnsi="Arial" w:cs="Arial"/>
          <w:szCs w:val="24"/>
        </w:rPr>
      </w:pPr>
      <w:r w:rsidRPr="006C086B">
        <w:rPr>
          <w:rFonts w:ascii="Arial" w:hAnsi="Arial" w:cs="Arial"/>
          <w:szCs w:val="24"/>
        </w:rPr>
        <w:t>The Government will provide agreed upon technical data necessary to accomplish the objectives of this contract</w:t>
      </w:r>
      <w:r w:rsidR="00C81409" w:rsidRPr="006C086B">
        <w:rPr>
          <w:rFonts w:ascii="Arial" w:hAnsi="Arial" w:cs="Arial"/>
          <w:szCs w:val="24"/>
        </w:rPr>
        <w:t xml:space="preserve"> upon </w:t>
      </w:r>
      <w:r w:rsidR="006A34B5" w:rsidRPr="006C086B">
        <w:rPr>
          <w:rFonts w:ascii="Arial" w:hAnsi="Arial" w:cs="Arial"/>
          <w:szCs w:val="24"/>
        </w:rPr>
        <w:t>contractor</w:t>
      </w:r>
      <w:r w:rsidRPr="006C086B">
        <w:rPr>
          <w:rFonts w:ascii="Arial" w:hAnsi="Arial" w:cs="Arial"/>
          <w:szCs w:val="24"/>
        </w:rPr>
        <w:t xml:space="preserve"> request, or at the earliest possible opportunity</w:t>
      </w:r>
      <w:r w:rsidR="001B46DF" w:rsidRPr="006C086B">
        <w:rPr>
          <w:rFonts w:ascii="Arial" w:hAnsi="Arial" w:cs="Arial"/>
          <w:szCs w:val="24"/>
        </w:rPr>
        <w:t xml:space="preserve"> The contractor shall secure alternate data collection or generation methods if the Government does not provide the technical data.</w:t>
      </w:r>
      <w:r w:rsidRPr="006C086B">
        <w:rPr>
          <w:rFonts w:ascii="Arial" w:hAnsi="Arial" w:cs="Arial"/>
          <w:szCs w:val="24"/>
        </w:rPr>
        <w:t xml:space="preserve">  The </w:t>
      </w:r>
      <w:r w:rsidR="006A34B5" w:rsidRPr="006C086B">
        <w:rPr>
          <w:rFonts w:ascii="Arial" w:hAnsi="Arial" w:cs="Arial"/>
          <w:szCs w:val="24"/>
        </w:rPr>
        <w:t>contractor</w:t>
      </w:r>
      <w:r w:rsidR="0094144D" w:rsidRPr="006C086B">
        <w:rPr>
          <w:rFonts w:ascii="Arial" w:hAnsi="Arial" w:cs="Arial"/>
          <w:szCs w:val="24"/>
        </w:rPr>
        <w:t xml:space="preserve"> shall be responsible to secure</w:t>
      </w:r>
      <w:r w:rsidR="00725204" w:rsidRPr="006C086B">
        <w:rPr>
          <w:rFonts w:ascii="Arial" w:hAnsi="Arial" w:cs="Arial"/>
          <w:szCs w:val="24"/>
        </w:rPr>
        <w:t>, protect</w:t>
      </w:r>
      <w:r w:rsidR="000B36CB" w:rsidRPr="006C086B">
        <w:rPr>
          <w:rFonts w:ascii="Arial" w:hAnsi="Arial" w:cs="Arial"/>
          <w:szCs w:val="24"/>
        </w:rPr>
        <w:t>,</w:t>
      </w:r>
      <w:r w:rsidR="0094144D" w:rsidRPr="006C086B">
        <w:rPr>
          <w:rFonts w:ascii="Arial" w:hAnsi="Arial" w:cs="Arial"/>
          <w:szCs w:val="24"/>
        </w:rPr>
        <w:t xml:space="preserve"> and </w:t>
      </w:r>
      <w:r w:rsidR="00725204" w:rsidRPr="006C086B">
        <w:rPr>
          <w:rFonts w:ascii="Arial" w:hAnsi="Arial" w:cs="Arial"/>
          <w:szCs w:val="24"/>
        </w:rPr>
        <w:t>maintain the</w:t>
      </w:r>
      <w:r w:rsidR="0094144D" w:rsidRPr="006C086B">
        <w:rPr>
          <w:rFonts w:ascii="Arial" w:hAnsi="Arial" w:cs="Arial"/>
          <w:szCs w:val="24"/>
        </w:rPr>
        <w:t xml:space="preserve"> </w:t>
      </w:r>
      <w:r w:rsidR="00E030BC" w:rsidRPr="006C086B">
        <w:rPr>
          <w:rFonts w:ascii="Arial" w:hAnsi="Arial" w:cs="Arial"/>
          <w:szCs w:val="24"/>
        </w:rPr>
        <w:t xml:space="preserve">data provided </w:t>
      </w:r>
      <w:r w:rsidR="00E7576B" w:rsidRPr="006C086B">
        <w:rPr>
          <w:rFonts w:ascii="Arial" w:hAnsi="Arial" w:cs="Arial"/>
          <w:szCs w:val="24"/>
        </w:rPr>
        <w:t xml:space="preserve">as </w:t>
      </w:r>
      <w:r w:rsidRPr="006C086B">
        <w:rPr>
          <w:rFonts w:ascii="Arial" w:hAnsi="Arial" w:cs="Arial"/>
          <w:szCs w:val="24"/>
        </w:rPr>
        <w:t xml:space="preserve">GFI. </w:t>
      </w:r>
    </w:p>
    <w:p w14:paraId="1CC25432" w14:textId="70A6BF5C" w:rsidR="002F0935" w:rsidRPr="006C086B" w:rsidRDefault="002F0935" w:rsidP="002F0935">
      <w:pPr>
        <w:pStyle w:val="Heading3"/>
        <w:rPr>
          <w:rFonts w:ascii="Arial" w:hAnsi="Arial" w:cs="Arial"/>
          <w:szCs w:val="24"/>
        </w:rPr>
      </w:pPr>
      <w:bookmarkStart w:id="83" w:name="_Toc517699800"/>
      <w:r w:rsidRPr="006C086B">
        <w:rPr>
          <w:rFonts w:ascii="Arial" w:hAnsi="Arial" w:cs="Arial"/>
          <w:szCs w:val="24"/>
        </w:rPr>
        <w:t>Transition Period</w:t>
      </w:r>
      <w:bookmarkEnd w:id="83"/>
    </w:p>
    <w:p w14:paraId="20273FAB" w14:textId="4E7E9238" w:rsidR="002F0935" w:rsidRPr="006C086B" w:rsidRDefault="000D4F91" w:rsidP="000D4F91">
      <w:pPr>
        <w:rPr>
          <w:rStyle w:val="BodyTextChar"/>
          <w:rFonts w:ascii="Arial" w:hAnsi="Arial" w:cs="Arial"/>
          <w:color w:val="auto"/>
          <w:szCs w:val="24"/>
        </w:rPr>
      </w:pPr>
      <w:r w:rsidRPr="006C086B">
        <w:rPr>
          <w:rStyle w:val="BodyTextChar"/>
          <w:rFonts w:ascii="Arial" w:hAnsi="Arial" w:cs="Arial"/>
          <w:b w:val="0"/>
          <w:color w:val="auto"/>
          <w:szCs w:val="24"/>
        </w:rPr>
        <w:t>If the contractor is an unsuccessful offeror in any subsequent Government solicitation for th</w:t>
      </w:r>
      <w:r w:rsidR="000B36CB" w:rsidRPr="006C086B">
        <w:rPr>
          <w:rStyle w:val="BodyTextChar"/>
          <w:rFonts w:ascii="Arial" w:hAnsi="Arial" w:cs="Arial"/>
          <w:b w:val="0"/>
          <w:color w:val="auto"/>
          <w:szCs w:val="24"/>
        </w:rPr>
        <w:t>ese services or the contract terminates</w:t>
      </w:r>
      <w:r w:rsidRPr="006C086B">
        <w:rPr>
          <w:rStyle w:val="BodyTextChar"/>
          <w:rFonts w:ascii="Arial" w:hAnsi="Arial" w:cs="Arial"/>
          <w:b w:val="0"/>
          <w:color w:val="auto"/>
          <w:szCs w:val="24"/>
        </w:rPr>
        <w:t xml:space="preserve"> for any reason, the contractor shall provide support to the Government and the successor contractor </w:t>
      </w:r>
      <w:r w:rsidR="000B36CB" w:rsidRPr="006C086B">
        <w:rPr>
          <w:rStyle w:val="BodyTextChar"/>
          <w:rFonts w:ascii="Arial" w:hAnsi="Arial" w:cs="Arial"/>
          <w:b w:val="0"/>
          <w:color w:val="auto"/>
          <w:szCs w:val="24"/>
        </w:rPr>
        <w:t>ensuring</w:t>
      </w:r>
      <w:r w:rsidRPr="006C086B">
        <w:rPr>
          <w:rStyle w:val="BodyTextChar"/>
          <w:rFonts w:ascii="Arial" w:hAnsi="Arial" w:cs="Arial"/>
          <w:b w:val="0"/>
          <w:color w:val="auto"/>
          <w:szCs w:val="24"/>
        </w:rPr>
        <w:t xml:space="preserve"> an orderly transition </w:t>
      </w:r>
      <w:r w:rsidR="000B36CB" w:rsidRPr="006C086B">
        <w:rPr>
          <w:rStyle w:val="BodyTextChar"/>
          <w:rFonts w:ascii="Arial" w:hAnsi="Arial" w:cs="Arial"/>
          <w:b w:val="0"/>
          <w:color w:val="auto"/>
          <w:szCs w:val="24"/>
        </w:rPr>
        <w:t>to</w:t>
      </w:r>
      <w:r w:rsidRPr="006C086B">
        <w:rPr>
          <w:rStyle w:val="BodyTextChar"/>
          <w:rFonts w:ascii="Arial" w:hAnsi="Arial" w:cs="Arial"/>
          <w:b w:val="0"/>
          <w:color w:val="auto"/>
          <w:szCs w:val="24"/>
        </w:rPr>
        <w:t xml:space="preserve"> minimize impact on operational readiness.  The contractor shall assist </w:t>
      </w:r>
      <w:r w:rsidR="00C7709A" w:rsidRPr="006C086B">
        <w:rPr>
          <w:rStyle w:val="BodyTextChar"/>
          <w:rFonts w:ascii="Arial" w:hAnsi="Arial" w:cs="Arial"/>
          <w:b w:val="0"/>
          <w:color w:val="auto"/>
          <w:szCs w:val="24"/>
        </w:rPr>
        <w:t xml:space="preserve">both the Government and successor contractor </w:t>
      </w:r>
      <w:r w:rsidRPr="006C086B">
        <w:rPr>
          <w:rStyle w:val="BodyTextChar"/>
          <w:rFonts w:ascii="Arial" w:hAnsi="Arial" w:cs="Arial"/>
          <w:b w:val="0"/>
          <w:color w:val="auto"/>
          <w:szCs w:val="24"/>
        </w:rPr>
        <w:t xml:space="preserve">with GFI and </w:t>
      </w:r>
      <w:r w:rsidR="00E7576B" w:rsidRPr="006C086B">
        <w:rPr>
          <w:rStyle w:val="BodyTextChar"/>
          <w:rFonts w:ascii="Arial" w:hAnsi="Arial" w:cs="Arial"/>
          <w:b w:val="0"/>
          <w:color w:val="auto"/>
          <w:szCs w:val="24"/>
        </w:rPr>
        <w:t xml:space="preserve">Government </w:t>
      </w:r>
      <w:r w:rsidR="00E7576B" w:rsidRPr="006C086B">
        <w:rPr>
          <w:rStyle w:val="BodyTextChar"/>
          <w:rFonts w:ascii="Arial" w:hAnsi="Arial" w:cs="Arial"/>
          <w:b w:val="0"/>
          <w:color w:val="auto"/>
          <w:szCs w:val="24"/>
        </w:rPr>
        <w:lastRenderedPageBreak/>
        <w:t>Furnished Property (</w:t>
      </w:r>
      <w:r w:rsidRPr="006C086B">
        <w:rPr>
          <w:rStyle w:val="BodyTextChar"/>
          <w:rFonts w:ascii="Arial" w:hAnsi="Arial" w:cs="Arial"/>
          <w:b w:val="0"/>
          <w:color w:val="auto"/>
          <w:szCs w:val="24"/>
        </w:rPr>
        <w:t>GFP</w:t>
      </w:r>
      <w:r w:rsidR="00E7576B" w:rsidRPr="006C086B">
        <w:rPr>
          <w:rStyle w:val="BodyTextChar"/>
          <w:rFonts w:ascii="Arial" w:hAnsi="Arial" w:cs="Arial"/>
          <w:b w:val="0"/>
          <w:color w:val="auto"/>
          <w:szCs w:val="24"/>
        </w:rPr>
        <w:t>)</w:t>
      </w:r>
      <w:r w:rsidRPr="006C086B">
        <w:rPr>
          <w:rStyle w:val="BodyTextChar"/>
          <w:rFonts w:ascii="Arial" w:hAnsi="Arial" w:cs="Arial"/>
          <w:b w:val="0"/>
          <w:color w:val="auto"/>
          <w:szCs w:val="24"/>
        </w:rPr>
        <w:t xml:space="preserve"> inventories, transition, requests for information and personnel management.  The contractor shall provide the successor contractor access to the site and to all technical documentation and publications on a not-to-interfere basis during the transition phase-out period.  </w:t>
      </w:r>
      <w:r w:rsidR="00C7709A" w:rsidRPr="006C086B">
        <w:rPr>
          <w:rStyle w:val="BodyTextChar"/>
          <w:rFonts w:ascii="Arial" w:hAnsi="Arial" w:cs="Arial"/>
          <w:b w:val="0"/>
          <w:color w:val="auto"/>
          <w:szCs w:val="24"/>
        </w:rPr>
        <w:t>The contractor shall permit</w:t>
      </w:r>
      <w:r w:rsidRPr="006C086B">
        <w:rPr>
          <w:rStyle w:val="BodyTextChar"/>
          <w:rFonts w:ascii="Arial" w:hAnsi="Arial" w:cs="Arial"/>
          <w:b w:val="0"/>
          <w:color w:val="auto"/>
          <w:szCs w:val="24"/>
        </w:rPr>
        <w:t xml:space="preserve"> the successor contractor to observe the contractor performing the support services and equipment operations on a not-to-interfere basis during the transition phase-out period.  The contractor shall retain full responsibility for all services and equipment in accordance with the </w:t>
      </w:r>
      <w:r w:rsidR="0014020B" w:rsidRPr="006C086B">
        <w:rPr>
          <w:rStyle w:val="BodyTextChar"/>
          <w:rFonts w:ascii="Arial" w:hAnsi="Arial" w:cs="Arial"/>
          <w:b w:val="0"/>
          <w:color w:val="auto"/>
          <w:szCs w:val="24"/>
        </w:rPr>
        <w:t>SOW</w:t>
      </w:r>
      <w:r w:rsidRPr="006C086B">
        <w:rPr>
          <w:rStyle w:val="BodyTextChar"/>
          <w:rFonts w:ascii="Arial" w:hAnsi="Arial" w:cs="Arial"/>
          <w:b w:val="0"/>
          <w:color w:val="auto"/>
          <w:szCs w:val="24"/>
        </w:rPr>
        <w:t xml:space="preserve"> until completion of the phase-out period.  Transitional support provided to the Government shall not exceed a </w:t>
      </w:r>
      <w:r w:rsidR="00884D15" w:rsidRPr="006C086B">
        <w:rPr>
          <w:rStyle w:val="BodyTextChar"/>
          <w:rFonts w:ascii="Arial" w:hAnsi="Arial" w:cs="Arial"/>
          <w:b w:val="0"/>
          <w:color w:val="auto"/>
          <w:szCs w:val="24"/>
        </w:rPr>
        <w:t>three</w:t>
      </w:r>
      <w:r w:rsidRPr="006C086B">
        <w:rPr>
          <w:rStyle w:val="BodyTextChar"/>
          <w:rFonts w:ascii="Arial" w:hAnsi="Arial" w:cs="Arial"/>
          <w:b w:val="0"/>
          <w:color w:val="auto"/>
          <w:szCs w:val="24"/>
        </w:rPr>
        <w:t xml:space="preserve"> month period.</w:t>
      </w:r>
    </w:p>
    <w:p w14:paraId="07B0286F" w14:textId="12749C17" w:rsidR="00E83568" w:rsidRPr="006C086B" w:rsidRDefault="00E83568" w:rsidP="00493975">
      <w:pPr>
        <w:pStyle w:val="Heading3"/>
        <w:rPr>
          <w:rFonts w:ascii="Arial" w:hAnsi="Arial" w:cs="Arial"/>
          <w:szCs w:val="24"/>
        </w:rPr>
      </w:pPr>
      <w:bookmarkStart w:id="84" w:name="_Toc442965735"/>
      <w:bookmarkStart w:id="85" w:name="_Toc517699801"/>
      <w:r w:rsidRPr="006C086B">
        <w:rPr>
          <w:rFonts w:ascii="Arial" w:hAnsi="Arial" w:cs="Arial"/>
          <w:szCs w:val="24"/>
        </w:rPr>
        <w:t>Government Furnished Property (GFP)</w:t>
      </w:r>
      <w:bookmarkEnd w:id="84"/>
      <w:bookmarkEnd w:id="85"/>
    </w:p>
    <w:p w14:paraId="008EFEF6" w14:textId="1FD90E28" w:rsidR="00E83568" w:rsidRPr="006C086B" w:rsidRDefault="00C81409" w:rsidP="000B0D25">
      <w:pPr>
        <w:rPr>
          <w:rFonts w:ascii="Arial" w:hAnsi="Arial" w:cs="Arial"/>
          <w:szCs w:val="24"/>
        </w:rPr>
      </w:pPr>
      <w:r w:rsidRPr="006C086B">
        <w:rPr>
          <w:rFonts w:ascii="Arial" w:hAnsi="Arial" w:cs="Arial"/>
          <w:szCs w:val="24"/>
        </w:rPr>
        <w:t xml:space="preserve">Upon contract award, the </w:t>
      </w:r>
      <w:r w:rsidR="006A34B5" w:rsidRPr="006C086B">
        <w:rPr>
          <w:rFonts w:ascii="Arial" w:hAnsi="Arial" w:cs="Arial"/>
          <w:szCs w:val="24"/>
        </w:rPr>
        <w:t>contractor</w:t>
      </w:r>
      <w:r w:rsidR="00E83568" w:rsidRPr="006C086B">
        <w:rPr>
          <w:rFonts w:ascii="Arial" w:hAnsi="Arial" w:cs="Arial"/>
          <w:szCs w:val="24"/>
        </w:rPr>
        <w:t xml:space="preserve"> shall inventory all GFP and subsequently, mai</w:t>
      </w:r>
      <w:r w:rsidRPr="006C086B">
        <w:rPr>
          <w:rFonts w:ascii="Arial" w:hAnsi="Arial" w:cs="Arial"/>
          <w:szCs w:val="24"/>
        </w:rPr>
        <w:t xml:space="preserve">ntain records of all GFP.  The </w:t>
      </w:r>
      <w:r w:rsidR="006A34B5" w:rsidRPr="006C086B">
        <w:rPr>
          <w:rFonts w:ascii="Arial" w:hAnsi="Arial" w:cs="Arial"/>
          <w:szCs w:val="24"/>
        </w:rPr>
        <w:t>contractor</w:t>
      </w:r>
      <w:r w:rsidR="00E83568" w:rsidRPr="006C086B">
        <w:rPr>
          <w:rFonts w:ascii="Arial" w:hAnsi="Arial" w:cs="Arial"/>
          <w:szCs w:val="24"/>
        </w:rPr>
        <w:t xml:space="preserve"> shall submit annual inventory r</w:t>
      </w:r>
      <w:r w:rsidRPr="006C086B">
        <w:rPr>
          <w:rFonts w:ascii="Arial" w:hAnsi="Arial" w:cs="Arial"/>
          <w:szCs w:val="24"/>
        </w:rPr>
        <w:t xml:space="preserve">eports to the Government.  The </w:t>
      </w:r>
      <w:r w:rsidR="006A34B5" w:rsidRPr="006C086B">
        <w:rPr>
          <w:rFonts w:ascii="Arial" w:hAnsi="Arial" w:cs="Arial"/>
          <w:szCs w:val="24"/>
        </w:rPr>
        <w:t>contractor</w:t>
      </w:r>
      <w:r w:rsidR="00E83568" w:rsidRPr="006C086B">
        <w:rPr>
          <w:rFonts w:ascii="Arial" w:hAnsi="Arial" w:cs="Arial"/>
          <w:szCs w:val="24"/>
        </w:rPr>
        <w:t xml:space="preserve"> shall be responsible for the maintenance, custody, control, movement, disposal</w:t>
      </w:r>
      <w:r w:rsidR="000B36CB" w:rsidRPr="006C086B">
        <w:rPr>
          <w:rFonts w:ascii="Arial" w:hAnsi="Arial" w:cs="Arial"/>
          <w:szCs w:val="24"/>
        </w:rPr>
        <w:t>,</w:t>
      </w:r>
      <w:r w:rsidR="00E83568" w:rsidRPr="006C086B">
        <w:rPr>
          <w:rFonts w:ascii="Arial" w:hAnsi="Arial" w:cs="Arial"/>
          <w:szCs w:val="24"/>
        </w:rPr>
        <w:t xml:space="preserve"> and </w:t>
      </w:r>
      <w:r w:rsidRPr="006C086B">
        <w:rPr>
          <w:rFonts w:ascii="Arial" w:hAnsi="Arial" w:cs="Arial"/>
          <w:szCs w:val="24"/>
        </w:rPr>
        <w:t xml:space="preserve">storage of all GFP.  The </w:t>
      </w:r>
      <w:r w:rsidR="006A34B5" w:rsidRPr="006C086B">
        <w:rPr>
          <w:rFonts w:ascii="Arial" w:hAnsi="Arial" w:cs="Arial"/>
          <w:szCs w:val="24"/>
        </w:rPr>
        <w:t>contractor</w:t>
      </w:r>
      <w:r w:rsidR="00E83568" w:rsidRPr="006C086B">
        <w:rPr>
          <w:rFonts w:ascii="Arial" w:hAnsi="Arial" w:cs="Arial"/>
          <w:szCs w:val="24"/>
        </w:rPr>
        <w:t xml:space="preserve"> shall maintain the equipment in the same functional and physical state as received except for normal wear and tear.  </w:t>
      </w:r>
    </w:p>
    <w:p w14:paraId="6026633A" w14:textId="19FB0977" w:rsidR="00F850F2" w:rsidRPr="006C086B" w:rsidRDefault="00F850F2" w:rsidP="00493975">
      <w:pPr>
        <w:pStyle w:val="Heading3"/>
        <w:rPr>
          <w:rFonts w:ascii="Arial" w:hAnsi="Arial" w:cs="Arial"/>
          <w:szCs w:val="24"/>
        </w:rPr>
      </w:pPr>
      <w:bookmarkStart w:id="86" w:name="_Toc442965736"/>
      <w:bookmarkStart w:id="87" w:name="_Toc517699802"/>
      <w:r w:rsidRPr="006C086B">
        <w:rPr>
          <w:rFonts w:ascii="Arial" w:hAnsi="Arial" w:cs="Arial"/>
          <w:szCs w:val="24"/>
        </w:rPr>
        <w:lastRenderedPageBreak/>
        <w:t>Visitor Support</w:t>
      </w:r>
      <w:bookmarkEnd w:id="86"/>
      <w:bookmarkEnd w:id="87"/>
    </w:p>
    <w:p w14:paraId="703FA9A6" w14:textId="7D99F01B" w:rsidR="00F850F2" w:rsidRPr="006C086B" w:rsidRDefault="00C81409" w:rsidP="00F850F2">
      <w:pPr>
        <w:pStyle w:val="BodyText"/>
        <w:spacing w:before="56"/>
        <w:ind w:right="135"/>
        <w:rPr>
          <w:rFonts w:ascii="Arial" w:hAnsi="Arial" w:cs="Arial"/>
          <w:b w:val="0"/>
          <w:color w:val="auto"/>
          <w:szCs w:val="24"/>
        </w:rPr>
      </w:pPr>
      <w:r w:rsidRPr="006C086B">
        <w:rPr>
          <w:rFonts w:ascii="Arial" w:hAnsi="Arial" w:cs="Arial"/>
          <w:b w:val="0"/>
          <w:color w:val="auto"/>
          <w:spacing w:val="-1"/>
          <w:szCs w:val="24"/>
        </w:rPr>
        <w:t xml:space="preserve">The </w:t>
      </w:r>
      <w:r w:rsidR="006A34B5" w:rsidRPr="006C086B">
        <w:rPr>
          <w:rFonts w:ascii="Arial" w:hAnsi="Arial" w:cs="Arial"/>
          <w:b w:val="0"/>
          <w:color w:val="auto"/>
          <w:spacing w:val="-1"/>
          <w:szCs w:val="24"/>
        </w:rPr>
        <w:t>contractor</w:t>
      </w:r>
      <w:r w:rsidR="00F850F2" w:rsidRPr="006C086B">
        <w:rPr>
          <w:rFonts w:ascii="Arial" w:hAnsi="Arial" w:cs="Arial"/>
          <w:b w:val="0"/>
          <w:color w:val="auto"/>
          <w:spacing w:val="-1"/>
          <w:szCs w:val="24"/>
        </w:rPr>
        <w:t xml:space="preserve"> shall host Very Important Person (VIP) visits</w:t>
      </w:r>
      <w:r w:rsidR="000B36CB" w:rsidRPr="006C086B">
        <w:rPr>
          <w:rFonts w:ascii="Arial" w:hAnsi="Arial" w:cs="Arial"/>
          <w:b w:val="0"/>
          <w:color w:val="auto"/>
          <w:spacing w:val="-1"/>
          <w:szCs w:val="24"/>
        </w:rPr>
        <w:t>,</w:t>
      </w:r>
      <w:r w:rsidR="00F850F2" w:rsidRPr="006C086B">
        <w:rPr>
          <w:rFonts w:ascii="Arial" w:hAnsi="Arial" w:cs="Arial"/>
          <w:b w:val="0"/>
          <w:color w:val="auto"/>
          <w:spacing w:val="-1"/>
          <w:szCs w:val="24"/>
        </w:rPr>
        <w:t xml:space="preserve"> arrange for</w:t>
      </w:r>
      <w:r w:rsidR="000B36CB" w:rsidRPr="006C086B">
        <w:rPr>
          <w:rFonts w:ascii="Arial" w:hAnsi="Arial" w:cs="Arial"/>
          <w:b w:val="0"/>
          <w:color w:val="auto"/>
          <w:spacing w:val="-1"/>
          <w:szCs w:val="24"/>
        </w:rPr>
        <w:t>,</w:t>
      </w:r>
      <w:r w:rsidR="00F850F2" w:rsidRPr="006C086B">
        <w:rPr>
          <w:rFonts w:ascii="Arial" w:hAnsi="Arial" w:cs="Arial"/>
          <w:b w:val="0"/>
          <w:color w:val="auto"/>
          <w:spacing w:val="-1"/>
          <w:szCs w:val="24"/>
        </w:rPr>
        <w:t xml:space="preserve"> and provide demonstrations of system performance, program progress, and other system characteristics when</w:t>
      </w:r>
      <w:r w:rsidR="007D56FE" w:rsidRPr="006C086B">
        <w:rPr>
          <w:rFonts w:ascii="Arial" w:hAnsi="Arial" w:cs="Arial"/>
          <w:b w:val="0"/>
          <w:color w:val="auto"/>
          <w:spacing w:val="-1"/>
          <w:szCs w:val="24"/>
        </w:rPr>
        <w:t xml:space="preserve"> </w:t>
      </w:r>
      <w:r w:rsidR="00F850F2" w:rsidRPr="006C086B">
        <w:rPr>
          <w:rFonts w:ascii="Arial" w:hAnsi="Arial" w:cs="Arial"/>
          <w:b w:val="0"/>
          <w:color w:val="auto"/>
          <w:spacing w:val="-1"/>
          <w:szCs w:val="24"/>
        </w:rPr>
        <w:t>notified by the Government as required.</w:t>
      </w:r>
      <w:r w:rsidR="009302C3" w:rsidRPr="006C086B">
        <w:rPr>
          <w:rFonts w:ascii="Arial" w:hAnsi="Arial" w:cs="Arial"/>
          <w:b w:val="0"/>
          <w:color w:val="auto"/>
          <w:spacing w:val="-1"/>
          <w:szCs w:val="24"/>
        </w:rPr>
        <w:t xml:space="preserve">  </w:t>
      </w:r>
      <w:r w:rsidR="002A561B" w:rsidRPr="006C086B">
        <w:rPr>
          <w:rFonts w:ascii="Arial" w:hAnsi="Arial" w:cs="Arial"/>
          <w:b w:val="0"/>
          <w:color w:val="auto"/>
          <w:spacing w:val="-1"/>
          <w:szCs w:val="24"/>
        </w:rPr>
        <w:t>For estimating purpose in this DO, the Government estimate</w:t>
      </w:r>
      <w:r w:rsidR="004D1665" w:rsidRPr="006C086B">
        <w:rPr>
          <w:rFonts w:ascii="Arial" w:hAnsi="Arial" w:cs="Arial"/>
          <w:b w:val="0"/>
          <w:color w:val="auto"/>
          <w:spacing w:val="-1"/>
          <w:szCs w:val="24"/>
        </w:rPr>
        <w:t>s</w:t>
      </w:r>
      <w:r w:rsidR="002A561B" w:rsidRPr="006C086B">
        <w:rPr>
          <w:rFonts w:ascii="Arial" w:hAnsi="Arial" w:cs="Arial"/>
          <w:b w:val="0"/>
          <w:color w:val="auto"/>
          <w:spacing w:val="-1"/>
          <w:szCs w:val="24"/>
        </w:rPr>
        <w:t xml:space="preserve"> that there will five VIP visits.</w:t>
      </w:r>
    </w:p>
    <w:p w14:paraId="4A970649" w14:textId="1DD81396" w:rsidR="000652C8" w:rsidRPr="006C086B" w:rsidRDefault="000652C8" w:rsidP="000652C8">
      <w:pPr>
        <w:pStyle w:val="Heading3"/>
        <w:rPr>
          <w:rFonts w:ascii="Arial" w:hAnsi="Arial" w:cs="Arial"/>
          <w:szCs w:val="24"/>
        </w:rPr>
      </w:pPr>
      <w:bookmarkStart w:id="88" w:name="_Toc442965737"/>
      <w:bookmarkStart w:id="89" w:name="_Toc517699803"/>
      <w:r w:rsidRPr="006C086B">
        <w:rPr>
          <w:rFonts w:ascii="Arial" w:hAnsi="Arial" w:cs="Arial"/>
          <w:szCs w:val="24"/>
        </w:rPr>
        <w:t>Operational Security</w:t>
      </w:r>
      <w:bookmarkEnd w:id="88"/>
      <w:r w:rsidR="00114BC6" w:rsidRPr="006C086B">
        <w:rPr>
          <w:rFonts w:ascii="Arial" w:hAnsi="Arial" w:cs="Arial"/>
          <w:szCs w:val="24"/>
        </w:rPr>
        <w:t xml:space="preserve"> (OPSEC)</w:t>
      </w:r>
      <w:r w:rsidR="00235856" w:rsidRPr="006C086B">
        <w:rPr>
          <w:rFonts w:ascii="Arial" w:hAnsi="Arial" w:cs="Arial"/>
          <w:szCs w:val="24"/>
        </w:rPr>
        <w:t xml:space="preserve"> / Antiterrorism Training (AT)</w:t>
      </w:r>
      <w:bookmarkEnd w:id="89"/>
    </w:p>
    <w:p w14:paraId="21E4C355" w14:textId="71F069A9" w:rsidR="00F850F2" w:rsidRPr="006C086B" w:rsidRDefault="00C435AF" w:rsidP="000B0D25">
      <w:pPr>
        <w:rPr>
          <w:rFonts w:ascii="Arial" w:hAnsi="Arial" w:cs="Arial"/>
          <w:szCs w:val="24"/>
        </w:rPr>
      </w:pPr>
      <w:r w:rsidRPr="006C086B">
        <w:rPr>
          <w:rFonts w:ascii="Arial" w:hAnsi="Arial" w:cs="Arial"/>
          <w:szCs w:val="24"/>
        </w:rPr>
        <w:t xml:space="preserve">The </w:t>
      </w:r>
      <w:r w:rsidR="00CD5393" w:rsidRPr="006C086B">
        <w:rPr>
          <w:rFonts w:ascii="Arial" w:hAnsi="Arial" w:cs="Arial"/>
          <w:szCs w:val="24"/>
        </w:rPr>
        <w:t>c</w:t>
      </w:r>
      <w:r w:rsidR="000652C8" w:rsidRPr="006C086B">
        <w:rPr>
          <w:rFonts w:ascii="Arial" w:hAnsi="Arial" w:cs="Arial"/>
          <w:szCs w:val="24"/>
        </w:rPr>
        <w:t>ontractor’s employees</w:t>
      </w:r>
      <w:r w:rsidR="00EE404F" w:rsidRPr="006C086B">
        <w:rPr>
          <w:rFonts w:ascii="Arial" w:hAnsi="Arial" w:cs="Arial"/>
          <w:szCs w:val="24"/>
        </w:rPr>
        <w:t xml:space="preserve"> and all </w:t>
      </w:r>
      <w:r w:rsidR="001270A5" w:rsidRPr="006C086B">
        <w:rPr>
          <w:rFonts w:ascii="Arial" w:hAnsi="Arial" w:cs="Arial"/>
          <w:szCs w:val="24"/>
        </w:rPr>
        <w:t>subcontractor</w:t>
      </w:r>
      <w:r w:rsidR="00EE404F" w:rsidRPr="006C086B">
        <w:rPr>
          <w:rFonts w:ascii="Arial" w:hAnsi="Arial" w:cs="Arial"/>
          <w:szCs w:val="24"/>
        </w:rPr>
        <w:t>’s employees</w:t>
      </w:r>
      <w:r w:rsidR="000652C8" w:rsidRPr="006C086B">
        <w:rPr>
          <w:rFonts w:ascii="Arial" w:hAnsi="Arial" w:cs="Arial"/>
          <w:szCs w:val="24"/>
        </w:rPr>
        <w:t xml:space="preserve"> shall </w:t>
      </w:r>
      <w:r w:rsidR="00EE404F" w:rsidRPr="006C086B">
        <w:rPr>
          <w:rFonts w:ascii="Arial" w:hAnsi="Arial" w:cs="Arial"/>
          <w:szCs w:val="24"/>
        </w:rPr>
        <w:t>complete all</w:t>
      </w:r>
      <w:r w:rsidR="000652C8" w:rsidRPr="006C086B">
        <w:rPr>
          <w:rFonts w:ascii="Arial" w:hAnsi="Arial" w:cs="Arial"/>
          <w:szCs w:val="24"/>
        </w:rPr>
        <w:t xml:space="preserve"> OPSEC</w:t>
      </w:r>
      <w:r w:rsidR="000652C8" w:rsidRPr="006C086B" w:rsidDel="00A31BF2">
        <w:rPr>
          <w:rFonts w:ascii="Arial" w:hAnsi="Arial" w:cs="Arial"/>
          <w:szCs w:val="24"/>
        </w:rPr>
        <w:t xml:space="preserve"> </w:t>
      </w:r>
      <w:r w:rsidR="000652C8" w:rsidRPr="006C086B">
        <w:rPr>
          <w:rFonts w:ascii="Arial" w:hAnsi="Arial" w:cs="Arial"/>
          <w:szCs w:val="24"/>
        </w:rPr>
        <w:t xml:space="preserve">training, as required, in the performance of tasks bounded by OPSEC requirements.  </w:t>
      </w:r>
      <w:r w:rsidR="009C237D" w:rsidRPr="006C086B">
        <w:rPr>
          <w:rFonts w:ascii="Arial" w:hAnsi="Arial" w:cs="Arial"/>
          <w:szCs w:val="24"/>
        </w:rPr>
        <w:t>The contractor shall attach cer</w:t>
      </w:r>
      <w:r w:rsidR="000652C8" w:rsidRPr="006C086B">
        <w:rPr>
          <w:rFonts w:ascii="Arial" w:hAnsi="Arial" w:cs="Arial"/>
          <w:szCs w:val="24"/>
        </w:rPr>
        <w:t xml:space="preserve">tifications of completion to the </w:t>
      </w:r>
      <w:r w:rsidR="00CD5393" w:rsidRPr="006C086B">
        <w:rPr>
          <w:rFonts w:ascii="Arial" w:hAnsi="Arial" w:cs="Arial"/>
          <w:szCs w:val="24"/>
        </w:rPr>
        <w:t>c</w:t>
      </w:r>
      <w:r w:rsidR="000652C8" w:rsidRPr="006C086B">
        <w:rPr>
          <w:rFonts w:ascii="Arial" w:hAnsi="Arial" w:cs="Arial"/>
          <w:szCs w:val="24"/>
        </w:rPr>
        <w:t>ontractor</w:t>
      </w:r>
      <w:r w:rsidRPr="006C086B">
        <w:rPr>
          <w:rFonts w:ascii="Arial" w:hAnsi="Arial" w:cs="Arial"/>
          <w:szCs w:val="24"/>
        </w:rPr>
        <w:t>’s</w:t>
      </w:r>
      <w:r w:rsidR="000652C8" w:rsidRPr="006C086B">
        <w:rPr>
          <w:rFonts w:ascii="Arial" w:hAnsi="Arial" w:cs="Arial"/>
          <w:szCs w:val="24"/>
        </w:rPr>
        <w:t xml:space="preserve"> </w:t>
      </w:r>
      <w:r w:rsidR="00CD5393" w:rsidRPr="006C086B">
        <w:rPr>
          <w:rFonts w:ascii="Arial" w:hAnsi="Arial" w:cs="Arial"/>
          <w:szCs w:val="24"/>
        </w:rPr>
        <w:t>s</w:t>
      </w:r>
      <w:r w:rsidR="000652C8" w:rsidRPr="006C086B">
        <w:rPr>
          <w:rFonts w:ascii="Arial" w:hAnsi="Arial" w:cs="Arial"/>
          <w:szCs w:val="24"/>
        </w:rPr>
        <w:t xml:space="preserve">tatus </w:t>
      </w:r>
      <w:r w:rsidR="00CD5393" w:rsidRPr="006C086B">
        <w:rPr>
          <w:rFonts w:ascii="Arial" w:hAnsi="Arial" w:cs="Arial"/>
          <w:szCs w:val="24"/>
        </w:rPr>
        <w:t>r</w:t>
      </w:r>
      <w:r w:rsidR="000652C8" w:rsidRPr="006C086B">
        <w:rPr>
          <w:rFonts w:ascii="Arial" w:hAnsi="Arial" w:cs="Arial"/>
          <w:szCs w:val="24"/>
        </w:rPr>
        <w:t xml:space="preserve">eport. </w:t>
      </w:r>
      <w:r w:rsidR="004D1665" w:rsidRPr="006C086B">
        <w:rPr>
          <w:rFonts w:ascii="Arial" w:hAnsi="Arial" w:cs="Arial"/>
          <w:szCs w:val="24"/>
        </w:rPr>
        <w:t xml:space="preserve"> </w:t>
      </w:r>
      <w:r w:rsidR="00015879" w:rsidRPr="006C086B">
        <w:rPr>
          <w:rFonts w:ascii="Arial" w:hAnsi="Arial" w:cs="Arial"/>
          <w:szCs w:val="24"/>
        </w:rPr>
        <w:t>The contractor shall identify and include in the contractor’s status report a list of required personnel and their required training for review and approval by the Government.</w:t>
      </w:r>
    </w:p>
    <w:p w14:paraId="3A5AA743" w14:textId="25E5BD99" w:rsidR="000652C8" w:rsidRPr="006C086B" w:rsidRDefault="000652C8" w:rsidP="00235856">
      <w:pPr>
        <w:rPr>
          <w:rFonts w:ascii="Arial" w:hAnsi="Arial" w:cs="Arial"/>
          <w:szCs w:val="24"/>
        </w:rPr>
      </w:pPr>
    </w:p>
    <w:p w14:paraId="1FCA8603" w14:textId="26284A74" w:rsidR="004917F3" w:rsidRPr="006C086B" w:rsidRDefault="004C79AF" w:rsidP="004917F3">
      <w:pPr>
        <w:rPr>
          <w:rFonts w:ascii="Arial" w:hAnsi="Arial" w:cs="Arial"/>
          <w:szCs w:val="24"/>
        </w:rPr>
      </w:pPr>
      <w:r w:rsidRPr="006C086B">
        <w:rPr>
          <w:rFonts w:ascii="Arial" w:hAnsi="Arial" w:cs="Arial"/>
          <w:szCs w:val="24"/>
        </w:rPr>
        <w:t>All c</w:t>
      </w:r>
      <w:r w:rsidR="004917F3" w:rsidRPr="006C086B">
        <w:rPr>
          <w:rFonts w:ascii="Arial" w:hAnsi="Arial" w:cs="Arial"/>
          <w:szCs w:val="24"/>
        </w:rPr>
        <w:t xml:space="preserve">ontractor employees, to include Subcontractor employees, requiring access Army installations, facilities and controlled access areas shall complete AT Level I awareness training in accordance with AR381-12 within thirty (30) calendar days </w:t>
      </w:r>
      <w:r w:rsidR="004917F3" w:rsidRPr="006C086B">
        <w:rPr>
          <w:rFonts w:ascii="Arial" w:hAnsi="Arial" w:cs="Arial"/>
          <w:szCs w:val="24"/>
        </w:rPr>
        <w:lastRenderedPageBreak/>
        <w:t>after contract start date or effective date of incorporation of this requirement into the contract</w:t>
      </w:r>
      <w:r w:rsidRPr="006C086B">
        <w:rPr>
          <w:rFonts w:ascii="Arial" w:hAnsi="Arial" w:cs="Arial"/>
          <w:szCs w:val="24"/>
        </w:rPr>
        <w:t xml:space="preserve">, whichever is applicable. </w:t>
      </w:r>
      <w:r w:rsidR="004D1665" w:rsidRPr="006C086B">
        <w:rPr>
          <w:rFonts w:ascii="Arial" w:hAnsi="Arial" w:cs="Arial"/>
          <w:szCs w:val="24"/>
        </w:rPr>
        <w:t xml:space="preserve"> </w:t>
      </w:r>
      <w:r w:rsidRPr="006C086B">
        <w:rPr>
          <w:rFonts w:ascii="Arial" w:hAnsi="Arial" w:cs="Arial"/>
          <w:szCs w:val="24"/>
        </w:rPr>
        <w:t>The c</w:t>
      </w:r>
      <w:r w:rsidR="004917F3" w:rsidRPr="006C086B">
        <w:rPr>
          <w:rFonts w:ascii="Arial" w:hAnsi="Arial" w:cs="Arial"/>
          <w:szCs w:val="24"/>
        </w:rPr>
        <w:t xml:space="preserve">ontractor shall submit certificates of completion for each affected Contractor employee and Subcontractor employee, to the COR or to the contracting officer, if a COR is not assigned, within thirty (30) calendar days after completion of training by all employees and Subcontractor personnel. </w:t>
      </w:r>
      <w:r w:rsidR="004D1665" w:rsidRPr="006C086B">
        <w:rPr>
          <w:rFonts w:ascii="Arial" w:hAnsi="Arial" w:cs="Arial"/>
          <w:szCs w:val="24"/>
        </w:rPr>
        <w:t xml:space="preserve"> </w:t>
      </w:r>
      <w:r w:rsidR="004917F3" w:rsidRPr="006C086B">
        <w:rPr>
          <w:rFonts w:ascii="Arial" w:hAnsi="Arial" w:cs="Arial"/>
          <w:szCs w:val="24"/>
        </w:rPr>
        <w:t xml:space="preserve">AT level I awareness training is available at the following website: </w:t>
      </w:r>
      <w:r w:rsidR="004917F3" w:rsidRPr="00EB7566">
        <w:rPr>
          <w:rFonts w:ascii="Arial" w:hAnsi="Arial" w:cs="Arial"/>
          <w:szCs w:val="24"/>
        </w:rPr>
        <w:t>http://jko.jten.mil</w:t>
      </w:r>
      <w:r w:rsidR="004917F3" w:rsidRPr="006C086B">
        <w:rPr>
          <w:rFonts w:ascii="Arial" w:hAnsi="Arial" w:cs="Arial"/>
          <w:szCs w:val="24"/>
        </w:rPr>
        <w:t>.</w:t>
      </w:r>
    </w:p>
    <w:p w14:paraId="0AB4161D" w14:textId="714BCA7C" w:rsidR="004917F3" w:rsidRPr="006C086B" w:rsidRDefault="004917F3" w:rsidP="00636302">
      <w:pPr>
        <w:pStyle w:val="Heading4"/>
        <w:tabs>
          <w:tab w:val="clear" w:pos="3870"/>
          <w:tab w:val="num" w:pos="1080"/>
        </w:tabs>
        <w:rPr>
          <w:rFonts w:ascii="Arial" w:hAnsi="Arial" w:cs="Arial"/>
          <w:szCs w:val="24"/>
        </w:rPr>
      </w:pPr>
      <w:r w:rsidRPr="006C086B">
        <w:rPr>
          <w:rFonts w:ascii="Arial" w:hAnsi="Arial" w:cs="Arial"/>
          <w:szCs w:val="24"/>
        </w:rPr>
        <w:t>iWATCH Training</w:t>
      </w:r>
    </w:p>
    <w:p w14:paraId="43EF73EF" w14:textId="1DBF25CC" w:rsidR="004917F3" w:rsidRPr="006C086B" w:rsidRDefault="004C79AF" w:rsidP="004917F3">
      <w:pPr>
        <w:rPr>
          <w:rFonts w:ascii="Arial" w:hAnsi="Arial" w:cs="Arial"/>
          <w:szCs w:val="24"/>
        </w:rPr>
      </w:pPr>
      <w:r w:rsidRPr="006C086B">
        <w:rPr>
          <w:rFonts w:ascii="Arial" w:hAnsi="Arial" w:cs="Arial"/>
          <w:szCs w:val="24"/>
        </w:rPr>
        <w:t>The c</w:t>
      </w:r>
      <w:r w:rsidR="004917F3" w:rsidRPr="006C086B">
        <w:rPr>
          <w:rFonts w:ascii="Arial" w:hAnsi="Arial" w:cs="Arial"/>
          <w:szCs w:val="24"/>
        </w:rPr>
        <w:t xml:space="preserve">ontractor and all associated Subcontractors shall brief all employees on the local iWATCH program (training standards provided by the requiring activity AT Office). </w:t>
      </w:r>
      <w:r w:rsidR="004D1665" w:rsidRPr="006C086B">
        <w:rPr>
          <w:rFonts w:ascii="Arial" w:hAnsi="Arial" w:cs="Arial"/>
          <w:szCs w:val="24"/>
        </w:rPr>
        <w:t xml:space="preserve"> </w:t>
      </w:r>
      <w:r w:rsidR="00B54AC3" w:rsidRPr="006C086B">
        <w:rPr>
          <w:rFonts w:ascii="Arial" w:hAnsi="Arial" w:cs="Arial"/>
          <w:szCs w:val="24"/>
        </w:rPr>
        <w:t>This local developed training will inform employees on the types of behavior to watch for and instruct employees to report suspicious activity to the COR.</w:t>
      </w:r>
      <w:r w:rsidR="004917F3" w:rsidRPr="006C086B">
        <w:rPr>
          <w:rFonts w:ascii="Arial" w:hAnsi="Arial" w:cs="Arial"/>
          <w:szCs w:val="24"/>
        </w:rPr>
        <w:t xml:space="preserve"> </w:t>
      </w:r>
      <w:r w:rsidR="00B54AC3" w:rsidRPr="006C086B">
        <w:rPr>
          <w:rFonts w:ascii="Arial" w:hAnsi="Arial" w:cs="Arial"/>
          <w:szCs w:val="24"/>
        </w:rPr>
        <w:t xml:space="preserve"> </w:t>
      </w:r>
      <w:r w:rsidR="004917F3" w:rsidRPr="006C086B">
        <w:rPr>
          <w:rFonts w:ascii="Arial" w:hAnsi="Arial" w:cs="Arial"/>
          <w:szCs w:val="24"/>
        </w:rPr>
        <w:t>This training shall be completed within 30 calendar days of contract award and within thirty (30) calendar days of new employees commencing performance with the results reported to the COR no later than sixty (60) calendar days after contract award.</w:t>
      </w:r>
    </w:p>
    <w:p w14:paraId="4C277760" w14:textId="77777777" w:rsidR="008C16E8" w:rsidRPr="006C086B" w:rsidRDefault="008C16E8" w:rsidP="00636302">
      <w:pPr>
        <w:pStyle w:val="Heading4"/>
        <w:tabs>
          <w:tab w:val="clear" w:pos="3870"/>
          <w:tab w:val="num" w:pos="1080"/>
        </w:tabs>
        <w:rPr>
          <w:rFonts w:ascii="Arial" w:hAnsi="Arial" w:cs="Arial"/>
          <w:szCs w:val="24"/>
        </w:rPr>
      </w:pPr>
      <w:r w:rsidRPr="006C086B">
        <w:rPr>
          <w:rFonts w:ascii="Arial" w:hAnsi="Arial" w:cs="Arial"/>
          <w:szCs w:val="24"/>
        </w:rPr>
        <w:lastRenderedPageBreak/>
        <w:t>Access and General Protection Policy and Procedures for Contractor Requiring Common Access Card (CAC)</w:t>
      </w:r>
    </w:p>
    <w:p w14:paraId="44EE8D31" w14:textId="2DC449F1" w:rsidR="000652C8" w:rsidRPr="006C086B" w:rsidRDefault="006B185E" w:rsidP="00DB2302">
      <w:pPr>
        <w:rPr>
          <w:rFonts w:ascii="Arial" w:hAnsi="Arial" w:cs="Arial"/>
          <w:szCs w:val="24"/>
        </w:rPr>
      </w:pPr>
      <w:r w:rsidRPr="006C086B">
        <w:rPr>
          <w:rFonts w:ascii="Arial" w:hAnsi="Arial" w:cs="Arial"/>
          <w:szCs w:val="24"/>
        </w:rPr>
        <w:t xml:space="preserve">The </w:t>
      </w:r>
      <w:r w:rsidR="00CD10D4" w:rsidRPr="006C086B">
        <w:rPr>
          <w:rFonts w:ascii="Arial" w:hAnsi="Arial" w:cs="Arial"/>
          <w:szCs w:val="24"/>
        </w:rPr>
        <w:t>c</w:t>
      </w:r>
      <w:r w:rsidRPr="006C086B">
        <w:rPr>
          <w:rFonts w:ascii="Arial" w:hAnsi="Arial" w:cs="Arial"/>
          <w:szCs w:val="24"/>
        </w:rPr>
        <w:t>ontractor and all associated sub-contractors employees shall provide all information required for background checks to meet instal</w:t>
      </w:r>
      <w:r w:rsidR="004C79AF" w:rsidRPr="006C086B">
        <w:rPr>
          <w:rFonts w:ascii="Arial" w:hAnsi="Arial" w:cs="Arial"/>
          <w:szCs w:val="24"/>
        </w:rPr>
        <w:t>lation access requirements</w:t>
      </w:r>
      <w:r w:rsidRPr="006C086B">
        <w:rPr>
          <w:rFonts w:ascii="Arial" w:hAnsi="Arial" w:cs="Arial"/>
          <w:szCs w:val="24"/>
        </w:rPr>
        <w:t xml:space="preserve"> accomplished by </w:t>
      </w:r>
      <w:r w:rsidR="000B3220" w:rsidRPr="006C086B">
        <w:rPr>
          <w:rFonts w:ascii="Arial" w:hAnsi="Arial" w:cs="Arial"/>
          <w:szCs w:val="24"/>
        </w:rPr>
        <w:t xml:space="preserve">the </w:t>
      </w:r>
      <w:r w:rsidRPr="006C086B">
        <w:rPr>
          <w:rFonts w:ascii="Arial" w:hAnsi="Arial" w:cs="Arial"/>
          <w:szCs w:val="24"/>
        </w:rPr>
        <w:t>installation Provost Marshal Office, Director of Emergency Services</w:t>
      </w:r>
      <w:r w:rsidR="004C79AF" w:rsidRPr="006C086B">
        <w:rPr>
          <w:rFonts w:ascii="Arial" w:hAnsi="Arial" w:cs="Arial"/>
          <w:szCs w:val="24"/>
        </w:rPr>
        <w:t>,</w:t>
      </w:r>
      <w:r w:rsidRPr="006C086B">
        <w:rPr>
          <w:rFonts w:ascii="Arial" w:hAnsi="Arial" w:cs="Arial"/>
          <w:szCs w:val="24"/>
        </w:rPr>
        <w:t xml:space="preserve"> or Security Office.  The </w:t>
      </w:r>
      <w:r w:rsidR="00CD10D4" w:rsidRPr="006C086B">
        <w:rPr>
          <w:rFonts w:ascii="Arial" w:hAnsi="Arial" w:cs="Arial"/>
          <w:szCs w:val="24"/>
        </w:rPr>
        <w:t>c</w:t>
      </w:r>
      <w:r w:rsidRPr="006C086B">
        <w:rPr>
          <w:rFonts w:ascii="Arial" w:hAnsi="Arial" w:cs="Arial"/>
          <w:szCs w:val="24"/>
        </w:rPr>
        <w:t xml:space="preserve">ontractor workforce </w:t>
      </w:r>
      <w:r w:rsidR="00CD10D4" w:rsidRPr="006C086B">
        <w:rPr>
          <w:rFonts w:ascii="Arial" w:hAnsi="Arial" w:cs="Arial"/>
          <w:szCs w:val="24"/>
        </w:rPr>
        <w:t>shall</w:t>
      </w:r>
      <w:r w:rsidRPr="006C086B">
        <w:rPr>
          <w:rFonts w:ascii="Arial" w:hAnsi="Arial" w:cs="Arial"/>
          <w:szCs w:val="24"/>
        </w:rPr>
        <w:t xml:space="preserve"> comply with all personal identity verification requirements (FAR clause 52.204-9, Personal Identity Verification of </w:t>
      </w:r>
      <w:r w:rsidR="006A34B5" w:rsidRPr="006C086B">
        <w:rPr>
          <w:rFonts w:ascii="Arial" w:hAnsi="Arial" w:cs="Arial"/>
          <w:szCs w:val="24"/>
        </w:rPr>
        <w:t>contractor</w:t>
      </w:r>
      <w:r w:rsidRPr="006C086B">
        <w:rPr>
          <w:rFonts w:ascii="Arial" w:hAnsi="Arial" w:cs="Arial"/>
          <w:szCs w:val="24"/>
        </w:rPr>
        <w:t xml:space="preserve"> Personnel) as directed by </w:t>
      </w:r>
      <w:r w:rsidR="00FB0794">
        <w:rPr>
          <w:rFonts w:ascii="Arial" w:hAnsi="Arial" w:cs="Arial"/>
          <w:szCs w:val="24"/>
        </w:rPr>
        <w:t>DOD</w:t>
      </w:r>
      <w:r w:rsidRPr="006C086B">
        <w:rPr>
          <w:rFonts w:ascii="Arial" w:hAnsi="Arial" w:cs="Arial"/>
          <w:szCs w:val="24"/>
        </w:rPr>
        <w:t xml:space="preserve">, </w:t>
      </w:r>
      <w:r w:rsidR="00114BC6" w:rsidRPr="006C086B">
        <w:rPr>
          <w:rFonts w:ascii="Arial" w:hAnsi="Arial" w:cs="Arial"/>
          <w:szCs w:val="24"/>
        </w:rPr>
        <w:t>Headquarters, Department of the Army (</w:t>
      </w:r>
      <w:r w:rsidRPr="006C086B">
        <w:rPr>
          <w:rFonts w:ascii="Arial" w:hAnsi="Arial" w:cs="Arial"/>
          <w:szCs w:val="24"/>
        </w:rPr>
        <w:t>HQDA</w:t>
      </w:r>
      <w:r w:rsidR="00114BC6" w:rsidRPr="006C086B">
        <w:rPr>
          <w:rFonts w:ascii="Arial" w:hAnsi="Arial" w:cs="Arial"/>
          <w:szCs w:val="24"/>
        </w:rPr>
        <w:t>)</w:t>
      </w:r>
      <w:r w:rsidR="00ED45F4" w:rsidRPr="006C086B">
        <w:rPr>
          <w:rFonts w:ascii="Arial" w:hAnsi="Arial" w:cs="Arial"/>
          <w:szCs w:val="24"/>
        </w:rPr>
        <w:t xml:space="preserve"> </w:t>
      </w:r>
      <w:r w:rsidRPr="006C086B">
        <w:rPr>
          <w:rFonts w:ascii="Arial" w:hAnsi="Arial" w:cs="Arial"/>
          <w:szCs w:val="24"/>
        </w:rPr>
        <w:t>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r w:rsidR="00E72FE6" w:rsidRPr="006C086B">
        <w:rPr>
          <w:rFonts w:ascii="Arial" w:hAnsi="Arial" w:cs="Arial"/>
          <w:szCs w:val="24"/>
        </w:rPr>
        <w:t xml:space="preserve">  </w:t>
      </w:r>
    </w:p>
    <w:p w14:paraId="2054E6C0" w14:textId="77777777" w:rsidR="00F53461" w:rsidRPr="006C086B" w:rsidRDefault="00F53461" w:rsidP="00DB2302">
      <w:pPr>
        <w:rPr>
          <w:rFonts w:ascii="Arial" w:hAnsi="Arial" w:cs="Arial"/>
          <w:szCs w:val="24"/>
        </w:rPr>
      </w:pPr>
    </w:p>
    <w:p w14:paraId="0E3ED678" w14:textId="77777777" w:rsidR="009A3E75" w:rsidRPr="006C086B" w:rsidRDefault="00F53461" w:rsidP="009A3E75">
      <w:pPr>
        <w:rPr>
          <w:rFonts w:ascii="Arial" w:hAnsi="Arial" w:cs="Arial"/>
          <w:spacing w:val="50"/>
          <w:szCs w:val="24"/>
        </w:rPr>
      </w:pPr>
      <w:r w:rsidRPr="006C086B">
        <w:rPr>
          <w:rFonts w:ascii="Arial" w:hAnsi="Arial" w:cs="Arial"/>
          <w:spacing w:val="-2"/>
          <w:szCs w:val="24"/>
        </w:rPr>
        <w:t>B</w:t>
      </w:r>
      <w:r w:rsidRPr="006C086B">
        <w:rPr>
          <w:rFonts w:ascii="Arial" w:hAnsi="Arial" w:cs="Arial"/>
          <w:spacing w:val="-1"/>
          <w:szCs w:val="24"/>
        </w:rPr>
        <w:t>e</w:t>
      </w:r>
      <w:r w:rsidRPr="006C086B">
        <w:rPr>
          <w:rFonts w:ascii="Arial" w:hAnsi="Arial" w:cs="Arial"/>
          <w:szCs w:val="24"/>
        </w:rPr>
        <w:t>f</w:t>
      </w:r>
      <w:r w:rsidRPr="006C086B">
        <w:rPr>
          <w:rFonts w:ascii="Arial" w:hAnsi="Arial" w:cs="Arial"/>
          <w:spacing w:val="1"/>
          <w:szCs w:val="24"/>
        </w:rPr>
        <w:t>o</w:t>
      </w:r>
      <w:r w:rsidRPr="006C086B">
        <w:rPr>
          <w:rFonts w:ascii="Arial" w:hAnsi="Arial" w:cs="Arial"/>
          <w:szCs w:val="24"/>
        </w:rPr>
        <w:t>re</w:t>
      </w:r>
      <w:r w:rsidRPr="006C086B">
        <w:rPr>
          <w:rFonts w:ascii="Arial" w:hAnsi="Arial" w:cs="Arial"/>
          <w:spacing w:val="-7"/>
          <w:szCs w:val="24"/>
        </w:rPr>
        <w:t xml:space="preserve"> </w:t>
      </w:r>
      <w:r w:rsidRPr="006C086B">
        <w:rPr>
          <w:rFonts w:ascii="Arial" w:hAnsi="Arial" w:cs="Arial"/>
          <w:szCs w:val="24"/>
        </w:rPr>
        <w:t>CAC</w:t>
      </w:r>
      <w:r w:rsidRPr="006C086B">
        <w:rPr>
          <w:rFonts w:ascii="Arial" w:hAnsi="Arial" w:cs="Arial"/>
          <w:spacing w:val="-2"/>
          <w:szCs w:val="24"/>
        </w:rPr>
        <w:t xml:space="preserve"> </w:t>
      </w:r>
      <w:r w:rsidRPr="006C086B">
        <w:rPr>
          <w:rFonts w:ascii="Arial" w:hAnsi="Arial" w:cs="Arial"/>
          <w:spacing w:val="1"/>
          <w:szCs w:val="24"/>
        </w:rPr>
        <w:t>i</w:t>
      </w:r>
      <w:r w:rsidRPr="006C086B">
        <w:rPr>
          <w:rFonts w:ascii="Arial" w:hAnsi="Arial" w:cs="Arial"/>
          <w:szCs w:val="24"/>
        </w:rPr>
        <w:t>ssuan</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w:t>
      </w:r>
      <w:r w:rsidRPr="006C086B">
        <w:rPr>
          <w:rFonts w:ascii="Arial" w:hAnsi="Arial" w:cs="Arial"/>
          <w:spacing w:val="-2"/>
          <w:szCs w:val="24"/>
        </w:rPr>
        <w:t xml:space="preserve"> </w:t>
      </w:r>
      <w:r w:rsidRPr="006C086B">
        <w:rPr>
          <w:rFonts w:ascii="Arial" w:hAnsi="Arial" w:cs="Arial"/>
          <w:szCs w:val="24"/>
        </w:rPr>
        <w:t>the</w:t>
      </w:r>
      <w:r w:rsidRPr="006C086B">
        <w:rPr>
          <w:rFonts w:ascii="Arial" w:hAnsi="Arial" w:cs="Arial"/>
          <w:spacing w:val="-3"/>
          <w:szCs w:val="24"/>
        </w:rPr>
        <w:t xml:space="preserv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zCs w:val="24"/>
        </w:rPr>
        <w:t>e</w:t>
      </w:r>
      <w:r w:rsidRPr="006C086B">
        <w:rPr>
          <w:rFonts w:ascii="Arial" w:hAnsi="Arial" w:cs="Arial"/>
          <w:spacing w:val="-8"/>
          <w:szCs w:val="24"/>
        </w:rPr>
        <w:t xml:space="preserve"> </w:t>
      </w:r>
      <w:r w:rsidR="00CD10D4" w:rsidRPr="006C086B">
        <w:rPr>
          <w:rFonts w:ascii="Arial" w:hAnsi="Arial" w:cs="Arial"/>
          <w:spacing w:val="1"/>
          <w:szCs w:val="24"/>
        </w:rPr>
        <w:t>requires</w:t>
      </w:r>
      <w:r w:rsidRPr="006C086B">
        <w:rPr>
          <w:rFonts w:ascii="Arial" w:hAnsi="Arial" w:cs="Arial"/>
          <w:szCs w:val="24"/>
        </w:rPr>
        <w:t>,</w:t>
      </w:r>
      <w:r w:rsidRPr="006C086B">
        <w:rPr>
          <w:rFonts w:ascii="Arial" w:hAnsi="Arial" w:cs="Arial"/>
          <w:spacing w:val="-6"/>
          <w:szCs w:val="24"/>
        </w:rPr>
        <w:t xml:space="preserve"> </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2"/>
          <w:szCs w:val="24"/>
        </w:rPr>
        <w:t xml:space="preserve"> </w:t>
      </w:r>
      <w:r w:rsidRPr="006C086B">
        <w:rPr>
          <w:rFonts w:ascii="Arial" w:hAnsi="Arial" w:cs="Arial"/>
          <w:szCs w:val="24"/>
        </w:rPr>
        <w:t>a</w:t>
      </w:r>
      <w:r w:rsidRPr="006C086B">
        <w:rPr>
          <w:rFonts w:ascii="Arial" w:hAnsi="Arial" w:cs="Arial"/>
          <w:spacing w:val="-1"/>
          <w:szCs w:val="24"/>
        </w:rPr>
        <w:t xml:space="preserve"> </w:t>
      </w:r>
      <w:r w:rsidRPr="006C086B">
        <w:rPr>
          <w:rFonts w:ascii="Arial" w:hAnsi="Arial" w:cs="Arial"/>
          <w:szCs w:val="24"/>
        </w:rPr>
        <w:t>min</w:t>
      </w:r>
      <w:r w:rsidRPr="006C086B">
        <w:rPr>
          <w:rFonts w:ascii="Arial" w:hAnsi="Arial" w:cs="Arial"/>
          <w:spacing w:val="1"/>
          <w:szCs w:val="24"/>
        </w:rPr>
        <w:t>i</w:t>
      </w:r>
      <w:r w:rsidRPr="006C086B">
        <w:rPr>
          <w:rFonts w:ascii="Arial" w:hAnsi="Arial" w:cs="Arial"/>
          <w:szCs w:val="24"/>
        </w:rPr>
        <w:t>mu</w:t>
      </w:r>
      <w:r w:rsidRPr="006C086B">
        <w:rPr>
          <w:rFonts w:ascii="Arial" w:hAnsi="Arial" w:cs="Arial"/>
          <w:spacing w:val="1"/>
          <w:szCs w:val="24"/>
        </w:rPr>
        <w:t>m</w:t>
      </w:r>
      <w:r w:rsidRPr="006C086B">
        <w:rPr>
          <w:rFonts w:ascii="Arial" w:hAnsi="Arial" w:cs="Arial"/>
          <w:szCs w:val="24"/>
        </w:rPr>
        <w:t>,</w:t>
      </w:r>
      <w:r w:rsidRPr="006C086B">
        <w:rPr>
          <w:rFonts w:ascii="Arial" w:hAnsi="Arial" w:cs="Arial"/>
          <w:spacing w:val="-9"/>
          <w:szCs w:val="24"/>
        </w:rPr>
        <w:t xml:space="preserve"> </w:t>
      </w:r>
      <w:r w:rsidRPr="006C086B">
        <w:rPr>
          <w:rFonts w:ascii="Arial" w:hAnsi="Arial" w:cs="Arial"/>
          <w:szCs w:val="24"/>
        </w:rPr>
        <w:t>a</w:t>
      </w:r>
      <w:r w:rsidRPr="006C086B">
        <w:rPr>
          <w:rFonts w:ascii="Arial" w:hAnsi="Arial" w:cs="Arial"/>
          <w:spacing w:val="-2"/>
          <w:szCs w:val="24"/>
        </w:rPr>
        <w:t xml:space="preserve"> </w:t>
      </w:r>
      <w:r w:rsidRPr="006C086B">
        <w:rPr>
          <w:rFonts w:ascii="Arial" w:hAnsi="Arial" w:cs="Arial"/>
          <w:spacing w:val="1"/>
          <w:szCs w:val="24"/>
        </w:rPr>
        <w:t>f</w:t>
      </w:r>
      <w:r w:rsidRPr="006C086B">
        <w:rPr>
          <w:rFonts w:ascii="Arial" w:hAnsi="Arial" w:cs="Arial"/>
          <w:spacing w:val="-1"/>
          <w:szCs w:val="24"/>
        </w:rPr>
        <w:t>a</w:t>
      </w:r>
      <w:r w:rsidRPr="006C086B">
        <w:rPr>
          <w:rFonts w:ascii="Arial" w:hAnsi="Arial" w:cs="Arial"/>
          <w:szCs w:val="24"/>
        </w:rPr>
        <w:t>vor</w:t>
      </w:r>
      <w:r w:rsidRPr="006C086B">
        <w:rPr>
          <w:rFonts w:ascii="Arial" w:hAnsi="Arial" w:cs="Arial"/>
          <w:spacing w:val="-2"/>
          <w:szCs w:val="24"/>
        </w:rPr>
        <w:t>a</w:t>
      </w:r>
      <w:r w:rsidRPr="006C086B">
        <w:rPr>
          <w:rFonts w:ascii="Arial" w:hAnsi="Arial" w:cs="Arial"/>
          <w:szCs w:val="24"/>
        </w:rPr>
        <w:t>b</w:t>
      </w:r>
      <w:r w:rsidRPr="006C086B">
        <w:rPr>
          <w:rFonts w:ascii="Arial" w:hAnsi="Arial" w:cs="Arial"/>
          <w:spacing w:val="5"/>
          <w:szCs w:val="24"/>
        </w:rPr>
        <w:t>l</w:t>
      </w:r>
      <w:r w:rsidRPr="006C086B">
        <w:rPr>
          <w:rFonts w:ascii="Arial" w:hAnsi="Arial" w:cs="Arial"/>
          <w:szCs w:val="24"/>
        </w:rPr>
        <w:t>y</w:t>
      </w:r>
      <w:r w:rsidRPr="006C086B">
        <w:rPr>
          <w:rFonts w:ascii="Arial" w:hAnsi="Arial" w:cs="Arial"/>
          <w:spacing w:val="-12"/>
          <w:szCs w:val="24"/>
        </w:rPr>
        <w:t xml:space="preserve"> </w:t>
      </w:r>
      <w:r w:rsidRPr="006C086B">
        <w:rPr>
          <w:rFonts w:ascii="Arial" w:hAnsi="Arial" w:cs="Arial"/>
          <w:spacing w:val="-1"/>
          <w:szCs w:val="24"/>
        </w:rPr>
        <w:t>a</w:t>
      </w:r>
      <w:r w:rsidRPr="006C086B">
        <w:rPr>
          <w:rFonts w:ascii="Arial" w:hAnsi="Arial" w:cs="Arial"/>
          <w:szCs w:val="24"/>
        </w:rPr>
        <w:t>djud</w:t>
      </w:r>
      <w:r w:rsidRPr="006C086B">
        <w:rPr>
          <w:rFonts w:ascii="Arial" w:hAnsi="Arial" w:cs="Arial"/>
          <w:spacing w:val="1"/>
          <w:szCs w:val="24"/>
        </w:rPr>
        <w:t>ic</w:t>
      </w:r>
      <w:r w:rsidRPr="006C086B">
        <w:rPr>
          <w:rFonts w:ascii="Arial" w:hAnsi="Arial" w:cs="Arial"/>
          <w:spacing w:val="-1"/>
          <w:szCs w:val="24"/>
        </w:rPr>
        <w:t>a</w:t>
      </w:r>
      <w:r w:rsidRPr="006C086B">
        <w:rPr>
          <w:rFonts w:ascii="Arial" w:hAnsi="Arial" w:cs="Arial"/>
          <w:szCs w:val="24"/>
        </w:rPr>
        <w:t>ted N</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5"/>
          <w:szCs w:val="24"/>
        </w:rPr>
        <w:t xml:space="preserve"> </w:t>
      </w:r>
      <w:r w:rsidRPr="006C086B">
        <w:rPr>
          <w:rFonts w:ascii="Arial" w:hAnsi="Arial" w:cs="Arial"/>
          <w:spacing w:val="2"/>
          <w:szCs w:val="24"/>
        </w:rPr>
        <w:t>A</w:t>
      </w:r>
      <w:r w:rsidRPr="006C086B">
        <w:rPr>
          <w:rFonts w:ascii="Arial" w:hAnsi="Arial" w:cs="Arial"/>
          <w:spacing w:val="-2"/>
          <w:szCs w:val="24"/>
        </w:rPr>
        <w:t>g</w:t>
      </w:r>
      <w:r w:rsidRPr="006C086B">
        <w:rPr>
          <w:rFonts w:ascii="Arial" w:hAnsi="Arial" w:cs="Arial"/>
          <w:spacing w:val="-1"/>
          <w:szCs w:val="24"/>
        </w:rPr>
        <w:t>e</w:t>
      </w:r>
      <w:r w:rsidRPr="006C086B">
        <w:rPr>
          <w:rFonts w:ascii="Arial" w:hAnsi="Arial" w:cs="Arial"/>
          <w:szCs w:val="24"/>
        </w:rPr>
        <w:t>n</w:t>
      </w:r>
      <w:r w:rsidRPr="006C086B">
        <w:rPr>
          <w:rFonts w:ascii="Arial" w:hAnsi="Arial" w:cs="Arial"/>
          <w:spacing w:val="4"/>
          <w:szCs w:val="24"/>
        </w:rPr>
        <w:t>c</w:t>
      </w:r>
      <w:r w:rsidRPr="006C086B">
        <w:rPr>
          <w:rFonts w:ascii="Arial" w:hAnsi="Arial" w:cs="Arial"/>
          <w:szCs w:val="24"/>
        </w:rPr>
        <w:t>y</w:t>
      </w:r>
      <w:r w:rsidRPr="006C086B">
        <w:rPr>
          <w:rFonts w:ascii="Arial" w:hAnsi="Arial" w:cs="Arial"/>
          <w:spacing w:val="-8"/>
          <w:szCs w:val="24"/>
        </w:rPr>
        <w:t xml:space="preserve"> </w:t>
      </w:r>
      <w:r w:rsidRPr="006C086B">
        <w:rPr>
          <w:rFonts w:ascii="Arial" w:hAnsi="Arial" w:cs="Arial"/>
          <w:szCs w:val="24"/>
        </w:rPr>
        <w:t>Ch</w:t>
      </w:r>
      <w:r w:rsidRPr="006C086B">
        <w:rPr>
          <w:rFonts w:ascii="Arial" w:hAnsi="Arial" w:cs="Arial"/>
          <w:spacing w:val="1"/>
          <w:szCs w:val="24"/>
        </w:rPr>
        <w:t>e</w:t>
      </w:r>
      <w:r w:rsidRPr="006C086B">
        <w:rPr>
          <w:rFonts w:ascii="Arial" w:hAnsi="Arial" w:cs="Arial"/>
          <w:spacing w:val="-1"/>
          <w:szCs w:val="24"/>
        </w:rPr>
        <w:t>c</w:t>
      </w:r>
      <w:r w:rsidRPr="006C086B">
        <w:rPr>
          <w:rFonts w:ascii="Arial" w:hAnsi="Arial" w:cs="Arial"/>
          <w:szCs w:val="24"/>
        </w:rPr>
        <w:t>k</w:t>
      </w:r>
      <w:r w:rsidRPr="006C086B">
        <w:rPr>
          <w:rFonts w:ascii="Arial" w:hAnsi="Arial" w:cs="Arial"/>
          <w:spacing w:val="-3"/>
          <w:szCs w:val="24"/>
        </w:rPr>
        <w:t xml:space="preserve"> </w:t>
      </w:r>
      <w:r w:rsidRPr="006C086B">
        <w:rPr>
          <w:rFonts w:ascii="Arial" w:hAnsi="Arial" w:cs="Arial"/>
          <w:szCs w:val="24"/>
        </w:rPr>
        <w:t>with</w:t>
      </w:r>
      <w:r w:rsidRPr="006C086B">
        <w:rPr>
          <w:rFonts w:ascii="Arial" w:hAnsi="Arial" w:cs="Arial"/>
          <w:spacing w:val="-1"/>
          <w:szCs w:val="24"/>
        </w:rPr>
        <w:t xml:space="preserve"> </w:t>
      </w:r>
      <w:r w:rsidRPr="006C086B">
        <w:rPr>
          <w:rFonts w:ascii="Arial" w:hAnsi="Arial" w:cs="Arial"/>
          <w:spacing w:val="-6"/>
          <w:szCs w:val="24"/>
        </w:rPr>
        <w:t>I</w:t>
      </w:r>
      <w:r w:rsidRPr="006C086B">
        <w:rPr>
          <w:rFonts w:ascii="Arial" w:hAnsi="Arial" w:cs="Arial"/>
          <w:szCs w:val="24"/>
        </w:rPr>
        <w:t>nquiri</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5"/>
          <w:szCs w:val="24"/>
        </w:rPr>
        <w:t xml:space="preserve"> </w:t>
      </w:r>
      <w:r w:rsidRPr="006C086B">
        <w:rPr>
          <w:rFonts w:ascii="Arial" w:hAnsi="Arial" w:cs="Arial"/>
          <w:szCs w:val="24"/>
        </w:rPr>
        <w:t>(</w:t>
      </w:r>
      <w:r w:rsidRPr="006C086B">
        <w:rPr>
          <w:rFonts w:ascii="Arial" w:hAnsi="Arial" w:cs="Arial"/>
          <w:spacing w:val="-1"/>
          <w:szCs w:val="24"/>
        </w:rPr>
        <w:t>N</w:t>
      </w:r>
      <w:r w:rsidRPr="006C086B">
        <w:rPr>
          <w:rFonts w:ascii="Arial" w:hAnsi="Arial" w:cs="Arial"/>
          <w:szCs w:val="24"/>
        </w:rPr>
        <w:t>A</w:t>
      </w:r>
      <w:r w:rsidRPr="006C086B">
        <w:rPr>
          <w:rFonts w:ascii="Arial" w:hAnsi="Arial" w:cs="Arial"/>
          <w:spacing w:val="2"/>
          <w:szCs w:val="24"/>
        </w:rPr>
        <w:t>C</w:t>
      </w:r>
      <w:r w:rsidRPr="006C086B">
        <w:rPr>
          <w:rFonts w:ascii="Arial" w:hAnsi="Arial" w:cs="Arial"/>
          <w:spacing w:val="-3"/>
          <w:szCs w:val="24"/>
        </w:rPr>
        <w:t>I</w:t>
      </w:r>
      <w:r w:rsidRPr="006C086B">
        <w:rPr>
          <w:rFonts w:ascii="Arial" w:hAnsi="Arial" w:cs="Arial"/>
          <w:szCs w:val="24"/>
        </w:rPr>
        <w:t xml:space="preserve">) </w:t>
      </w:r>
      <w:r w:rsidRPr="006C086B">
        <w:rPr>
          <w:rFonts w:ascii="Arial" w:hAnsi="Arial" w:cs="Arial"/>
          <w:spacing w:val="1"/>
          <w:szCs w:val="24"/>
        </w:rPr>
        <w:t>o</w:t>
      </w:r>
      <w:r w:rsidRPr="006C086B">
        <w:rPr>
          <w:rFonts w:ascii="Arial" w:hAnsi="Arial" w:cs="Arial"/>
          <w:szCs w:val="24"/>
        </w:rPr>
        <w:t>r</w:t>
      </w:r>
      <w:r w:rsidRPr="006C086B">
        <w:rPr>
          <w:rFonts w:ascii="Arial" w:hAnsi="Arial" w:cs="Arial"/>
          <w:spacing w:val="1"/>
          <w:szCs w:val="24"/>
        </w:rPr>
        <w:t xml:space="preserve"> </w:t>
      </w:r>
      <w:r w:rsidRPr="006C086B">
        <w:rPr>
          <w:rFonts w:ascii="Arial" w:hAnsi="Arial" w:cs="Arial"/>
          <w:spacing w:val="-1"/>
          <w:szCs w:val="24"/>
        </w:rPr>
        <w:t>a</w:t>
      </w:r>
      <w:r w:rsidRPr="006C086B">
        <w:rPr>
          <w:rFonts w:ascii="Arial" w:hAnsi="Arial" w:cs="Arial"/>
          <w:szCs w:val="24"/>
        </w:rPr>
        <w:t>n</w:t>
      </w:r>
      <w:r w:rsidRPr="006C086B">
        <w:rPr>
          <w:rFonts w:ascii="Arial" w:hAnsi="Arial" w:cs="Arial"/>
          <w:spacing w:val="-1"/>
          <w:szCs w:val="24"/>
        </w:rPr>
        <w:t xml:space="preserve"> e</w:t>
      </w:r>
      <w:r w:rsidRPr="006C086B">
        <w:rPr>
          <w:rFonts w:ascii="Arial" w:hAnsi="Arial" w:cs="Arial"/>
          <w:szCs w:val="24"/>
        </w:rPr>
        <w:t>quival</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10"/>
          <w:szCs w:val="24"/>
        </w:rPr>
        <w:t xml:space="preserve"> </w:t>
      </w:r>
      <w:r w:rsidRPr="006C086B">
        <w:rPr>
          <w:rFonts w:ascii="Arial" w:hAnsi="Arial" w:cs="Arial"/>
          <w:szCs w:val="24"/>
        </w:rPr>
        <w:t>or h</w:t>
      </w:r>
      <w:r w:rsidRPr="006C086B">
        <w:rPr>
          <w:rFonts w:ascii="Arial" w:hAnsi="Arial" w:cs="Arial"/>
          <w:spacing w:val="2"/>
          <w:szCs w:val="24"/>
        </w:rPr>
        <w:t>i</w:t>
      </w:r>
      <w:r w:rsidRPr="006C086B">
        <w:rPr>
          <w:rFonts w:ascii="Arial" w:hAnsi="Arial" w:cs="Arial"/>
          <w:spacing w:val="-2"/>
          <w:szCs w:val="24"/>
        </w:rPr>
        <w:t>g</w:t>
      </w:r>
      <w:r w:rsidRPr="006C086B">
        <w:rPr>
          <w:rFonts w:ascii="Arial" w:hAnsi="Arial" w:cs="Arial"/>
          <w:szCs w:val="24"/>
        </w:rPr>
        <w:t>h</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4"/>
          <w:szCs w:val="24"/>
        </w:rPr>
        <w:t xml:space="preserve"> </w:t>
      </w:r>
      <w:r w:rsidRPr="006C086B">
        <w:rPr>
          <w:rFonts w:ascii="Arial" w:hAnsi="Arial" w:cs="Arial"/>
          <w:spacing w:val="2"/>
          <w:szCs w:val="24"/>
        </w:rPr>
        <w:t>i</w:t>
      </w:r>
      <w:r w:rsidRPr="006C086B">
        <w:rPr>
          <w:rFonts w:ascii="Arial" w:hAnsi="Arial" w:cs="Arial"/>
          <w:szCs w:val="24"/>
        </w:rPr>
        <w:t>nv</w:t>
      </w:r>
      <w:r w:rsidRPr="006C086B">
        <w:rPr>
          <w:rFonts w:ascii="Arial" w:hAnsi="Arial" w:cs="Arial"/>
          <w:spacing w:val="-1"/>
          <w:szCs w:val="24"/>
        </w:rPr>
        <w:t>e</w:t>
      </w:r>
      <w:r w:rsidRPr="006C086B">
        <w:rPr>
          <w:rFonts w:ascii="Arial" w:hAnsi="Arial" w:cs="Arial"/>
          <w:szCs w:val="24"/>
        </w:rPr>
        <w:t>st</w:t>
      </w:r>
      <w:r w:rsidRPr="006C086B">
        <w:rPr>
          <w:rFonts w:ascii="Arial" w:hAnsi="Arial" w:cs="Arial"/>
          <w:spacing w:val="1"/>
          <w:szCs w:val="24"/>
        </w:rPr>
        <w:t>i</w:t>
      </w:r>
      <w:r w:rsidRPr="006C086B">
        <w:rPr>
          <w:rFonts w:ascii="Arial" w:hAnsi="Arial" w:cs="Arial"/>
          <w:spacing w:val="-2"/>
          <w:szCs w:val="24"/>
        </w:rPr>
        <w:t>g</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w:t>
      </w:r>
      <w:r w:rsidRPr="006C086B">
        <w:rPr>
          <w:rFonts w:ascii="Arial" w:hAnsi="Arial" w:cs="Arial"/>
          <w:spacing w:val="-9"/>
          <w:szCs w:val="24"/>
        </w:rPr>
        <w:t xml:space="preserve"> </w:t>
      </w:r>
      <w:r w:rsidRPr="006C086B">
        <w:rPr>
          <w:rFonts w:ascii="Arial" w:hAnsi="Arial" w:cs="Arial"/>
          <w:szCs w:val="24"/>
        </w:rPr>
        <w:t xml:space="preserve">in </w:t>
      </w:r>
      <w:r w:rsidRPr="006C086B">
        <w:rPr>
          <w:rFonts w:ascii="Arial" w:hAnsi="Arial" w:cs="Arial"/>
          <w:spacing w:val="-1"/>
          <w:szCs w:val="24"/>
        </w:rPr>
        <w:t>acc</w:t>
      </w:r>
      <w:r w:rsidRPr="006C086B">
        <w:rPr>
          <w:rFonts w:ascii="Arial" w:hAnsi="Arial" w:cs="Arial"/>
          <w:szCs w:val="24"/>
        </w:rPr>
        <w:t>or</w:t>
      </w:r>
      <w:r w:rsidRPr="006C086B">
        <w:rPr>
          <w:rFonts w:ascii="Arial" w:hAnsi="Arial" w:cs="Arial"/>
          <w:spacing w:val="1"/>
          <w:szCs w:val="24"/>
        </w:rPr>
        <w:t>d</w:t>
      </w:r>
      <w:r w:rsidRPr="006C086B">
        <w:rPr>
          <w:rFonts w:ascii="Arial" w:hAnsi="Arial" w:cs="Arial"/>
          <w:spacing w:val="-1"/>
          <w:szCs w:val="24"/>
        </w:rPr>
        <w:t>a</w:t>
      </w:r>
      <w:r w:rsidRPr="006C086B">
        <w:rPr>
          <w:rFonts w:ascii="Arial" w:hAnsi="Arial" w:cs="Arial"/>
          <w:szCs w:val="24"/>
        </w:rPr>
        <w:t>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10"/>
          <w:szCs w:val="24"/>
        </w:rPr>
        <w:t xml:space="preserve"> </w:t>
      </w:r>
      <w:r w:rsidRPr="006C086B">
        <w:rPr>
          <w:rFonts w:ascii="Arial" w:hAnsi="Arial" w:cs="Arial"/>
          <w:szCs w:val="24"/>
        </w:rPr>
        <w:t>with</w:t>
      </w:r>
      <w:r w:rsidRPr="006C086B">
        <w:rPr>
          <w:rFonts w:ascii="Arial" w:hAnsi="Arial" w:cs="Arial"/>
          <w:spacing w:val="-4"/>
          <w:szCs w:val="24"/>
        </w:rPr>
        <w:t xml:space="preserve"> </w:t>
      </w:r>
      <w:r w:rsidRPr="006C086B">
        <w:rPr>
          <w:rFonts w:ascii="Arial" w:hAnsi="Arial" w:cs="Arial"/>
          <w:szCs w:val="24"/>
        </w:rPr>
        <w:t>A</w:t>
      </w:r>
      <w:r w:rsidRPr="006C086B">
        <w:rPr>
          <w:rFonts w:ascii="Arial" w:hAnsi="Arial" w:cs="Arial"/>
          <w:spacing w:val="-1"/>
          <w:szCs w:val="24"/>
        </w:rPr>
        <w:t>r</w:t>
      </w:r>
      <w:r w:rsidRPr="006C086B">
        <w:rPr>
          <w:rFonts w:ascii="Arial" w:hAnsi="Arial" w:cs="Arial"/>
          <w:spacing w:val="5"/>
          <w:szCs w:val="24"/>
        </w:rPr>
        <w:t>m</w:t>
      </w:r>
      <w:r w:rsidRPr="006C086B">
        <w:rPr>
          <w:rFonts w:ascii="Arial" w:hAnsi="Arial" w:cs="Arial"/>
          <w:szCs w:val="24"/>
        </w:rPr>
        <w:t>y</w:t>
      </w:r>
      <w:r w:rsidRPr="006C086B">
        <w:rPr>
          <w:rFonts w:ascii="Arial" w:hAnsi="Arial" w:cs="Arial"/>
          <w:spacing w:val="-7"/>
          <w:szCs w:val="24"/>
        </w:rPr>
        <w:t xml:space="preserve"> </w:t>
      </w:r>
      <w:r w:rsidRPr="006C086B">
        <w:rPr>
          <w:rFonts w:ascii="Arial" w:hAnsi="Arial" w:cs="Arial"/>
          <w:spacing w:val="2"/>
          <w:szCs w:val="24"/>
        </w:rPr>
        <w:t>D</w:t>
      </w:r>
      <w:r w:rsidRPr="006C086B">
        <w:rPr>
          <w:rFonts w:ascii="Arial" w:hAnsi="Arial" w:cs="Arial"/>
          <w:szCs w:val="24"/>
        </w:rPr>
        <w:t>ir</w:t>
      </w:r>
      <w:r w:rsidRPr="006C086B">
        <w:rPr>
          <w:rFonts w:ascii="Arial" w:hAnsi="Arial" w:cs="Arial"/>
          <w:spacing w:val="-1"/>
          <w:szCs w:val="24"/>
        </w:rPr>
        <w:t>ec</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ve</w:t>
      </w:r>
      <w:r w:rsidRPr="006C086B">
        <w:rPr>
          <w:rFonts w:ascii="Arial" w:hAnsi="Arial" w:cs="Arial"/>
          <w:spacing w:val="-8"/>
          <w:szCs w:val="24"/>
        </w:rPr>
        <w:t xml:space="preserve"> </w:t>
      </w:r>
      <w:r w:rsidRPr="006C086B">
        <w:rPr>
          <w:rFonts w:ascii="Arial" w:hAnsi="Arial" w:cs="Arial"/>
          <w:szCs w:val="24"/>
        </w:rPr>
        <w:t>201</w:t>
      </w:r>
      <w:r w:rsidRPr="006C086B">
        <w:rPr>
          <w:rFonts w:ascii="Arial" w:hAnsi="Arial" w:cs="Arial"/>
          <w:spacing w:val="2"/>
          <w:szCs w:val="24"/>
        </w:rPr>
        <w:t>4</w:t>
      </w:r>
      <w:r w:rsidRPr="006C086B">
        <w:rPr>
          <w:rFonts w:ascii="Arial" w:hAnsi="Arial" w:cs="Arial"/>
          <w:spacing w:val="-1"/>
          <w:szCs w:val="24"/>
        </w:rPr>
        <w:t>-</w:t>
      </w:r>
      <w:r w:rsidRPr="006C086B">
        <w:rPr>
          <w:rFonts w:ascii="Arial" w:hAnsi="Arial" w:cs="Arial"/>
          <w:szCs w:val="24"/>
        </w:rPr>
        <w:t xml:space="preserve">05.  </w:t>
      </w:r>
      <w:r w:rsidR="009A3E75" w:rsidRPr="006C086B">
        <w:rPr>
          <w:rFonts w:ascii="Arial" w:hAnsi="Arial" w:cs="Arial"/>
          <w:szCs w:val="24"/>
        </w:rPr>
        <w:t>The Government will issue a CAC to</w:t>
      </w:r>
      <w:r w:rsidR="009A3E75" w:rsidRPr="006C086B">
        <w:rPr>
          <w:rFonts w:ascii="Arial" w:hAnsi="Arial" w:cs="Arial"/>
          <w:spacing w:val="-5"/>
          <w:szCs w:val="24"/>
        </w:rPr>
        <w:t xml:space="preserve"> </w:t>
      </w:r>
      <w:r w:rsidR="009A3E75" w:rsidRPr="006C086B">
        <w:rPr>
          <w:rFonts w:ascii="Arial" w:hAnsi="Arial" w:cs="Arial"/>
          <w:szCs w:val="24"/>
        </w:rPr>
        <w:t>contr</w:t>
      </w:r>
      <w:r w:rsidR="009A3E75" w:rsidRPr="006C086B">
        <w:rPr>
          <w:rFonts w:ascii="Arial" w:hAnsi="Arial" w:cs="Arial"/>
          <w:spacing w:val="-1"/>
          <w:szCs w:val="24"/>
        </w:rPr>
        <w:t>ac</w:t>
      </w:r>
      <w:r w:rsidR="009A3E75" w:rsidRPr="006C086B">
        <w:rPr>
          <w:rFonts w:ascii="Arial" w:hAnsi="Arial" w:cs="Arial"/>
          <w:szCs w:val="24"/>
        </w:rPr>
        <w:t>tor</w:t>
      </w:r>
      <w:r w:rsidR="009A3E75" w:rsidRPr="006C086B">
        <w:rPr>
          <w:rFonts w:ascii="Arial" w:hAnsi="Arial" w:cs="Arial"/>
          <w:spacing w:val="-10"/>
          <w:szCs w:val="24"/>
        </w:rPr>
        <w:t xml:space="preserve"> </w:t>
      </w:r>
      <w:r w:rsidR="009A3E75" w:rsidRPr="006C086B">
        <w:rPr>
          <w:rFonts w:ascii="Arial" w:hAnsi="Arial" w:cs="Arial"/>
          <w:spacing w:val="-1"/>
          <w:szCs w:val="24"/>
        </w:rPr>
        <w:t>e</w:t>
      </w:r>
      <w:r w:rsidR="009A3E75" w:rsidRPr="006C086B">
        <w:rPr>
          <w:rFonts w:ascii="Arial" w:hAnsi="Arial" w:cs="Arial"/>
          <w:szCs w:val="24"/>
        </w:rPr>
        <w:t>mp</w:t>
      </w:r>
      <w:r w:rsidR="009A3E75" w:rsidRPr="006C086B">
        <w:rPr>
          <w:rFonts w:ascii="Arial" w:hAnsi="Arial" w:cs="Arial"/>
          <w:spacing w:val="1"/>
          <w:szCs w:val="24"/>
        </w:rPr>
        <w:t>l</w:t>
      </w:r>
      <w:r w:rsidR="009A3E75" w:rsidRPr="006C086B">
        <w:rPr>
          <w:rFonts w:ascii="Arial" w:hAnsi="Arial" w:cs="Arial"/>
          <w:spacing w:val="5"/>
          <w:szCs w:val="24"/>
        </w:rPr>
        <w:t>o</w:t>
      </w:r>
      <w:r w:rsidR="009A3E75" w:rsidRPr="006C086B">
        <w:rPr>
          <w:rFonts w:ascii="Arial" w:hAnsi="Arial" w:cs="Arial"/>
          <w:spacing w:val="-5"/>
          <w:szCs w:val="24"/>
        </w:rPr>
        <w:t>y</w:t>
      </w:r>
      <w:r w:rsidR="009A3E75" w:rsidRPr="006C086B">
        <w:rPr>
          <w:rFonts w:ascii="Arial" w:hAnsi="Arial" w:cs="Arial"/>
          <w:spacing w:val="1"/>
          <w:szCs w:val="24"/>
        </w:rPr>
        <w:t>e</w:t>
      </w:r>
      <w:r w:rsidR="009A3E75" w:rsidRPr="006C086B">
        <w:rPr>
          <w:rFonts w:ascii="Arial" w:hAnsi="Arial" w:cs="Arial"/>
          <w:szCs w:val="24"/>
        </w:rPr>
        <w:t>es</w:t>
      </w:r>
      <w:r w:rsidR="009A3E75" w:rsidRPr="006C086B">
        <w:rPr>
          <w:rFonts w:ascii="Arial" w:hAnsi="Arial" w:cs="Arial"/>
          <w:spacing w:val="-8"/>
          <w:szCs w:val="24"/>
        </w:rPr>
        <w:t xml:space="preserve"> </w:t>
      </w:r>
      <w:r w:rsidR="009A3E75" w:rsidRPr="006C086B">
        <w:rPr>
          <w:rFonts w:ascii="Arial" w:hAnsi="Arial" w:cs="Arial"/>
          <w:szCs w:val="24"/>
        </w:rPr>
        <w:t>on</w:t>
      </w:r>
      <w:r w:rsidR="009A3E75" w:rsidRPr="006C086B">
        <w:rPr>
          <w:rFonts w:ascii="Arial" w:hAnsi="Arial" w:cs="Arial"/>
          <w:spacing w:val="3"/>
          <w:szCs w:val="24"/>
        </w:rPr>
        <w:t>l</w:t>
      </w:r>
      <w:r w:rsidR="009A3E75" w:rsidRPr="006C086B">
        <w:rPr>
          <w:rFonts w:ascii="Arial" w:hAnsi="Arial" w:cs="Arial"/>
          <w:szCs w:val="24"/>
        </w:rPr>
        <w:t>y if</w:t>
      </w:r>
      <w:r w:rsidR="009A3E75" w:rsidRPr="006C086B">
        <w:rPr>
          <w:rFonts w:ascii="Arial" w:hAnsi="Arial" w:cs="Arial"/>
          <w:spacing w:val="-1"/>
          <w:szCs w:val="24"/>
        </w:rPr>
        <w:t xml:space="preserve"> </w:t>
      </w:r>
      <w:r w:rsidR="009A3E75" w:rsidRPr="006C086B">
        <w:rPr>
          <w:rFonts w:ascii="Arial" w:hAnsi="Arial" w:cs="Arial"/>
          <w:szCs w:val="24"/>
        </w:rPr>
        <w:t>dut</w:t>
      </w:r>
      <w:r w:rsidR="009A3E75" w:rsidRPr="006C086B">
        <w:rPr>
          <w:rFonts w:ascii="Arial" w:hAnsi="Arial" w:cs="Arial"/>
          <w:spacing w:val="1"/>
          <w:szCs w:val="24"/>
        </w:rPr>
        <w:t>i</w:t>
      </w:r>
      <w:r w:rsidR="009A3E75" w:rsidRPr="006C086B">
        <w:rPr>
          <w:rFonts w:ascii="Arial" w:hAnsi="Arial" w:cs="Arial"/>
          <w:spacing w:val="-1"/>
          <w:szCs w:val="24"/>
        </w:rPr>
        <w:t>e</w:t>
      </w:r>
      <w:r w:rsidR="009A3E75" w:rsidRPr="006C086B">
        <w:rPr>
          <w:rFonts w:ascii="Arial" w:hAnsi="Arial" w:cs="Arial"/>
          <w:szCs w:val="24"/>
        </w:rPr>
        <w:t>s</w:t>
      </w:r>
      <w:r w:rsidR="009A3E75" w:rsidRPr="006C086B">
        <w:rPr>
          <w:rFonts w:ascii="Arial" w:hAnsi="Arial" w:cs="Arial"/>
          <w:spacing w:val="-5"/>
          <w:szCs w:val="24"/>
        </w:rPr>
        <w:t xml:space="preserve"> </w:t>
      </w:r>
      <w:r w:rsidR="009A3E75" w:rsidRPr="006C086B">
        <w:rPr>
          <w:rFonts w:ascii="Arial" w:hAnsi="Arial" w:cs="Arial"/>
          <w:szCs w:val="24"/>
        </w:rPr>
        <w:t>inv</w:t>
      </w:r>
      <w:r w:rsidR="009A3E75" w:rsidRPr="006C086B">
        <w:rPr>
          <w:rFonts w:ascii="Arial" w:hAnsi="Arial" w:cs="Arial"/>
          <w:spacing w:val="1"/>
          <w:szCs w:val="24"/>
        </w:rPr>
        <w:t>o</w:t>
      </w:r>
      <w:r w:rsidR="009A3E75" w:rsidRPr="006C086B">
        <w:rPr>
          <w:rFonts w:ascii="Arial" w:hAnsi="Arial" w:cs="Arial"/>
          <w:szCs w:val="24"/>
        </w:rPr>
        <w:t>lve</w:t>
      </w:r>
      <w:r w:rsidR="009A3E75" w:rsidRPr="006C086B">
        <w:rPr>
          <w:rFonts w:ascii="Arial" w:hAnsi="Arial" w:cs="Arial"/>
          <w:spacing w:val="-7"/>
          <w:szCs w:val="24"/>
        </w:rPr>
        <w:t xml:space="preserve"> </w:t>
      </w:r>
      <w:r w:rsidR="009A3E75" w:rsidRPr="006C086B">
        <w:rPr>
          <w:rFonts w:ascii="Arial" w:hAnsi="Arial" w:cs="Arial"/>
          <w:szCs w:val="24"/>
        </w:rPr>
        <w:t>one</w:t>
      </w:r>
      <w:r w:rsidR="009A3E75" w:rsidRPr="006C086B">
        <w:rPr>
          <w:rFonts w:ascii="Arial" w:hAnsi="Arial" w:cs="Arial"/>
          <w:spacing w:val="-4"/>
          <w:szCs w:val="24"/>
        </w:rPr>
        <w:t xml:space="preserve"> </w:t>
      </w:r>
      <w:r w:rsidR="009A3E75" w:rsidRPr="006C086B">
        <w:rPr>
          <w:rFonts w:ascii="Arial" w:hAnsi="Arial" w:cs="Arial"/>
          <w:szCs w:val="24"/>
        </w:rPr>
        <w:t>of the</w:t>
      </w:r>
      <w:r w:rsidR="009A3E75" w:rsidRPr="006C086B">
        <w:rPr>
          <w:rFonts w:ascii="Arial" w:hAnsi="Arial" w:cs="Arial"/>
          <w:spacing w:val="-4"/>
          <w:szCs w:val="24"/>
        </w:rPr>
        <w:t xml:space="preserve"> </w:t>
      </w:r>
      <w:r w:rsidR="009A3E75" w:rsidRPr="006C086B">
        <w:rPr>
          <w:rFonts w:ascii="Arial" w:hAnsi="Arial" w:cs="Arial"/>
          <w:szCs w:val="24"/>
        </w:rPr>
        <w:t>followin</w:t>
      </w:r>
      <w:r w:rsidR="009A3E75" w:rsidRPr="006C086B">
        <w:rPr>
          <w:rFonts w:ascii="Arial" w:hAnsi="Arial" w:cs="Arial"/>
          <w:spacing w:val="-2"/>
          <w:szCs w:val="24"/>
        </w:rPr>
        <w:t>g</w:t>
      </w:r>
      <w:r w:rsidR="009A3E75" w:rsidRPr="006C086B">
        <w:rPr>
          <w:rFonts w:ascii="Arial" w:hAnsi="Arial" w:cs="Arial"/>
          <w:szCs w:val="24"/>
        </w:rPr>
        <w:t>:</w:t>
      </w:r>
      <w:r w:rsidR="009A3E75" w:rsidRPr="006C086B">
        <w:rPr>
          <w:rFonts w:ascii="Arial" w:hAnsi="Arial" w:cs="Arial"/>
          <w:spacing w:val="50"/>
          <w:szCs w:val="24"/>
        </w:rPr>
        <w:t xml:space="preserve"> </w:t>
      </w:r>
    </w:p>
    <w:p w14:paraId="1BB66DBF" w14:textId="77777777" w:rsidR="009A3E75" w:rsidRPr="006C086B" w:rsidRDefault="009A3E75" w:rsidP="009A3E75">
      <w:pPr>
        <w:rPr>
          <w:rFonts w:ascii="Arial" w:hAnsi="Arial" w:cs="Arial"/>
          <w:spacing w:val="50"/>
          <w:szCs w:val="24"/>
        </w:rPr>
      </w:pPr>
    </w:p>
    <w:p w14:paraId="409CFC0C" w14:textId="7863FFBA" w:rsidR="009A3E75" w:rsidRPr="006C086B" w:rsidRDefault="009A3E75" w:rsidP="00EB7566">
      <w:pPr>
        <w:tabs>
          <w:tab w:val="left" w:pos="720"/>
        </w:tabs>
        <w:ind w:left="720" w:hanging="450"/>
        <w:rPr>
          <w:rFonts w:ascii="Arial" w:hAnsi="Arial" w:cs="Arial"/>
          <w:szCs w:val="24"/>
        </w:rPr>
      </w:pPr>
      <w:r w:rsidRPr="006C086B">
        <w:rPr>
          <w:rFonts w:ascii="Arial" w:hAnsi="Arial" w:cs="Arial"/>
          <w:spacing w:val="50"/>
          <w:szCs w:val="24"/>
        </w:rPr>
        <w:t xml:space="preserve">a. </w:t>
      </w:r>
      <w:r w:rsidRPr="006C086B">
        <w:rPr>
          <w:rFonts w:ascii="Arial" w:hAnsi="Arial" w:cs="Arial"/>
          <w:spacing w:val="-2"/>
          <w:szCs w:val="24"/>
        </w:rPr>
        <w:t>B</w:t>
      </w:r>
      <w:r w:rsidRPr="006C086B">
        <w:rPr>
          <w:rFonts w:ascii="Arial" w:hAnsi="Arial" w:cs="Arial"/>
          <w:szCs w:val="24"/>
        </w:rPr>
        <w:t>oth</w:t>
      </w:r>
      <w:r w:rsidRPr="006C086B">
        <w:rPr>
          <w:rFonts w:ascii="Arial" w:hAnsi="Arial" w:cs="Arial"/>
          <w:spacing w:val="-5"/>
          <w:szCs w:val="24"/>
        </w:rPr>
        <w:t xml:space="preserve"> </w:t>
      </w:r>
      <w:r w:rsidRPr="006C086B">
        <w:rPr>
          <w:rFonts w:ascii="Arial" w:hAnsi="Arial" w:cs="Arial"/>
          <w:spacing w:val="3"/>
          <w:szCs w:val="24"/>
        </w:rPr>
        <w:t>p</w:t>
      </w:r>
      <w:r w:rsidRPr="006C086B">
        <w:rPr>
          <w:rFonts w:ascii="Arial" w:hAnsi="Arial" w:cs="Arial"/>
          <w:spacing w:val="2"/>
          <w:szCs w:val="24"/>
        </w:rPr>
        <w:t>h</w:t>
      </w:r>
      <w:r w:rsidRPr="006C086B">
        <w:rPr>
          <w:rFonts w:ascii="Arial" w:hAnsi="Arial" w:cs="Arial"/>
          <w:spacing w:val="-5"/>
          <w:szCs w:val="24"/>
        </w:rPr>
        <w:t>y</w:t>
      </w:r>
      <w:r w:rsidRPr="006C086B">
        <w:rPr>
          <w:rFonts w:ascii="Arial" w:hAnsi="Arial" w:cs="Arial"/>
          <w:szCs w:val="24"/>
        </w:rPr>
        <w:t>sic</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1"/>
          <w:szCs w:val="24"/>
        </w:rPr>
        <w:t xml:space="preserve"> ac</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szCs w:val="24"/>
        </w:rPr>
        <w:t>a</w:t>
      </w:r>
      <w:r w:rsidRPr="006C086B">
        <w:rPr>
          <w:rFonts w:ascii="Arial" w:hAnsi="Arial" w:cs="Arial"/>
          <w:spacing w:val="1"/>
          <w:szCs w:val="24"/>
        </w:rPr>
        <w:t xml:space="preserve"> </w:t>
      </w:r>
      <w:r w:rsidR="00FB0794">
        <w:rPr>
          <w:rFonts w:ascii="Arial" w:hAnsi="Arial" w:cs="Arial"/>
          <w:szCs w:val="24"/>
        </w:rPr>
        <w:t>DOD</w:t>
      </w:r>
      <w:r w:rsidRPr="006C086B">
        <w:rPr>
          <w:rFonts w:ascii="Arial" w:hAnsi="Arial" w:cs="Arial"/>
          <w:szCs w:val="24"/>
        </w:rPr>
        <w:t xml:space="preserve"> </w:t>
      </w:r>
      <w:r w:rsidRPr="006C086B">
        <w:rPr>
          <w:rFonts w:ascii="Arial" w:hAnsi="Arial" w:cs="Arial"/>
          <w:spacing w:val="2"/>
          <w:szCs w:val="24"/>
        </w:rPr>
        <w:t>facility</w:t>
      </w:r>
      <w:r w:rsidRPr="006C086B">
        <w:rPr>
          <w:rFonts w:ascii="Arial" w:hAnsi="Arial" w:cs="Arial"/>
          <w:spacing w:val="-9"/>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pacing w:val="-1"/>
          <w:w w:val="99"/>
          <w:szCs w:val="24"/>
        </w:rPr>
        <w:t>a</w:t>
      </w:r>
      <w:r w:rsidRPr="006C086B">
        <w:rPr>
          <w:rFonts w:ascii="Arial" w:hAnsi="Arial" w:cs="Arial"/>
          <w:spacing w:val="1"/>
          <w:w w:val="99"/>
          <w:szCs w:val="24"/>
        </w:rPr>
        <w:t>c</w:t>
      </w:r>
      <w:r w:rsidRPr="006C086B">
        <w:rPr>
          <w:rFonts w:ascii="Arial" w:hAnsi="Arial" w:cs="Arial"/>
          <w:spacing w:val="-1"/>
          <w:w w:val="99"/>
          <w:szCs w:val="24"/>
        </w:rPr>
        <w:t>ce</w:t>
      </w:r>
      <w:r w:rsidRPr="006C086B">
        <w:rPr>
          <w:rFonts w:ascii="Arial" w:hAnsi="Arial" w:cs="Arial"/>
          <w:szCs w:val="24"/>
        </w:rPr>
        <w:t xml:space="preserve">ss, </w:t>
      </w:r>
      <w:r w:rsidRPr="006C086B">
        <w:rPr>
          <w:rFonts w:ascii="Arial" w:hAnsi="Arial" w:cs="Arial"/>
          <w:w w:val="99"/>
          <w:szCs w:val="24"/>
        </w:rPr>
        <w:t>via</w:t>
      </w:r>
      <w:r w:rsidRPr="006C086B">
        <w:rPr>
          <w:rFonts w:ascii="Arial" w:hAnsi="Arial" w:cs="Arial"/>
          <w:szCs w:val="24"/>
        </w:rPr>
        <w:t xml:space="preserve"> lo</w:t>
      </w:r>
      <w:r w:rsidRPr="006C086B">
        <w:rPr>
          <w:rFonts w:ascii="Arial" w:hAnsi="Arial" w:cs="Arial"/>
          <w:spacing w:val="-2"/>
          <w:szCs w:val="24"/>
        </w:rPr>
        <w:t>g</w:t>
      </w:r>
      <w:r w:rsidRPr="006C086B">
        <w:rPr>
          <w:rFonts w:ascii="Arial" w:hAnsi="Arial" w:cs="Arial"/>
          <w:szCs w:val="24"/>
        </w:rPr>
        <w:t>on,</w:t>
      </w:r>
      <w:r w:rsidRPr="006C086B">
        <w:rPr>
          <w:rFonts w:ascii="Arial" w:hAnsi="Arial" w:cs="Arial"/>
          <w:spacing w:val="-3"/>
          <w:szCs w:val="24"/>
        </w:rPr>
        <w:t xml:space="preserve"> </w:t>
      </w:r>
      <w:r w:rsidRPr="006C086B">
        <w:rPr>
          <w:rFonts w:ascii="Arial" w:hAnsi="Arial" w:cs="Arial"/>
          <w:szCs w:val="24"/>
        </w:rPr>
        <w:t>to</w:t>
      </w:r>
      <w:r w:rsidRPr="006C086B">
        <w:rPr>
          <w:rFonts w:ascii="Arial" w:hAnsi="Arial" w:cs="Arial"/>
          <w:spacing w:val="-2"/>
          <w:szCs w:val="24"/>
        </w:rPr>
        <w:t xml:space="preserve"> </w:t>
      </w:r>
      <w:r w:rsidR="00FB0794">
        <w:rPr>
          <w:rFonts w:ascii="Arial" w:hAnsi="Arial" w:cs="Arial"/>
          <w:szCs w:val="24"/>
        </w:rPr>
        <w:t>DOD</w:t>
      </w:r>
      <w:r w:rsidRPr="006C086B">
        <w:rPr>
          <w:rFonts w:ascii="Arial" w:hAnsi="Arial" w:cs="Arial"/>
          <w:spacing w:val="59"/>
          <w:szCs w:val="24"/>
        </w:rPr>
        <w:t xml:space="preserve"> </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t</w:t>
      </w:r>
      <w:r w:rsidRPr="006C086B">
        <w:rPr>
          <w:rFonts w:ascii="Arial" w:hAnsi="Arial" w:cs="Arial"/>
          <w:spacing w:val="2"/>
          <w:szCs w:val="24"/>
        </w:rPr>
        <w:t>w</w:t>
      </w:r>
      <w:r w:rsidRPr="006C086B">
        <w:rPr>
          <w:rFonts w:ascii="Arial" w:hAnsi="Arial" w:cs="Arial"/>
          <w:szCs w:val="24"/>
        </w:rPr>
        <w:t>orks</w:t>
      </w:r>
      <w:r w:rsidRPr="006C086B">
        <w:rPr>
          <w:rFonts w:ascii="Arial" w:hAnsi="Arial" w:cs="Arial"/>
          <w:spacing w:val="-1"/>
          <w:szCs w:val="24"/>
        </w:rPr>
        <w:t xml:space="preserve"> </w:t>
      </w:r>
      <w:r w:rsidRPr="006C086B">
        <w:rPr>
          <w:rFonts w:ascii="Arial" w:hAnsi="Arial" w:cs="Arial"/>
          <w:szCs w:val="24"/>
        </w:rPr>
        <w:t>o</w:t>
      </w:r>
      <w:r w:rsidRPr="006C086B">
        <w:rPr>
          <w:rFonts w:ascii="Arial" w:hAnsi="Arial" w:cs="Arial"/>
          <w:spacing w:val="1"/>
          <w:szCs w:val="24"/>
        </w:rPr>
        <w:t>n</w:t>
      </w:r>
      <w:r w:rsidRPr="006C086B">
        <w:rPr>
          <w:rFonts w:ascii="Arial" w:hAnsi="Arial" w:cs="Arial"/>
          <w:spacing w:val="-1"/>
          <w:szCs w:val="24"/>
        </w:rPr>
        <w:t>-</w:t>
      </w:r>
      <w:r w:rsidRPr="006C086B">
        <w:rPr>
          <w:rFonts w:ascii="Arial" w:hAnsi="Arial" w:cs="Arial"/>
          <w:szCs w:val="24"/>
        </w:rPr>
        <w:t>si</w:t>
      </w:r>
      <w:r w:rsidRPr="006C086B">
        <w:rPr>
          <w:rFonts w:ascii="Arial" w:hAnsi="Arial" w:cs="Arial"/>
          <w:spacing w:val="1"/>
          <w:szCs w:val="24"/>
        </w:rPr>
        <w:t>t</w:t>
      </w:r>
      <w:r w:rsidRPr="006C086B">
        <w:rPr>
          <w:rFonts w:ascii="Arial" w:hAnsi="Arial" w:cs="Arial"/>
          <w:szCs w:val="24"/>
        </w:rPr>
        <w:t>e</w:t>
      </w:r>
      <w:r w:rsidRPr="006C086B">
        <w:rPr>
          <w:rFonts w:ascii="Arial" w:hAnsi="Arial" w:cs="Arial"/>
          <w:spacing w:val="-4"/>
          <w:szCs w:val="24"/>
        </w:rPr>
        <w:t xml:space="preserve"> </w:t>
      </w:r>
      <w:r w:rsidRPr="006C086B">
        <w:rPr>
          <w:rFonts w:ascii="Arial" w:hAnsi="Arial" w:cs="Arial"/>
          <w:szCs w:val="24"/>
        </w:rPr>
        <w:t xml:space="preserve">or </w:t>
      </w:r>
      <w:r w:rsidRPr="006C086B">
        <w:rPr>
          <w:rFonts w:ascii="Arial" w:hAnsi="Arial" w:cs="Arial"/>
          <w:spacing w:val="-1"/>
          <w:szCs w:val="24"/>
        </w:rPr>
        <w:t>re</w:t>
      </w:r>
      <w:r w:rsidRPr="006C086B">
        <w:rPr>
          <w:rFonts w:ascii="Arial" w:hAnsi="Arial" w:cs="Arial"/>
          <w:szCs w:val="24"/>
        </w:rPr>
        <w:t>mo</w:t>
      </w:r>
      <w:r w:rsidRPr="006C086B">
        <w:rPr>
          <w:rFonts w:ascii="Arial" w:hAnsi="Arial" w:cs="Arial"/>
          <w:spacing w:val="1"/>
          <w:szCs w:val="24"/>
        </w:rPr>
        <w:t>t</w:t>
      </w:r>
      <w:r w:rsidRPr="006C086B">
        <w:rPr>
          <w:rFonts w:ascii="Arial" w:hAnsi="Arial" w:cs="Arial"/>
          <w:spacing w:val="-1"/>
          <w:szCs w:val="24"/>
        </w:rPr>
        <w:t>e</w:t>
      </w:r>
      <w:r w:rsidRPr="006C086B">
        <w:rPr>
          <w:rFonts w:ascii="Arial" w:hAnsi="Arial" w:cs="Arial"/>
          <w:spacing w:val="5"/>
          <w:szCs w:val="24"/>
        </w:rPr>
        <w:t>l</w:t>
      </w:r>
      <w:r w:rsidRPr="006C086B">
        <w:rPr>
          <w:rFonts w:ascii="Arial" w:hAnsi="Arial" w:cs="Arial"/>
          <w:spacing w:val="-5"/>
          <w:szCs w:val="24"/>
        </w:rPr>
        <w:t>y</w:t>
      </w:r>
    </w:p>
    <w:p w14:paraId="617E3305" w14:textId="3BC8BAC5" w:rsidR="009A3E75" w:rsidRPr="006C086B" w:rsidRDefault="009A3E75" w:rsidP="00EB7566">
      <w:pPr>
        <w:tabs>
          <w:tab w:val="left" w:pos="720"/>
        </w:tabs>
        <w:ind w:left="720" w:hanging="450"/>
        <w:rPr>
          <w:rFonts w:ascii="Arial" w:hAnsi="Arial" w:cs="Arial"/>
          <w:spacing w:val="50"/>
          <w:szCs w:val="24"/>
        </w:rPr>
      </w:pPr>
      <w:r w:rsidRPr="006C086B">
        <w:rPr>
          <w:rFonts w:ascii="Arial" w:hAnsi="Arial" w:cs="Arial"/>
          <w:szCs w:val="24"/>
        </w:rPr>
        <w:t xml:space="preserve">b. </w:t>
      </w:r>
      <w:r w:rsidRPr="006C086B">
        <w:rPr>
          <w:rFonts w:ascii="Arial" w:hAnsi="Arial" w:cs="Arial"/>
          <w:szCs w:val="24"/>
        </w:rPr>
        <w:tab/>
        <w:t>R</w:t>
      </w:r>
      <w:r w:rsidRPr="006C086B">
        <w:rPr>
          <w:rFonts w:ascii="Arial" w:hAnsi="Arial" w:cs="Arial"/>
          <w:spacing w:val="-1"/>
          <w:szCs w:val="24"/>
        </w:rPr>
        <w:t>e</w:t>
      </w:r>
      <w:r w:rsidRPr="006C086B">
        <w:rPr>
          <w:rFonts w:ascii="Arial" w:hAnsi="Arial" w:cs="Arial"/>
          <w:szCs w:val="24"/>
        </w:rPr>
        <w:t>mo</w:t>
      </w:r>
      <w:r w:rsidRPr="006C086B">
        <w:rPr>
          <w:rFonts w:ascii="Arial" w:hAnsi="Arial" w:cs="Arial"/>
          <w:spacing w:val="1"/>
          <w:szCs w:val="24"/>
        </w:rPr>
        <w:t>t</w:t>
      </w:r>
      <w:r w:rsidRPr="006C086B">
        <w:rPr>
          <w:rFonts w:ascii="Arial" w:hAnsi="Arial" w:cs="Arial"/>
          <w:szCs w:val="24"/>
        </w:rPr>
        <w:t>e</w:t>
      </w:r>
      <w:r w:rsidRPr="006C086B">
        <w:rPr>
          <w:rFonts w:ascii="Arial" w:hAnsi="Arial" w:cs="Arial"/>
          <w:spacing w:val="-8"/>
          <w:szCs w:val="24"/>
        </w:rPr>
        <w:t xml:space="preserve"> </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pacing w:val="-1"/>
          <w:szCs w:val="24"/>
        </w:rPr>
        <w:t>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zCs w:val="24"/>
        </w:rPr>
        <w:t>v</w:t>
      </w:r>
      <w:r w:rsidRPr="006C086B">
        <w:rPr>
          <w:rFonts w:ascii="Arial" w:hAnsi="Arial" w:cs="Arial"/>
          <w:spacing w:val="1"/>
          <w:szCs w:val="24"/>
        </w:rPr>
        <w:t>i</w:t>
      </w:r>
      <w:r w:rsidRPr="006C086B">
        <w:rPr>
          <w:rFonts w:ascii="Arial" w:hAnsi="Arial" w:cs="Arial"/>
          <w:szCs w:val="24"/>
        </w:rPr>
        <w:t>a</w:t>
      </w:r>
      <w:r w:rsidRPr="006C086B">
        <w:rPr>
          <w:rFonts w:ascii="Arial" w:hAnsi="Arial" w:cs="Arial"/>
          <w:spacing w:val="-2"/>
          <w:szCs w:val="24"/>
        </w:rPr>
        <w:t xml:space="preserve"> </w:t>
      </w:r>
      <w:r w:rsidRPr="006C086B">
        <w:rPr>
          <w:rFonts w:ascii="Arial" w:hAnsi="Arial" w:cs="Arial"/>
          <w:szCs w:val="24"/>
        </w:rPr>
        <w:t>l</w:t>
      </w:r>
      <w:r w:rsidRPr="006C086B">
        <w:rPr>
          <w:rFonts w:ascii="Arial" w:hAnsi="Arial" w:cs="Arial"/>
          <w:spacing w:val="3"/>
          <w:szCs w:val="24"/>
        </w:rPr>
        <w:t>o</w:t>
      </w:r>
      <w:r w:rsidRPr="006C086B">
        <w:rPr>
          <w:rFonts w:ascii="Arial" w:hAnsi="Arial" w:cs="Arial"/>
          <w:spacing w:val="-2"/>
          <w:szCs w:val="24"/>
        </w:rPr>
        <w:t>g</w:t>
      </w:r>
      <w:r w:rsidRPr="006C086B">
        <w:rPr>
          <w:rFonts w:ascii="Arial" w:hAnsi="Arial" w:cs="Arial"/>
          <w:szCs w:val="24"/>
        </w:rPr>
        <w:t>on,</w:t>
      </w:r>
      <w:r w:rsidRPr="006C086B">
        <w:rPr>
          <w:rFonts w:ascii="Arial" w:hAnsi="Arial" w:cs="Arial"/>
          <w:spacing w:val="-2"/>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a</w:t>
      </w:r>
      <w:r w:rsidRPr="006C086B">
        <w:rPr>
          <w:rFonts w:ascii="Arial" w:hAnsi="Arial" w:cs="Arial"/>
          <w:spacing w:val="-1"/>
          <w:szCs w:val="24"/>
        </w:rPr>
        <w:t xml:space="preserve"> </w:t>
      </w:r>
      <w:r w:rsidR="00FB0794">
        <w:rPr>
          <w:rFonts w:ascii="Arial" w:hAnsi="Arial" w:cs="Arial"/>
          <w:spacing w:val="2"/>
          <w:szCs w:val="24"/>
        </w:rPr>
        <w:t>DOD</w:t>
      </w:r>
      <w:r w:rsidRPr="006C086B">
        <w:rPr>
          <w:rFonts w:ascii="Arial" w:hAnsi="Arial" w:cs="Arial"/>
          <w:szCs w:val="24"/>
        </w:rPr>
        <w:t xml:space="preserve"> n</w:t>
      </w:r>
      <w:r w:rsidRPr="006C086B">
        <w:rPr>
          <w:rFonts w:ascii="Arial" w:hAnsi="Arial" w:cs="Arial"/>
          <w:spacing w:val="-1"/>
          <w:szCs w:val="24"/>
        </w:rPr>
        <w:t>e</w:t>
      </w:r>
      <w:r w:rsidRPr="006C086B">
        <w:rPr>
          <w:rFonts w:ascii="Arial" w:hAnsi="Arial" w:cs="Arial"/>
          <w:szCs w:val="24"/>
        </w:rPr>
        <w:t>twork</w:t>
      </w:r>
      <w:r w:rsidRPr="006C086B">
        <w:rPr>
          <w:rFonts w:ascii="Arial" w:hAnsi="Arial" w:cs="Arial"/>
          <w:spacing w:val="-3"/>
          <w:szCs w:val="24"/>
        </w:rPr>
        <w:t xml:space="preserve"> </w:t>
      </w:r>
      <w:r w:rsidRPr="006C086B">
        <w:rPr>
          <w:rFonts w:ascii="Arial" w:hAnsi="Arial" w:cs="Arial"/>
          <w:szCs w:val="24"/>
        </w:rPr>
        <w:t>using</w:t>
      </w:r>
      <w:r w:rsidRPr="006C086B">
        <w:rPr>
          <w:rFonts w:ascii="Arial" w:hAnsi="Arial" w:cs="Arial"/>
          <w:spacing w:val="-3"/>
          <w:szCs w:val="24"/>
        </w:rPr>
        <w:t xml:space="preserve"> </w:t>
      </w:r>
      <w:r w:rsidR="00FB0794">
        <w:rPr>
          <w:rFonts w:ascii="Arial" w:hAnsi="Arial" w:cs="Arial"/>
          <w:szCs w:val="24"/>
        </w:rPr>
        <w:t>DOD</w:t>
      </w:r>
      <w:r w:rsidRPr="006C086B">
        <w:rPr>
          <w:rFonts w:ascii="Arial" w:hAnsi="Arial" w:cs="Arial"/>
          <w:spacing w:val="2"/>
          <w:szCs w:val="24"/>
        </w:rPr>
        <w:t>-</w:t>
      </w:r>
      <w:r w:rsidRPr="006C086B">
        <w:rPr>
          <w:rFonts w:ascii="Arial" w:hAnsi="Arial" w:cs="Arial"/>
          <w:spacing w:val="-1"/>
          <w:szCs w:val="24"/>
        </w:rPr>
        <w:t>a</w:t>
      </w:r>
      <w:r w:rsidRPr="006C086B">
        <w:rPr>
          <w:rFonts w:ascii="Arial" w:hAnsi="Arial" w:cs="Arial"/>
          <w:szCs w:val="24"/>
        </w:rPr>
        <w:t>p</w:t>
      </w:r>
      <w:r w:rsidRPr="006C086B">
        <w:rPr>
          <w:rFonts w:ascii="Arial" w:hAnsi="Arial" w:cs="Arial"/>
          <w:spacing w:val="2"/>
          <w:szCs w:val="24"/>
        </w:rPr>
        <w:t>p</w:t>
      </w:r>
      <w:r w:rsidRPr="006C086B">
        <w:rPr>
          <w:rFonts w:ascii="Arial" w:hAnsi="Arial" w:cs="Arial"/>
          <w:szCs w:val="24"/>
        </w:rPr>
        <w:t>rov</w:t>
      </w:r>
      <w:r w:rsidRPr="006C086B">
        <w:rPr>
          <w:rFonts w:ascii="Arial" w:hAnsi="Arial" w:cs="Arial"/>
          <w:spacing w:val="-2"/>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mo</w:t>
      </w:r>
      <w:r w:rsidRPr="006C086B">
        <w:rPr>
          <w:rFonts w:ascii="Arial" w:hAnsi="Arial" w:cs="Arial"/>
          <w:spacing w:val="1"/>
          <w:szCs w:val="24"/>
        </w:rPr>
        <w:t>t</w:t>
      </w:r>
      <w:r w:rsidRPr="006C086B">
        <w:rPr>
          <w:rFonts w:ascii="Arial" w:hAnsi="Arial" w:cs="Arial"/>
          <w:szCs w:val="24"/>
        </w:rPr>
        <w:t>e</w:t>
      </w:r>
      <w:r w:rsidRPr="006C086B">
        <w:rPr>
          <w:rFonts w:ascii="Arial" w:hAnsi="Arial" w:cs="Arial"/>
          <w:spacing w:val="-6"/>
          <w:szCs w:val="24"/>
        </w:rPr>
        <w:t xml:space="preserve"> </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pacing w:val="-1"/>
          <w:szCs w:val="24"/>
        </w:rPr>
        <w:t>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zCs w:val="24"/>
        </w:rPr>
        <w:t>pro</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dur</w:t>
      </w:r>
      <w:r w:rsidRPr="006C086B">
        <w:rPr>
          <w:rFonts w:ascii="Arial" w:hAnsi="Arial" w:cs="Arial"/>
          <w:spacing w:val="-2"/>
          <w:szCs w:val="24"/>
        </w:rPr>
        <w:t>e</w:t>
      </w:r>
      <w:r w:rsidRPr="006C086B">
        <w:rPr>
          <w:rFonts w:ascii="Arial" w:hAnsi="Arial" w:cs="Arial"/>
          <w:szCs w:val="24"/>
        </w:rPr>
        <w:t>s</w:t>
      </w:r>
      <w:r w:rsidRPr="006C086B">
        <w:rPr>
          <w:rFonts w:ascii="Arial" w:hAnsi="Arial" w:cs="Arial"/>
          <w:spacing w:val="-11"/>
          <w:szCs w:val="24"/>
        </w:rPr>
        <w:t xml:space="preserve"> </w:t>
      </w:r>
      <w:r w:rsidRPr="006C086B">
        <w:rPr>
          <w:rFonts w:ascii="Arial" w:hAnsi="Arial" w:cs="Arial"/>
          <w:szCs w:val="24"/>
        </w:rPr>
        <w:t xml:space="preserve">or </w:t>
      </w:r>
    </w:p>
    <w:p w14:paraId="41783EC7" w14:textId="650392D3" w:rsidR="009A3E75" w:rsidRPr="006C086B" w:rsidRDefault="009A3E75" w:rsidP="00EB7566">
      <w:pPr>
        <w:widowControl w:val="0"/>
        <w:tabs>
          <w:tab w:val="left" w:pos="720"/>
        </w:tabs>
        <w:adjustRightInd w:val="0"/>
        <w:ind w:left="720" w:right="149" w:hanging="450"/>
        <w:rPr>
          <w:rFonts w:ascii="Arial" w:hAnsi="Arial" w:cs="Arial"/>
          <w:szCs w:val="24"/>
        </w:rPr>
      </w:pPr>
      <w:r w:rsidRPr="006C086B">
        <w:rPr>
          <w:rFonts w:ascii="Arial" w:hAnsi="Arial" w:cs="Arial"/>
          <w:spacing w:val="-1"/>
          <w:szCs w:val="24"/>
        </w:rPr>
        <w:t xml:space="preserve">c. </w:t>
      </w:r>
      <w:r w:rsidRPr="006C086B">
        <w:rPr>
          <w:rFonts w:ascii="Arial" w:hAnsi="Arial" w:cs="Arial"/>
          <w:spacing w:val="-1"/>
          <w:szCs w:val="24"/>
        </w:rPr>
        <w:tab/>
      </w:r>
      <w:r w:rsidRPr="006C086B">
        <w:rPr>
          <w:rFonts w:ascii="Arial" w:hAnsi="Arial" w:cs="Arial"/>
          <w:szCs w:val="24"/>
        </w:rPr>
        <w:t>For</w:t>
      </w:r>
      <w:r w:rsidRPr="006C086B">
        <w:rPr>
          <w:rFonts w:ascii="Arial" w:hAnsi="Arial" w:cs="Arial"/>
          <w:spacing w:val="1"/>
          <w:szCs w:val="24"/>
        </w:rPr>
        <w:t xml:space="preserve"> </w:t>
      </w:r>
      <w:r w:rsidRPr="006C086B">
        <w:rPr>
          <w:rFonts w:ascii="Arial" w:hAnsi="Arial" w:cs="Arial"/>
          <w:szCs w:val="24"/>
        </w:rPr>
        <w:t>a</w:t>
      </w:r>
      <w:r w:rsidRPr="006C086B">
        <w:rPr>
          <w:rFonts w:ascii="Arial" w:hAnsi="Arial" w:cs="Arial"/>
          <w:spacing w:val="-2"/>
          <w:szCs w:val="24"/>
        </w:rPr>
        <w:t xml:space="preserve"> </w:t>
      </w:r>
      <w:r w:rsidRPr="006C086B">
        <w:rPr>
          <w:rFonts w:ascii="Arial" w:hAnsi="Arial" w:cs="Arial"/>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i</w:t>
      </w:r>
      <w:r w:rsidRPr="006C086B">
        <w:rPr>
          <w:rFonts w:ascii="Arial" w:hAnsi="Arial" w:cs="Arial"/>
          <w:szCs w:val="24"/>
        </w:rPr>
        <w:t>od</w:t>
      </w:r>
      <w:r w:rsidRPr="006C086B">
        <w:rPr>
          <w:rFonts w:ascii="Arial" w:hAnsi="Arial" w:cs="Arial"/>
          <w:spacing w:val="-4"/>
          <w:szCs w:val="24"/>
        </w:rPr>
        <w:t xml:space="preserve"> </w:t>
      </w:r>
      <w:r w:rsidRPr="006C086B">
        <w:rPr>
          <w:rFonts w:ascii="Arial" w:hAnsi="Arial" w:cs="Arial"/>
          <w:szCs w:val="24"/>
        </w:rPr>
        <w:t>of</w:t>
      </w:r>
      <w:r w:rsidRPr="006C086B">
        <w:rPr>
          <w:rFonts w:ascii="Arial" w:hAnsi="Arial" w:cs="Arial"/>
          <w:spacing w:val="-1"/>
          <w:szCs w:val="24"/>
        </w:rPr>
        <w:t xml:space="preserve"> </w:t>
      </w:r>
      <w:r w:rsidRPr="006C086B">
        <w:rPr>
          <w:rFonts w:ascii="Arial" w:hAnsi="Arial" w:cs="Arial"/>
          <w:szCs w:val="24"/>
        </w:rPr>
        <w:t>six mon</w:t>
      </w:r>
      <w:r w:rsidRPr="006C086B">
        <w:rPr>
          <w:rFonts w:ascii="Arial" w:hAnsi="Arial" w:cs="Arial"/>
          <w:spacing w:val="1"/>
          <w:szCs w:val="24"/>
        </w:rPr>
        <w:t>t</w:t>
      </w:r>
      <w:r w:rsidRPr="006C086B">
        <w:rPr>
          <w:rFonts w:ascii="Arial" w:hAnsi="Arial" w:cs="Arial"/>
          <w:szCs w:val="24"/>
        </w:rPr>
        <w:t>hs</w:t>
      </w:r>
      <w:r w:rsidRPr="006C086B">
        <w:rPr>
          <w:rFonts w:ascii="Arial" w:hAnsi="Arial" w:cs="Arial"/>
          <w:spacing w:val="-5"/>
          <w:szCs w:val="24"/>
        </w:rPr>
        <w:t xml:space="preserve"> </w:t>
      </w:r>
      <w:r w:rsidRPr="006C086B">
        <w:rPr>
          <w:rFonts w:ascii="Arial" w:hAnsi="Arial" w:cs="Arial"/>
          <w:szCs w:val="24"/>
        </w:rPr>
        <w:t>or mo</w:t>
      </w:r>
      <w:r w:rsidRPr="006C086B">
        <w:rPr>
          <w:rFonts w:ascii="Arial" w:hAnsi="Arial" w:cs="Arial"/>
          <w:spacing w:val="-1"/>
          <w:szCs w:val="24"/>
        </w:rPr>
        <w:t xml:space="preserve">re, </w:t>
      </w:r>
      <w:r w:rsidRPr="006C086B">
        <w:rPr>
          <w:rFonts w:ascii="Arial" w:hAnsi="Arial" w:cs="Arial"/>
          <w:szCs w:val="24"/>
        </w:rPr>
        <w:t>the requirement of recurring p</w:t>
      </w:r>
      <w:r w:rsidRPr="006C086B">
        <w:rPr>
          <w:rFonts w:ascii="Arial" w:hAnsi="Arial" w:cs="Arial"/>
          <w:spacing w:val="2"/>
          <w:szCs w:val="24"/>
        </w:rPr>
        <w:t>h</w:t>
      </w:r>
      <w:r w:rsidRPr="006C086B">
        <w:rPr>
          <w:rFonts w:ascii="Arial" w:hAnsi="Arial" w:cs="Arial"/>
          <w:spacing w:val="-5"/>
          <w:szCs w:val="24"/>
        </w:rPr>
        <w:t>y</w:t>
      </w:r>
      <w:r w:rsidRPr="006C086B">
        <w:rPr>
          <w:rFonts w:ascii="Arial" w:hAnsi="Arial" w:cs="Arial"/>
          <w:szCs w:val="24"/>
        </w:rPr>
        <w:t>si</w:t>
      </w:r>
      <w:r w:rsidRPr="006C086B">
        <w:rPr>
          <w:rFonts w:ascii="Arial" w:hAnsi="Arial" w:cs="Arial"/>
          <w:spacing w:val="2"/>
          <w:szCs w:val="24"/>
        </w:rPr>
        <w:t>c</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4"/>
          <w:szCs w:val="24"/>
        </w:rPr>
        <w:t xml:space="preserve"> </w:t>
      </w:r>
      <w:r w:rsidRPr="006C086B">
        <w:rPr>
          <w:rFonts w:ascii="Arial" w:hAnsi="Arial" w:cs="Arial"/>
          <w:szCs w:val="24"/>
        </w:rPr>
        <w:t>a</w:t>
      </w:r>
      <w:r w:rsidRPr="006C086B">
        <w:rPr>
          <w:rFonts w:ascii="Arial" w:hAnsi="Arial" w:cs="Arial"/>
          <w:spacing w:val="1"/>
          <w:szCs w:val="24"/>
        </w:rPr>
        <w:t>c</w:t>
      </w:r>
      <w:r w:rsidRPr="006C086B">
        <w:rPr>
          <w:rFonts w:ascii="Arial" w:hAnsi="Arial" w:cs="Arial"/>
          <w:spacing w:val="-1"/>
          <w:szCs w:val="24"/>
        </w:rPr>
        <w:t>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w w:val="99"/>
          <w:szCs w:val="24"/>
        </w:rPr>
        <w:t>mu</w:t>
      </w:r>
      <w:r w:rsidRPr="006C086B">
        <w:rPr>
          <w:rFonts w:ascii="Arial" w:hAnsi="Arial" w:cs="Arial"/>
          <w:spacing w:val="1"/>
          <w:w w:val="99"/>
          <w:szCs w:val="24"/>
        </w:rPr>
        <w:t>l</w:t>
      </w:r>
      <w:r w:rsidRPr="006C086B">
        <w:rPr>
          <w:rFonts w:ascii="Arial" w:hAnsi="Arial" w:cs="Arial"/>
          <w:w w:val="99"/>
          <w:szCs w:val="24"/>
        </w:rPr>
        <w:t>t</w:t>
      </w:r>
      <w:r w:rsidRPr="006C086B">
        <w:rPr>
          <w:rFonts w:ascii="Arial" w:hAnsi="Arial" w:cs="Arial"/>
          <w:spacing w:val="1"/>
          <w:w w:val="99"/>
          <w:szCs w:val="24"/>
        </w:rPr>
        <w:t>i</w:t>
      </w:r>
      <w:r w:rsidRPr="006C086B">
        <w:rPr>
          <w:rFonts w:ascii="Arial" w:hAnsi="Arial" w:cs="Arial"/>
          <w:w w:val="99"/>
          <w:szCs w:val="24"/>
        </w:rPr>
        <w:t xml:space="preserve">ple </w:t>
      </w:r>
      <w:r w:rsidR="00FB0794">
        <w:rPr>
          <w:rFonts w:ascii="Arial" w:hAnsi="Arial" w:cs="Arial"/>
          <w:szCs w:val="24"/>
        </w:rPr>
        <w:t>DOD</w:t>
      </w:r>
      <w:r w:rsidRPr="006C086B">
        <w:rPr>
          <w:rFonts w:ascii="Arial" w:hAnsi="Arial" w:cs="Arial"/>
          <w:szCs w:val="24"/>
        </w:rPr>
        <w:t xml:space="preserve"> or federally controlled non-</w:t>
      </w:r>
      <w:r w:rsidR="00FB0794">
        <w:rPr>
          <w:rFonts w:ascii="Arial" w:hAnsi="Arial" w:cs="Arial"/>
          <w:szCs w:val="24"/>
        </w:rPr>
        <w:t>DOD</w:t>
      </w:r>
      <w:r w:rsidRPr="006C086B">
        <w:rPr>
          <w:rFonts w:ascii="Arial" w:hAnsi="Arial" w:cs="Arial"/>
          <w:szCs w:val="24"/>
        </w:rPr>
        <w:t xml:space="preserve"> f</w:t>
      </w:r>
      <w:r w:rsidRPr="006C086B">
        <w:rPr>
          <w:rFonts w:ascii="Arial" w:hAnsi="Arial" w:cs="Arial"/>
          <w:spacing w:val="-2"/>
          <w:szCs w:val="24"/>
        </w:rPr>
        <w:t>a</w:t>
      </w:r>
      <w:r w:rsidRPr="006C086B">
        <w:rPr>
          <w:rFonts w:ascii="Arial" w:hAnsi="Arial" w:cs="Arial"/>
          <w:spacing w:val="-1"/>
          <w:szCs w:val="24"/>
        </w:rPr>
        <w:t>c</w:t>
      </w:r>
      <w:r w:rsidRPr="006C086B">
        <w:rPr>
          <w:rFonts w:ascii="Arial" w:hAnsi="Arial" w:cs="Arial"/>
          <w:szCs w:val="24"/>
        </w:rPr>
        <w:t>i</w:t>
      </w:r>
      <w:r w:rsidRPr="006C086B">
        <w:rPr>
          <w:rFonts w:ascii="Arial" w:hAnsi="Arial" w:cs="Arial"/>
          <w:spacing w:val="1"/>
          <w:szCs w:val="24"/>
        </w:rPr>
        <w:t>l</w:t>
      </w:r>
      <w:r w:rsidRPr="006C086B">
        <w:rPr>
          <w:rFonts w:ascii="Arial" w:hAnsi="Arial" w:cs="Arial"/>
          <w:szCs w:val="24"/>
        </w:rPr>
        <w:t>i</w:t>
      </w:r>
      <w:r w:rsidRPr="006C086B">
        <w:rPr>
          <w:rFonts w:ascii="Arial" w:hAnsi="Arial" w:cs="Arial"/>
          <w:spacing w:val="1"/>
          <w:szCs w:val="24"/>
        </w:rPr>
        <w:t>t</w:t>
      </w:r>
      <w:r w:rsidRPr="006C086B">
        <w:rPr>
          <w:rFonts w:ascii="Arial" w:hAnsi="Arial" w:cs="Arial"/>
          <w:szCs w:val="24"/>
        </w:rPr>
        <w:t>ies</w:t>
      </w:r>
      <w:r w:rsidRPr="006C086B">
        <w:rPr>
          <w:rFonts w:ascii="Arial" w:hAnsi="Arial" w:cs="Arial"/>
          <w:spacing w:val="-8"/>
          <w:szCs w:val="24"/>
        </w:rPr>
        <w:t xml:space="preserve"> </w:t>
      </w:r>
      <w:r w:rsidRPr="006C086B">
        <w:rPr>
          <w:rFonts w:ascii="Arial" w:hAnsi="Arial" w:cs="Arial"/>
          <w:szCs w:val="24"/>
        </w:rPr>
        <w:t>on b</w:t>
      </w:r>
      <w:r w:rsidRPr="006C086B">
        <w:rPr>
          <w:rFonts w:ascii="Arial" w:hAnsi="Arial" w:cs="Arial"/>
          <w:spacing w:val="1"/>
          <w:szCs w:val="24"/>
        </w:rPr>
        <w:t>e</w:t>
      </w:r>
      <w:r w:rsidRPr="006C086B">
        <w:rPr>
          <w:rFonts w:ascii="Arial" w:hAnsi="Arial" w:cs="Arial"/>
          <w:szCs w:val="24"/>
        </w:rPr>
        <w:t>h</w:t>
      </w:r>
      <w:r w:rsidRPr="006C086B">
        <w:rPr>
          <w:rFonts w:ascii="Arial" w:hAnsi="Arial" w:cs="Arial"/>
          <w:spacing w:val="-1"/>
          <w:szCs w:val="24"/>
        </w:rPr>
        <w:t>a</w:t>
      </w:r>
      <w:r w:rsidRPr="006C086B">
        <w:rPr>
          <w:rFonts w:ascii="Arial" w:hAnsi="Arial" w:cs="Arial"/>
          <w:szCs w:val="24"/>
        </w:rPr>
        <w:t>lf</w:t>
      </w:r>
      <w:r w:rsidRPr="006C086B">
        <w:rPr>
          <w:rFonts w:ascii="Arial" w:hAnsi="Arial" w:cs="Arial"/>
          <w:spacing w:val="-6"/>
          <w:szCs w:val="24"/>
        </w:rPr>
        <w:t xml:space="preserve"> </w:t>
      </w:r>
      <w:r w:rsidRPr="006C086B">
        <w:rPr>
          <w:rFonts w:ascii="Arial" w:hAnsi="Arial" w:cs="Arial"/>
          <w:szCs w:val="24"/>
        </w:rPr>
        <w:t>of</w:t>
      </w:r>
      <w:r w:rsidRPr="006C086B">
        <w:rPr>
          <w:rFonts w:ascii="Arial" w:hAnsi="Arial" w:cs="Arial"/>
          <w:spacing w:val="-1"/>
          <w:szCs w:val="24"/>
        </w:rPr>
        <w:t xml:space="preserve"> </w:t>
      </w:r>
      <w:r w:rsidRPr="006C086B">
        <w:rPr>
          <w:rFonts w:ascii="Arial" w:hAnsi="Arial" w:cs="Arial"/>
          <w:szCs w:val="24"/>
        </w:rPr>
        <w:t xml:space="preserve">the </w:t>
      </w:r>
      <w:r w:rsidR="00FB0794">
        <w:rPr>
          <w:rFonts w:ascii="Arial" w:hAnsi="Arial" w:cs="Arial"/>
          <w:szCs w:val="24"/>
        </w:rPr>
        <w:t>DOD</w:t>
      </w:r>
      <w:r w:rsidRPr="006C086B">
        <w:rPr>
          <w:rFonts w:ascii="Arial" w:hAnsi="Arial" w:cs="Arial"/>
          <w:szCs w:val="24"/>
        </w:rPr>
        <w:t>.</w:t>
      </w:r>
    </w:p>
    <w:p w14:paraId="3D0D2AB7" w14:textId="77777777" w:rsidR="009A3E75" w:rsidRPr="006C086B" w:rsidRDefault="009A3E75" w:rsidP="009A3E75">
      <w:pPr>
        <w:widowControl w:val="0"/>
        <w:adjustRightInd w:val="0"/>
        <w:ind w:right="149"/>
        <w:rPr>
          <w:rFonts w:ascii="Arial" w:hAnsi="Arial" w:cs="Arial"/>
          <w:szCs w:val="24"/>
        </w:rPr>
      </w:pPr>
    </w:p>
    <w:p w14:paraId="3D2C80D4" w14:textId="6E963888" w:rsidR="009A3E75" w:rsidRPr="006C086B" w:rsidRDefault="00171462" w:rsidP="009A3E75">
      <w:pPr>
        <w:widowControl w:val="0"/>
        <w:adjustRightInd w:val="0"/>
        <w:ind w:right="149"/>
        <w:rPr>
          <w:rFonts w:ascii="Arial" w:hAnsi="Arial" w:cs="Arial"/>
          <w:szCs w:val="24"/>
        </w:rPr>
      </w:pPr>
      <w:r w:rsidRPr="006C086B">
        <w:rPr>
          <w:rFonts w:ascii="Arial" w:hAnsi="Arial" w:cs="Arial"/>
          <w:szCs w:val="24"/>
        </w:rPr>
        <w:t>At the discretion of the sponsoring activity and based on a favorable review of the Federal Bu</w:t>
      </w:r>
      <w:r w:rsidR="00093D1B">
        <w:rPr>
          <w:rFonts w:ascii="Arial" w:hAnsi="Arial" w:cs="Arial"/>
          <w:szCs w:val="24"/>
        </w:rPr>
        <w:t>reau of</w:t>
      </w:r>
      <w:r w:rsidRPr="006C086B">
        <w:rPr>
          <w:rFonts w:ascii="Arial" w:hAnsi="Arial" w:cs="Arial"/>
          <w:szCs w:val="24"/>
        </w:rPr>
        <w:t xml:space="preserve"> Investigation (FBI) fingerprint check and a successfully scheduled NACI at the Office of Personnel Management, the Government will issue a CAC.</w:t>
      </w:r>
    </w:p>
    <w:p w14:paraId="4767E53F" w14:textId="174C73AB" w:rsidR="00235856" w:rsidRPr="006C086B" w:rsidRDefault="00E72FE6" w:rsidP="00636302">
      <w:pPr>
        <w:pStyle w:val="Heading4"/>
        <w:tabs>
          <w:tab w:val="clear" w:pos="3870"/>
          <w:tab w:val="num" w:pos="1080"/>
        </w:tabs>
        <w:rPr>
          <w:rFonts w:ascii="Arial" w:hAnsi="Arial" w:cs="Arial"/>
          <w:szCs w:val="24"/>
        </w:rPr>
      </w:pPr>
      <w:r w:rsidRPr="006C086B">
        <w:rPr>
          <w:rFonts w:ascii="Arial" w:hAnsi="Arial" w:cs="Arial"/>
          <w:szCs w:val="24"/>
        </w:rPr>
        <w:t xml:space="preserve">AT Awareness </w:t>
      </w:r>
      <w:r w:rsidR="00F53461" w:rsidRPr="006C086B">
        <w:rPr>
          <w:rFonts w:ascii="Arial" w:hAnsi="Arial" w:cs="Arial"/>
          <w:szCs w:val="24"/>
        </w:rPr>
        <w:t>Training for US Based Contractor Personnel Traveling Overseas</w:t>
      </w:r>
    </w:p>
    <w:p w14:paraId="0E11A6B9" w14:textId="71FA3E68" w:rsidR="00F53461" w:rsidRPr="006C086B" w:rsidRDefault="00F53461" w:rsidP="00F53461">
      <w:pPr>
        <w:widowControl w:val="0"/>
        <w:adjustRightInd w:val="0"/>
        <w:spacing w:before="72"/>
        <w:ind w:right="-20"/>
        <w:rPr>
          <w:rFonts w:ascii="Arial" w:hAnsi="Arial" w:cs="Arial"/>
          <w:szCs w:val="24"/>
        </w:rPr>
      </w:pPr>
      <w:r w:rsidRPr="006C086B">
        <w:rPr>
          <w:rFonts w:ascii="Arial" w:hAnsi="Arial" w:cs="Arial"/>
          <w:szCs w:val="24"/>
        </w:rPr>
        <w:t>All</w:t>
      </w:r>
      <w:r w:rsidRPr="006C086B">
        <w:rPr>
          <w:rFonts w:ascii="Arial" w:hAnsi="Arial" w:cs="Arial"/>
          <w:spacing w:val="-3"/>
          <w:szCs w:val="24"/>
        </w:rPr>
        <w:t xml:space="preserve"> </w:t>
      </w:r>
      <w:r w:rsidRPr="006C086B">
        <w:rPr>
          <w:rFonts w:ascii="Arial" w:hAnsi="Arial" w:cs="Arial"/>
          <w:szCs w:val="24"/>
        </w:rPr>
        <w:t>US</w:t>
      </w:r>
      <w:r w:rsidRPr="006C086B">
        <w:rPr>
          <w:rFonts w:ascii="Arial" w:hAnsi="Arial" w:cs="Arial"/>
          <w:spacing w:val="1"/>
          <w:szCs w:val="24"/>
        </w:rPr>
        <w:t xml:space="preserve"> </w:t>
      </w:r>
      <w:r w:rsidRPr="006C086B">
        <w:rPr>
          <w:rFonts w:ascii="Arial" w:hAnsi="Arial" w:cs="Arial"/>
          <w:szCs w:val="24"/>
        </w:rPr>
        <w:t>b</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2"/>
          <w:szCs w:val="24"/>
        </w:rPr>
        <w:t xml:space="preserve"> </w:t>
      </w:r>
      <w:r w:rsidR="00CD10D4" w:rsidRPr="006C086B">
        <w:rPr>
          <w:rFonts w:ascii="Arial" w:hAnsi="Arial" w:cs="Arial"/>
          <w:spacing w:val="-2"/>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8"/>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a</w:t>
      </w:r>
      <w:r w:rsidRPr="006C086B">
        <w:rPr>
          <w:rFonts w:ascii="Arial" w:hAnsi="Arial" w:cs="Arial"/>
          <w:szCs w:val="24"/>
        </w:rPr>
        <w:t>ss</w:t>
      </w:r>
      <w:r w:rsidRPr="006C086B">
        <w:rPr>
          <w:rFonts w:ascii="Arial" w:hAnsi="Arial" w:cs="Arial"/>
          <w:spacing w:val="3"/>
          <w:szCs w:val="24"/>
        </w:rPr>
        <w:t>o</w:t>
      </w:r>
      <w:r w:rsidRPr="006C086B">
        <w:rPr>
          <w:rFonts w:ascii="Arial" w:hAnsi="Arial" w:cs="Arial"/>
          <w:spacing w:val="-1"/>
          <w:szCs w:val="24"/>
        </w:rPr>
        <w:t>c</w:t>
      </w:r>
      <w:r w:rsidRPr="006C086B">
        <w:rPr>
          <w:rFonts w:ascii="Arial" w:hAnsi="Arial" w:cs="Arial"/>
          <w:szCs w:val="24"/>
        </w:rPr>
        <w:t>iat</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4"/>
          <w:szCs w:val="24"/>
        </w:rPr>
        <w:t xml:space="preserve"> </w:t>
      </w:r>
      <w:r w:rsidR="001270A5" w:rsidRPr="006C086B">
        <w:rPr>
          <w:rFonts w:ascii="Arial" w:hAnsi="Arial" w:cs="Arial"/>
          <w:spacing w:val="1"/>
          <w:szCs w:val="24"/>
        </w:rPr>
        <w:t>subcontractor</w:t>
      </w:r>
      <w:r w:rsidRPr="006C086B">
        <w:rPr>
          <w:rFonts w:ascii="Arial" w:hAnsi="Arial" w:cs="Arial"/>
          <w:spacing w:val="-12"/>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008A16DA"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pacing w:val="1"/>
          <w:szCs w:val="24"/>
        </w:rPr>
        <w:t>t</w:t>
      </w:r>
      <w:r w:rsidRPr="006C086B">
        <w:rPr>
          <w:rFonts w:ascii="Arial" w:hAnsi="Arial" w:cs="Arial"/>
          <w:spacing w:val="-1"/>
          <w:szCs w:val="24"/>
        </w:rPr>
        <w:t>a</w:t>
      </w:r>
      <w:r w:rsidRPr="006C086B">
        <w:rPr>
          <w:rFonts w:ascii="Arial" w:hAnsi="Arial" w:cs="Arial"/>
          <w:szCs w:val="24"/>
        </w:rPr>
        <w:t>ke</w:t>
      </w:r>
    </w:p>
    <w:p w14:paraId="66DA36A6" w14:textId="0AEFF6E5" w:rsidR="00F53461" w:rsidRPr="006C086B" w:rsidRDefault="00F53461" w:rsidP="00EB7566">
      <w:pPr>
        <w:widowControl w:val="0"/>
        <w:adjustRightInd w:val="0"/>
        <w:ind w:right="-20"/>
        <w:rPr>
          <w:rFonts w:ascii="Arial" w:hAnsi="Arial" w:cs="Arial"/>
          <w:szCs w:val="24"/>
        </w:rPr>
      </w:pPr>
      <w:r w:rsidRPr="006C086B">
        <w:rPr>
          <w:rFonts w:ascii="Arial" w:hAnsi="Arial" w:cs="Arial"/>
          <w:szCs w:val="24"/>
        </w:rPr>
        <w:lastRenderedPageBreak/>
        <w:t>Gov</w:t>
      </w:r>
      <w:r w:rsidRPr="006C086B">
        <w:rPr>
          <w:rFonts w:ascii="Arial" w:hAnsi="Arial" w:cs="Arial"/>
          <w:spacing w:val="-1"/>
          <w:szCs w:val="24"/>
        </w:rPr>
        <w:t>e</w:t>
      </w:r>
      <w:r w:rsidRPr="006C086B">
        <w:rPr>
          <w:rFonts w:ascii="Arial" w:hAnsi="Arial" w:cs="Arial"/>
          <w:szCs w:val="24"/>
        </w:rPr>
        <w:t>rnm</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7"/>
          <w:szCs w:val="24"/>
        </w:rPr>
        <w:t xml:space="preserve"> </w:t>
      </w:r>
      <w:r w:rsidRPr="006C086B">
        <w:rPr>
          <w:rFonts w:ascii="Arial" w:hAnsi="Arial" w:cs="Arial"/>
          <w:szCs w:val="24"/>
        </w:rPr>
        <w:t>provid</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zCs w:val="24"/>
        </w:rPr>
        <w:t>A</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a</w:t>
      </w:r>
      <w:r w:rsidRPr="006C086B">
        <w:rPr>
          <w:rFonts w:ascii="Arial" w:hAnsi="Arial" w:cs="Arial"/>
          <w:spacing w:val="-3"/>
          <w:szCs w:val="24"/>
        </w:rPr>
        <w:t xml:space="preserve"> </w:t>
      </w:r>
      <w:r w:rsidR="00DB2302" w:rsidRPr="006C086B">
        <w:rPr>
          <w:rFonts w:ascii="Arial" w:hAnsi="Arial" w:cs="Arial"/>
          <w:szCs w:val="24"/>
        </w:rPr>
        <w:t>o</w:t>
      </w:r>
      <w:r w:rsidRPr="006C086B">
        <w:rPr>
          <w:rFonts w:ascii="Arial" w:hAnsi="Arial" w:cs="Arial"/>
          <w:szCs w:val="24"/>
        </w:rPr>
        <w:t>f</w:t>
      </w:r>
      <w:r w:rsidRPr="006C086B">
        <w:rPr>
          <w:rFonts w:ascii="Arial" w:hAnsi="Arial" w:cs="Arial"/>
          <w:spacing w:val="-1"/>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zCs w:val="24"/>
        </w:rPr>
        <w:t>spons</w:t>
      </w:r>
      <w:r w:rsidRPr="006C086B">
        <w:rPr>
          <w:rFonts w:ascii="Arial" w:hAnsi="Arial" w:cs="Arial"/>
          <w:spacing w:val="1"/>
          <w:szCs w:val="24"/>
        </w:rPr>
        <w:t>i</w:t>
      </w:r>
      <w:r w:rsidRPr="006C086B">
        <w:rPr>
          <w:rFonts w:ascii="Arial" w:hAnsi="Arial" w:cs="Arial"/>
          <w:szCs w:val="24"/>
        </w:rPr>
        <w:t>bi</w:t>
      </w:r>
      <w:r w:rsidRPr="006C086B">
        <w:rPr>
          <w:rFonts w:ascii="Arial" w:hAnsi="Arial" w:cs="Arial"/>
          <w:spacing w:val="1"/>
          <w:szCs w:val="24"/>
        </w:rPr>
        <w:t>l</w:t>
      </w:r>
      <w:r w:rsidRPr="006C086B">
        <w:rPr>
          <w:rFonts w:ascii="Arial" w:hAnsi="Arial" w:cs="Arial"/>
          <w:szCs w:val="24"/>
        </w:rPr>
        <w:t>i</w:t>
      </w:r>
      <w:r w:rsidRPr="006C086B">
        <w:rPr>
          <w:rFonts w:ascii="Arial" w:hAnsi="Arial" w:cs="Arial"/>
          <w:spacing w:val="3"/>
          <w:szCs w:val="24"/>
        </w:rPr>
        <w:t>t</w:t>
      </w:r>
      <w:r w:rsidRPr="006C086B">
        <w:rPr>
          <w:rFonts w:ascii="Arial" w:hAnsi="Arial" w:cs="Arial"/>
          <w:szCs w:val="24"/>
        </w:rPr>
        <w:t>y</w:t>
      </w:r>
      <w:r w:rsidRPr="006C086B">
        <w:rPr>
          <w:rFonts w:ascii="Arial" w:hAnsi="Arial" w:cs="Arial"/>
          <w:spacing w:val="-12"/>
          <w:szCs w:val="24"/>
        </w:rPr>
        <w:t xml:space="preserve"> </w:t>
      </w:r>
      <w:r w:rsidRPr="006C086B">
        <w:rPr>
          <w:rFonts w:ascii="Arial" w:hAnsi="Arial" w:cs="Arial"/>
          <w:szCs w:val="24"/>
        </w:rPr>
        <w:t>sp</w:t>
      </w:r>
      <w:r w:rsidRPr="006C086B">
        <w:rPr>
          <w:rFonts w:ascii="Arial" w:hAnsi="Arial" w:cs="Arial"/>
          <w:spacing w:val="1"/>
          <w:szCs w:val="24"/>
        </w:rPr>
        <w:t>e</w:t>
      </w:r>
      <w:r w:rsidRPr="006C086B">
        <w:rPr>
          <w:rFonts w:ascii="Arial" w:hAnsi="Arial" w:cs="Arial"/>
          <w:spacing w:val="-1"/>
          <w:szCs w:val="24"/>
        </w:rPr>
        <w:t>c</w:t>
      </w:r>
      <w:r w:rsidRPr="006C086B">
        <w:rPr>
          <w:rFonts w:ascii="Arial" w:hAnsi="Arial" w:cs="Arial"/>
          <w:szCs w:val="24"/>
        </w:rPr>
        <w:t>ific</w:t>
      </w:r>
      <w:r w:rsidRPr="006C086B">
        <w:rPr>
          <w:rFonts w:ascii="Arial" w:hAnsi="Arial" w:cs="Arial"/>
          <w:spacing w:val="-5"/>
          <w:szCs w:val="24"/>
        </w:rPr>
        <w:t xml:space="preserve"> </w:t>
      </w:r>
      <w:r w:rsidRPr="006C086B">
        <w:rPr>
          <w:rFonts w:ascii="Arial" w:hAnsi="Arial" w:cs="Arial"/>
          <w:szCs w:val="24"/>
        </w:rPr>
        <w:t>AT</w:t>
      </w:r>
      <w:r w:rsidRPr="006C086B">
        <w:rPr>
          <w:rFonts w:ascii="Arial" w:hAnsi="Arial" w:cs="Arial"/>
          <w:spacing w:val="-1"/>
          <w:szCs w:val="24"/>
        </w:rPr>
        <w:t xml:space="preserve"> </w:t>
      </w:r>
      <w:r w:rsidRPr="006C086B">
        <w:rPr>
          <w:rFonts w:ascii="Arial" w:hAnsi="Arial" w:cs="Arial"/>
          <w:spacing w:val="1"/>
          <w:szCs w:val="24"/>
        </w:rPr>
        <w:t>a</w:t>
      </w:r>
      <w:r w:rsidRPr="006C086B">
        <w:rPr>
          <w:rFonts w:ascii="Arial" w:hAnsi="Arial" w:cs="Arial"/>
          <w:szCs w:val="24"/>
        </w:rPr>
        <w:t>w</w:t>
      </w:r>
      <w:r w:rsidRPr="006C086B">
        <w:rPr>
          <w:rFonts w:ascii="Arial" w:hAnsi="Arial" w:cs="Arial"/>
          <w:spacing w:val="-1"/>
          <w:szCs w:val="24"/>
        </w:rPr>
        <w:t>a</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zCs w:val="24"/>
        </w:rPr>
        <w:t>in</w:t>
      </w:r>
      <w:r w:rsidRPr="006C086B">
        <w:rPr>
          <w:rFonts w:ascii="Arial" w:hAnsi="Arial" w:cs="Arial"/>
          <w:spacing w:val="3"/>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zCs w:val="24"/>
        </w:rPr>
        <w:t>d</w:t>
      </w:r>
      <w:r w:rsidRPr="006C086B">
        <w:rPr>
          <w:rFonts w:ascii="Arial" w:hAnsi="Arial" w:cs="Arial"/>
          <w:spacing w:val="1"/>
          <w:szCs w:val="24"/>
        </w:rPr>
        <w:t>ir</w:t>
      </w:r>
      <w:r w:rsidRPr="006C086B">
        <w:rPr>
          <w:rFonts w:ascii="Arial" w:hAnsi="Arial" w:cs="Arial"/>
          <w:spacing w:val="-1"/>
          <w:szCs w:val="24"/>
        </w:rPr>
        <w:t>ec</w:t>
      </w:r>
      <w:r w:rsidRPr="006C086B">
        <w:rPr>
          <w:rFonts w:ascii="Arial" w:hAnsi="Arial" w:cs="Arial"/>
          <w:szCs w:val="24"/>
        </w:rPr>
        <w:t>ted</w:t>
      </w:r>
      <w:r w:rsidRPr="006C086B">
        <w:rPr>
          <w:rFonts w:ascii="Arial" w:hAnsi="Arial" w:cs="Arial"/>
          <w:spacing w:val="-7"/>
          <w:szCs w:val="24"/>
        </w:rPr>
        <w:t xml:space="preserve"> </w:t>
      </w:r>
      <w:r w:rsidRPr="006C086B">
        <w:rPr>
          <w:rFonts w:ascii="Arial" w:hAnsi="Arial" w:cs="Arial"/>
          <w:spacing w:val="4"/>
          <w:szCs w:val="24"/>
        </w:rPr>
        <w:t>b</w:t>
      </w:r>
      <w:r w:rsidRPr="006C086B">
        <w:rPr>
          <w:rFonts w:ascii="Arial" w:hAnsi="Arial" w:cs="Arial"/>
          <w:szCs w:val="24"/>
        </w:rPr>
        <w:t>y</w:t>
      </w:r>
      <w:r w:rsidRPr="006C086B">
        <w:rPr>
          <w:rFonts w:ascii="Arial" w:hAnsi="Arial" w:cs="Arial"/>
          <w:spacing w:val="-3"/>
          <w:szCs w:val="24"/>
        </w:rPr>
        <w:t xml:space="preserve"> </w:t>
      </w:r>
      <w:r w:rsidRPr="006C086B">
        <w:rPr>
          <w:rFonts w:ascii="Arial" w:hAnsi="Arial" w:cs="Arial"/>
          <w:szCs w:val="24"/>
        </w:rPr>
        <w:t>AR</w:t>
      </w:r>
      <w:r w:rsidR="00EB7566">
        <w:rPr>
          <w:rFonts w:ascii="Arial" w:hAnsi="Arial" w:cs="Arial"/>
          <w:szCs w:val="24"/>
        </w:rPr>
        <w:t xml:space="preserve"> </w:t>
      </w:r>
      <w:r w:rsidRPr="006C086B">
        <w:rPr>
          <w:rFonts w:ascii="Arial" w:hAnsi="Arial" w:cs="Arial"/>
          <w:szCs w:val="24"/>
        </w:rPr>
        <w:t>525</w:t>
      </w:r>
      <w:r w:rsidRPr="006C086B">
        <w:rPr>
          <w:rFonts w:ascii="Arial" w:hAnsi="Arial" w:cs="Arial"/>
          <w:spacing w:val="-1"/>
          <w:szCs w:val="24"/>
        </w:rPr>
        <w:t>-</w:t>
      </w:r>
      <w:r w:rsidRPr="006C086B">
        <w:rPr>
          <w:rFonts w:ascii="Arial" w:hAnsi="Arial" w:cs="Arial"/>
          <w:szCs w:val="24"/>
        </w:rPr>
        <w:t xml:space="preserve">13. </w:t>
      </w:r>
      <w:r w:rsidR="009A3E75" w:rsidRPr="006C086B">
        <w:rPr>
          <w:rFonts w:ascii="Arial" w:hAnsi="Arial" w:cs="Arial"/>
          <w:szCs w:val="24"/>
        </w:rPr>
        <w:t xml:space="preserve"> The combatant commander with the unit AT Office being the local point of contact directs specific Area of Responsibility training content.</w:t>
      </w:r>
    </w:p>
    <w:p w14:paraId="51C1205F" w14:textId="171D6E11" w:rsidR="00CD5393" w:rsidRPr="006C086B" w:rsidRDefault="00CD5393" w:rsidP="00636302">
      <w:pPr>
        <w:pStyle w:val="Heading4"/>
        <w:tabs>
          <w:tab w:val="clear" w:pos="3870"/>
          <w:tab w:val="num" w:pos="1080"/>
        </w:tabs>
        <w:rPr>
          <w:rFonts w:ascii="Arial" w:hAnsi="Arial" w:cs="Arial"/>
          <w:szCs w:val="24"/>
        </w:rPr>
      </w:pPr>
      <w:r w:rsidRPr="006C086B">
        <w:rPr>
          <w:rFonts w:ascii="Arial" w:hAnsi="Arial" w:cs="Arial"/>
          <w:szCs w:val="24"/>
        </w:rPr>
        <w:t>Army Training Certification Tracking System (ATCTS) Registration for Contractor Employees Who Require Access to Government Information Systems</w:t>
      </w:r>
    </w:p>
    <w:p w14:paraId="272704A6" w14:textId="78D67D97" w:rsidR="00CD5393" w:rsidRPr="006C086B" w:rsidRDefault="00CD5393" w:rsidP="00CD5393">
      <w:pPr>
        <w:widowControl w:val="0"/>
        <w:adjustRightInd w:val="0"/>
        <w:spacing w:before="72"/>
        <w:ind w:right="53"/>
        <w:jc w:val="both"/>
        <w:rPr>
          <w:rFonts w:ascii="Arial" w:hAnsi="Arial" w:cs="Arial"/>
          <w:szCs w:val="24"/>
        </w:rPr>
      </w:pPr>
      <w:r w:rsidRPr="006C086B">
        <w:rPr>
          <w:rFonts w:ascii="Arial" w:hAnsi="Arial" w:cs="Arial"/>
          <w:szCs w:val="24"/>
        </w:rPr>
        <w:t>All</w:t>
      </w:r>
      <w:r w:rsidRPr="006C086B">
        <w:rPr>
          <w:rFonts w:ascii="Arial" w:hAnsi="Arial" w:cs="Arial"/>
          <w:spacing w:val="-3"/>
          <w:szCs w:val="24"/>
        </w:rPr>
        <w:t xml:space="preserve"> </w:t>
      </w:r>
      <w:r w:rsidR="00CD10D4"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zCs w:val="24"/>
        </w:rPr>
        <w:t>with</w:t>
      </w:r>
      <w:r w:rsidRPr="006C086B">
        <w:rPr>
          <w:rFonts w:ascii="Arial" w:hAnsi="Arial" w:cs="Arial"/>
          <w:spacing w:val="-4"/>
          <w:szCs w:val="24"/>
        </w:rPr>
        <w:t xml:space="preserve"> </w:t>
      </w:r>
      <w:r w:rsidRPr="006C086B">
        <w:rPr>
          <w:rFonts w:ascii="Arial" w:hAnsi="Arial" w:cs="Arial"/>
          <w:szCs w:val="24"/>
        </w:rPr>
        <w:t>a</w:t>
      </w:r>
      <w:r w:rsidRPr="006C086B">
        <w:rPr>
          <w:rFonts w:ascii="Arial" w:hAnsi="Arial" w:cs="Arial"/>
          <w:spacing w:val="-1"/>
          <w:szCs w:val="24"/>
        </w:rPr>
        <w:t>cce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szCs w:val="24"/>
        </w:rPr>
        <w:t>a Gov</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1"/>
          <w:szCs w:val="24"/>
        </w:rPr>
        <w:t>n</w:t>
      </w:r>
      <w:r w:rsidRPr="006C086B">
        <w:rPr>
          <w:rFonts w:ascii="Arial" w:hAnsi="Arial" w:cs="Arial"/>
          <w:szCs w:val="24"/>
        </w:rPr>
        <w:t>ment</w:t>
      </w:r>
      <w:r w:rsidRPr="006C086B">
        <w:rPr>
          <w:rFonts w:ascii="Arial" w:hAnsi="Arial" w:cs="Arial"/>
          <w:spacing w:val="-5"/>
          <w:szCs w:val="24"/>
        </w:rPr>
        <w:t xml:space="preserve"> </w:t>
      </w:r>
      <w:r w:rsidRPr="006C086B">
        <w:rPr>
          <w:rFonts w:ascii="Arial" w:hAnsi="Arial" w:cs="Arial"/>
          <w:szCs w:val="24"/>
        </w:rPr>
        <w:t>info</w:t>
      </w:r>
      <w:r w:rsidRPr="006C086B">
        <w:rPr>
          <w:rFonts w:ascii="Arial" w:hAnsi="Arial" w:cs="Arial"/>
          <w:spacing w:val="-1"/>
          <w:szCs w:val="24"/>
        </w:rPr>
        <w:t>r</w:t>
      </w:r>
      <w:r w:rsidRPr="006C086B">
        <w:rPr>
          <w:rFonts w:ascii="Arial" w:hAnsi="Arial" w:cs="Arial"/>
          <w:szCs w:val="24"/>
        </w:rPr>
        <w:t>mation</w:t>
      </w:r>
      <w:r w:rsidRPr="006C086B">
        <w:rPr>
          <w:rFonts w:ascii="Arial" w:hAnsi="Arial" w:cs="Arial"/>
          <w:spacing w:val="-11"/>
          <w:szCs w:val="24"/>
        </w:rPr>
        <w:t xml:space="preserve"> </w:t>
      </w:r>
      <w:r w:rsidRPr="006C086B">
        <w:rPr>
          <w:rFonts w:ascii="Arial" w:hAnsi="Arial" w:cs="Arial"/>
          <w:spacing w:val="3"/>
          <w:szCs w:val="24"/>
        </w:rPr>
        <w:t>s</w:t>
      </w:r>
      <w:r w:rsidRPr="006C086B">
        <w:rPr>
          <w:rFonts w:ascii="Arial" w:hAnsi="Arial" w:cs="Arial"/>
          <w:spacing w:val="-5"/>
          <w:szCs w:val="24"/>
        </w:rPr>
        <w:t>y</w:t>
      </w:r>
      <w:r w:rsidRPr="006C086B">
        <w:rPr>
          <w:rFonts w:ascii="Arial" w:hAnsi="Arial" w:cs="Arial"/>
          <w:szCs w:val="24"/>
        </w:rPr>
        <w:t>stem</w:t>
      </w:r>
      <w:r w:rsidRPr="006C086B">
        <w:rPr>
          <w:rFonts w:ascii="Arial" w:hAnsi="Arial" w:cs="Arial"/>
          <w:spacing w:val="-3"/>
          <w:szCs w:val="24"/>
        </w:rPr>
        <w:t xml:space="preserve"> </w:t>
      </w:r>
      <w:r w:rsidRPr="006C086B">
        <w:rPr>
          <w:rFonts w:ascii="Arial" w:hAnsi="Arial" w:cs="Arial"/>
          <w:szCs w:val="24"/>
        </w:rPr>
        <w:t>must</w:t>
      </w:r>
      <w:r w:rsidRPr="006C086B">
        <w:rPr>
          <w:rFonts w:ascii="Arial" w:hAnsi="Arial" w:cs="Arial"/>
          <w:spacing w:val="-4"/>
          <w:szCs w:val="24"/>
        </w:rPr>
        <w:t xml:space="preserve"> </w:t>
      </w:r>
      <w:r w:rsidRPr="006C086B">
        <w:rPr>
          <w:rFonts w:ascii="Arial" w:hAnsi="Arial" w:cs="Arial"/>
          <w:szCs w:val="24"/>
        </w:rPr>
        <w:t>be</w:t>
      </w:r>
      <w:r w:rsidRPr="006C086B">
        <w:rPr>
          <w:rFonts w:ascii="Arial" w:hAnsi="Arial" w:cs="Arial"/>
          <w:spacing w:val="-3"/>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pacing w:val="-2"/>
          <w:szCs w:val="24"/>
        </w:rPr>
        <w:t>g</w:t>
      </w:r>
      <w:r w:rsidRPr="006C086B">
        <w:rPr>
          <w:rFonts w:ascii="Arial" w:hAnsi="Arial" w:cs="Arial"/>
          <w:szCs w:val="24"/>
        </w:rPr>
        <w:t>is</w:t>
      </w:r>
      <w:r w:rsidRPr="006C086B">
        <w:rPr>
          <w:rFonts w:ascii="Arial" w:hAnsi="Arial" w:cs="Arial"/>
          <w:spacing w:val="1"/>
          <w:szCs w:val="24"/>
        </w:rPr>
        <w:t>t</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d</w:t>
      </w:r>
      <w:r w:rsidRPr="006C086B">
        <w:rPr>
          <w:rFonts w:ascii="Arial" w:hAnsi="Arial" w:cs="Arial"/>
          <w:spacing w:val="-7"/>
          <w:szCs w:val="24"/>
        </w:rPr>
        <w:t xml:space="preserve"> </w:t>
      </w:r>
      <w:r w:rsidRPr="006C086B">
        <w:rPr>
          <w:rFonts w:ascii="Arial" w:hAnsi="Arial" w:cs="Arial"/>
          <w:szCs w:val="24"/>
        </w:rPr>
        <w:t>in the</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zCs w:val="24"/>
        </w:rPr>
        <w:t>TCTS</w:t>
      </w:r>
      <w:r w:rsidRPr="006C086B">
        <w:rPr>
          <w:rFonts w:ascii="Arial" w:hAnsi="Arial" w:cs="Arial"/>
          <w:spacing w:val="-5"/>
          <w:szCs w:val="24"/>
        </w:rPr>
        <w:t xml:space="preserve"> </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2"/>
          <w:szCs w:val="24"/>
        </w:rPr>
        <w:t xml:space="preserve"> </w:t>
      </w:r>
      <w:r w:rsidRPr="006C086B">
        <w:rPr>
          <w:rFonts w:ascii="Arial" w:hAnsi="Arial" w:cs="Arial"/>
          <w:szCs w:val="24"/>
        </w:rPr>
        <w:t>commen</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ment</w:t>
      </w:r>
      <w:r w:rsidRPr="006C086B">
        <w:rPr>
          <w:rFonts w:ascii="Arial" w:hAnsi="Arial" w:cs="Arial"/>
          <w:spacing w:val="-15"/>
          <w:szCs w:val="24"/>
        </w:rPr>
        <w:t xml:space="preserve"> </w:t>
      </w:r>
      <w:r w:rsidRPr="006C086B">
        <w:rPr>
          <w:rFonts w:ascii="Arial" w:hAnsi="Arial" w:cs="Arial"/>
          <w:szCs w:val="24"/>
        </w:rPr>
        <w:t>of</w:t>
      </w:r>
      <w:r w:rsidRPr="006C086B">
        <w:rPr>
          <w:rFonts w:ascii="Arial" w:hAnsi="Arial" w:cs="Arial"/>
          <w:spacing w:val="-1"/>
          <w:szCs w:val="24"/>
        </w:rPr>
        <w:t xml:space="preserve"> </w:t>
      </w:r>
      <w:r w:rsidRPr="006C086B">
        <w:rPr>
          <w:rFonts w:ascii="Arial" w:hAnsi="Arial" w:cs="Arial"/>
          <w:szCs w:val="24"/>
        </w:rPr>
        <w:t>s</w:t>
      </w:r>
      <w:r w:rsidRPr="006C086B">
        <w:rPr>
          <w:rFonts w:ascii="Arial" w:hAnsi="Arial" w:cs="Arial"/>
          <w:spacing w:val="-1"/>
          <w:szCs w:val="24"/>
        </w:rPr>
        <w:t>e</w:t>
      </w:r>
      <w:r w:rsidRPr="006C086B">
        <w:rPr>
          <w:rFonts w:ascii="Arial" w:hAnsi="Arial" w:cs="Arial"/>
          <w:szCs w:val="24"/>
        </w:rPr>
        <w:t>rvi</w:t>
      </w:r>
      <w:r w:rsidRPr="006C086B">
        <w:rPr>
          <w:rFonts w:ascii="Arial" w:hAnsi="Arial" w:cs="Arial"/>
          <w:spacing w:val="-1"/>
          <w:szCs w:val="24"/>
        </w:rPr>
        <w:t>ce</w:t>
      </w:r>
      <w:r w:rsidRPr="006C086B">
        <w:rPr>
          <w:rFonts w:ascii="Arial" w:hAnsi="Arial" w:cs="Arial"/>
          <w:spacing w:val="1"/>
          <w:szCs w:val="24"/>
        </w:rPr>
        <w:t>s</w:t>
      </w:r>
      <w:r w:rsidRPr="006C086B">
        <w:rPr>
          <w:rFonts w:ascii="Arial" w:hAnsi="Arial" w:cs="Arial"/>
          <w:szCs w:val="24"/>
        </w:rPr>
        <w:t>,</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m</w:t>
      </w:r>
      <w:r w:rsidRPr="006C086B">
        <w:rPr>
          <w:rFonts w:ascii="Arial" w:hAnsi="Arial" w:cs="Arial"/>
          <w:spacing w:val="3"/>
          <w:szCs w:val="24"/>
        </w:rPr>
        <w:t>u</w:t>
      </w:r>
      <w:r w:rsidRPr="006C086B">
        <w:rPr>
          <w:rFonts w:ascii="Arial" w:hAnsi="Arial" w:cs="Arial"/>
          <w:szCs w:val="24"/>
        </w:rPr>
        <w:t>st</w:t>
      </w:r>
      <w:r w:rsidRPr="006C086B">
        <w:rPr>
          <w:rFonts w:ascii="Arial" w:hAnsi="Arial" w:cs="Arial"/>
          <w:spacing w:val="-5"/>
          <w:szCs w:val="24"/>
        </w:rPr>
        <w:t xml:space="preserve"> </w:t>
      </w:r>
      <w:r w:rsidRPr="006C086B">
        <w:rPr>
          <w:rFonts w:ascii="Arial" w:hAnsi="Arial" w:cs="Arial"/>
          <w:spacing w:val="1"/>
          <w:szCs w:val="24"/>
        </w:rPr>
        <w:t>s</w:t>
      </w:r>
      <w:r w:rsidRPr="006C086B">
        <w:rPr>
          <w:rFonts w:ascii="Arial" w:hAnsi="Arial" w:cs="Arial"/>
          <w:szCs w:val="24"/>
        </w:rPr>
        <w:t>u</w:t>
      </w:r>
      <w:r w:rsidRPr="006C086B">
        <w:rPr>
          <w:rFonts w:ascii="Arial" w:hAnsi="Arial" w:cs="Arial"/>
          <w:spacing w:val="-1"/>
          <w:szCs w:val="24"/>
        </w:rPr>
        <w:t>cce</w:t>
      </w:r>
      <w:r w:rsidRPr="006C086B">
        <w:rPr>
          <w:rFonts w:ascii="Arial" w:hAnsi="Arial" w:cs="Arial"/>
          <w:szCs w:val="24"/>
        </w:rPr>
        <w:t>ssful</w:t>
      </w:r>
      <w:r w:rsidRPr="006C086B">
        <w:rPr>
          <w:rFonts w:ascii="Arial" w:hAnsi="Arial" w:cs="Arial"/>
          <w:spacing w:val="5"/>
          <w:szCs w:val="24"/>
        </w:rPr>
        <w:t>l</w:t>
      </w:r>
      <w:r w:rsidRPr="006C086B">
        <w:rPr>
          <w:rFonts w:ascii="Arial" w:hAnsi="Arial" w:cs="Arial"/>
          <w:szCs w:val="24"/>
        </w:rPr>
        <w:t>y</w:t>
      </w:r>
      <w:r w:rsidRPr="006C086B">
        <w:rPr>
          <w:rFonts w:ascii="Arial" w:hAnsi="Arial" w:cs="Arial"/>
          <w:spacing w:val="-15"/>
          <w:szCs w:val="24"/>
        </w:rPr>
        <w:t xml:space="preserve"> </w:t>
      </w:r>
      <w:r w:rsidRPr="006C086B">
        <w:rPr>
          <w:rFonts w:ascii="Arial" w:hAnsi="Arial" w:cs="Arial"/>
          <w:spacing w:val="-1"/>
          <w:szCs w:val="24"/>
        </w:rPr>
        <w:t>c</w:t>
      </w:r>
      <w:r w:rsidRPr="006C086B">
        <w:rPr>
          <w:rFonts w:ascii="Arial" w:hAnsi="Arial" w:cs="Arial"/>
          <w:szCs w:val="24"/>
        </w:rPr>
        <w:t>omp</w:t>
      </w:r>
      <w:r w:rsidRPr="006C086B">
        <w:rPr>
          <w:rFonts w:ascii="Arial" w:hAnsi="Arial" w:cs="Arial"/>
          <w:spacing w:val="1"/>
          <w:szCs w:val="24"/>
        </w:rPr>
        <w:t>l</w:t>
      </w:r>
      <w:r w:rsidRPr="006C086B">
        <w:rPr>
          <w:rFonts w:ascii="Arial" w:hAnsi="Arial" w:cs="Arial"/>
          <w:spacing w:val="-1"/>
          <w:szCs w:val="24"/>
        </w:rPr>
        <w:t>e</w:t>
      </w:r>
      <w:r w:rsidRPr="006C086B">
        <w:rPr>
          <w:rFonts w:ascii="Arial" w:hAnsi="Arial" w:cs="Arial"/>
          <w:szCs w:val="24"/>
        </w:rPr>
        <w:t>te</w:t>
      </w:r>
      <w:r w:rsidRPr="006C086B">
        <w:rPr>
          <w:rFonts w:ascii="Arial" w:hAnsi="Arial" w:cs="Arial"/>
          <w:spacing w:val="-7"/>
          <w:szCs w:val="24"/>
        </w:rPr>
        <w:t xml:space="preserve"> </w:t>
      </w:r>
      <w:r w:rsidRPr="006C086B">
        <w:rPr>
          <w:rFonts w:ascii="Arial" w:hAnsi="Arial" w:cs="Arial"/>
          <w:szCs w:val="24"/>
        </w:rPr>
        <w:t>the</w:t>
      </w:r>
      <w:r w:rsidRPr="006C086B">
        <w:rPr>
          <w:rFonts w:ascii="Arial" w:hAnsi="Arial" w:cs="Arial"/>
          <w:spacing w:val="-3"/>
          <w:szCs w:val="24"/>
        </w:rPr>
        <w:t xml:space="preserve"> </w:t>
      </w:r>
      <w:r w:rsidR="00FB0794">
        <w:rPr>
          <w:rFonts w:ascii="Arial" w:hAnsi="Arial" w:cs="Arial"/>
          <w:spacing w:val="-1"/>
          <w:szCs w:val="24"/>
        </w:rPr>
        <w:t>DOD</w:t>
      </w:r>
      <w:r w:rsidRPr="006C086B">
        <w:rPr>
          <w:rFonts w:ascii="Arial" w:hAnsi="Arial" w:cs="Arial"/>
          <w:spacing w:val="4"/>
          <w:szCs w:val="24"/>
        </w:rPr>
        <w:t xml:space="preserve"> </w:t>
      </w:r>
      <w:r w:rsidRPr="006C086B">
        <w:rPr>
          <w:rFonts w:ascii="Arial" w:hAnsi="Arial" w:cs="Arial"/>
          <w:spacing w:val="-3"/>
          <w:szCs w:val="24"/>
        </w:rPr>
        <w:t>I</w:t>
      </w:r>
      <w:r w:rsidRPr="006C086B">
        <w:rPr>
          <w:rFonts w:ascii="Arial" w:hAnsi="Arial" w:cs="Arial"/>
          <w:szCs w:val="24"/>
        </w:rPr>
        <w:t>nf</w:t>
      </w:r>
      <w:r w:rsidRPr="006C086B">
        <w:rPr>
          <w:rFonts w:ascii="Arial" w:hAnsi="Arial" w:cs="Arial"/>
          <w:spacing w:val="1"/>
          <w:szCs w:val="24"/>
        </w:rPr>
        <w:t>o</w:t>
      </w:r>
      <w:r w:rsidRPr="006C086B">
        <w:rPr>
          <w:rFonts w:ascii="Arial" w:hAnsi="Arial" w:cs="Arial"/>
          <w:szCs w:val="24"/>
        </w:rPr>
        <w:t>rm</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 Assu</w:t>
      </w:r>
      <w:r w:rsidRPr="006C086B">
        <w:rPr>
          <w:rFonts w:ascii="Arial" w:hAnsi="Arial" w:cs="Arial"/>
          <w:spacing w:val="-1"/>
          <w:szCs w:val="24"/>
        </w:rPr>
        <w:t>ra</w:t>
      </w:r>
      <w:r w:rsidRPr="006C086B">
        <w:rPr>
          <w:rFonts w:ascii="Arial" w:hAnsi="Arial" w:cs="Arial"/>
          <w:szCs w:val="24"/>
        </w:rPr>
        <w:t>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5"/>
          <w:szCs w:val="24"/>
        </w:rPr>
        <w:t xml:space="preserve"> </w:t>
      </w:r>
      <w:r w:rsidRPr="006C086B">
        <w:rPr>
          <w:rFonts w:ascii="Arial" w:hAnsi="Arial" w:cs="Arial"/>
          <w:szCs w:val="24"/>
        </w:rPr>
        <w:t>A</w:t>
      </w:r>
      <w:r w:rsidRPr="006C086B">
        <w:rPr>
          <w:rFonts w:ascii="Arial" w:hAnsi="Arial" w:cs="Arial"/>
          <w:spacing w:val="-1"/>
          <w:szCs w:val="24"/>
        </w:rPr>
        <w:t>w</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5"/>
          <w:szCs w:val="24"/>
        </w:rPr>
        <w:t xml:space="preserve"> </w:t>
      </w:r>
      <w:r w:rsidRPr="006C086B">
        <w:rPr>
          <w:rFonts w:ascii="Arial" w:hAnsi="Arial" w:cs="Arial"/>
          <w:spacing w:val="3"/>
          <w:szCs w:val="24"/>
        </w:rPr>
        <w:t>p</w:t>
      </w:r>
      <w:r w:rsidRPr="006C086B">
        <w:rPr>
          <w:rFonts w:ascii="Arial" w:hAnsi="Arial" w:cs="Arial"/>
          <w:szCs w:val="24"/>
        </w:rPr>
        <w:t>rior</w:t>
      </w:r>
      <w:r w:rsidRPr="006C086B">
        <w:rPr>
          <w:rFonts w:ascii="Arial" w:hAnsi="Arial" w:cs="Arial"/>
          <w:spacing w:val="-4"/>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a</w:t>
      </w:r>
      <w:r w:rsidRPr="006C086B">
        <w:rPr>
          <w:rFonts w:ascii="Arial" w:hAnsi="Arial" w:cs="Arial"/>
          <w:spacing w:val="-1"/>
          <w:szCs w:val="24"/>
        </w:rPr>
        <w:t>c</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pacing w:val="1"/>
          <w:szCs w:val="24"/>
        </w:rPr>
        <w:t>t</w:t>
      </w:r>
      <w:r w:rsidRPr="006C086B">
        <w:rPr>
          <w:rFonts w:ascii="Arial" w:hAnsi="Arial" w:cs="Arial"/>
          <w:szCs w:val="24"/>
        </w:rPr>
        <w:t>o</w:t>
      </w:r>
      <w:r w:rsidRPr="006C086B">
        <w:rPr>
          <w:rFonts w:ascii="Arial" w:hAnsi="Arial" w:cs="Arial"/>
          <w:spacing w:val="-1"/>
          <w:szCs w:val="24"/>
        </w:rPr>
        <w:t xml:space="preserve"> </w:t>
      </w:r>
      <w:r w:rsidRPr="006C086B">
        <w:rPr>
          <w:rFonts w:ascii="Arial" w:hAnsi="Arial" w:cs="Arial"/>
          <w:szCs w:val="24"/>
        </w:rPr>
        <w:t>the</w:t>
      </w:r>
      <w:r w:rsidRPr="006C086B">
        <w:rPr>
          <w:rFonts w:ascii="Arial" w:hAnsi="Arial" w:cs="Arial"/>
          <w:spacing w:val="-1"/>
          <w:szCs w:val="24"/>
        </w:rPr>
        <w:t xml:space="preserve"> </w:t>
      </w:r>
      <w:r w:rsidR="00A971FC" w:rsidRPr="006C086B">
        <w:rPr>
          <w:rFonts w:ascii="Arial" w:hAnsi="Arial" w:cs="Arial"/>
          <w:spacing w:val="-1"/>
          <w:szCs w:val="24"/>
        </w:rPr>
        <w:t>Information Systems (</w:t>
      </w:r>
      <w:r w:rsidRPr="006C086B">
        <w:rPr>
          <w:rFonts w:ascii="Arial" w:hAnsi="Arial" w:cs="Arial"/>
          <w:spacing w:val="-6"/>
          <w:szCs w:val="24"/>
        </w:rPr>
        <w:t>I</w:t>
      </w:r>
      <w:r w:rsidRPr="006C086B">
        <w:rPr>
          <w:rFonts w:ascii="Arial" w:hAnsi="Arial" w:cs="Arial"/>
          <w:szCs w:val="24"/>
        </w:rPr>
        <w:t>S</w:t>
      </w:r>
      <w:r w:rsidR="00A971FC" w:rsidRPr="006C086B">
        <w:rPr>
          <w:rFonts w:ascii="Arial" w:hAnsi="Arial" w:cs="Arial"/>
          <w:szCs w:val="24"/>
        </w:rPr>
        <w:t>)</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then</w:t>
      </w:r>
      <w:r w:rsidRPr="006C086B">
        <w:rPr>
          <w:rFonts w:ascii="Arial" w:hAnsi="Arial" w:cs="Arial"/>
          <w:spacing w:val="-4"/>
          <w:szCs w:val="24"/>
        </w:rPr>
        <w:t xml:space="preserve"> </w:t>
      </w:r>
      <w:r w:rsidRPr="006C086B">
        <w:rPr>
          <w:rFonts w:ascii="Arial" w:hAnsi="Arial" w:cs="Arial"/>
          <w:spacing w:val="-1"/>
          <w:szCs w:val="24"/>
        </w:rPr>
        <w:t>a</w:t>
      </w:r>
      <w:r w:rsidRPr="006C086B">
        <w:rPr>
          <w:rFonts w:ascii="Arial" w:hAnsi="Arial" w:cs="Arial"/>
          <w:szCs w:val="24"/>
        </w:rPr>
        <w:t>nnu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6"/>
          <w:szCs w:val="24"/>
        </w:rPr>
        <w:t>l</w:t>
      </w:r>
      <w:r w:rsidRPr="006C086B">
        <w:rPr>
          <w:rFonts w:ascii="Arial" w:hAnsi="Arial" w:cs="Arial"/>
          <w:szCs w:val="24"/>
        </w:rPr>
        <w:t>y</w:t>
      </w:r>
      <w:r w:rsidRPr="006C086B">
        <w:rPr>
          <w:rFonts w:ascii="Arial" w:hAnsi="Arial" w:cs="Arial"/>
          <w:spacing w:val="-12"/>
          <w:szCs w:val="24"/>
        </w:rPr>
        <w:t xml:space="preserve"> </w:t>
      </w:r>
      <w:r w:rsidRPr="006C086B">
        <w:rPr>
          <w:rFonts w:ascii="Arial" w:hAnsi="Arial" w:cs="Arial"/>
          <w:szCs w:val="24"/>
        </w:rPr>
        <w:t>the</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pacing w:val="-1"/>
          <w:szCs w:val="24"/>
        </w:rPr>
        <w:t>a</w:t>
      </w:r>
      <w:r w:rsidRPr="006C086B">
        <w:rPr>
          <w:rFonts w:ascii="Arial" w:hAnsi="Arial" w:cs="Arial"/>
          <w:szCs w:val="24"/>
        </w:rPr>
        <w:t>ft</w:t>
      </w:r>
      <w:r w:rsidRPr="006C086B">
        <w:rPr>
          <w:rFonts w:ascii="Arial" w:hAnsi="Arial" w:cs="Arial"/>
          <w:spacing w:val="1"/>
          <w:szCs w:val="24"/>
        </w:rPr>
        <w:t>e</w:t>
      </w:r>
      <w:r w:rsidRPr="006C086B">
        <w:rPr>
          <w:rFonts w:ascii="Arial" w:hAnsi="Arial" w:cs="Arial"/>
          <w:szCs w:val="24"/>
        </w:rPr>
        <w:t>r.</w:t>
      </w:r>
      <w:r w:rsidR="002D007A" w:rsidRPr="006C086B">
        <w:rPr>
          <w:rFonts w:ascii="Arial" w:hAnsi="Arial" w:cs="Arial"/>
          <w:szCs w:val="24"/>
        </w:rPr>
        <w:t xml:space="preserve">  The Government will provide information </w:t>
      </w:r>
      <w:r w:rsidR="00154AC1" w:rsidRPr="006C086B">
        <w:rPr>
          <w:rFonts w:ascii="Arial" w:hAnsi="Arial" w:cs="Arial"/>
          <w:szCs w:val="24"/>
        </w:rPr>
        <w:t xml:space="preserve">and guidance </w:t>
      </w:r>
      <w:r w:rsidR="002D007A" w:rsidRPr="006C086B">
        <w:rPr>
          <w:rFonts w:ascii="Arial" w:hAnsi="Arial" w:cs="Arial"/>
          <w:szCs w:val="24"/>
        </w:rPr>
        <w:t>regarding the ATCTS training requirement</w:t>
      </w:r>
      <w:r w:rsidR="00154AC1" w:rsidRPr="006C086B">
        <w:rPr>
          <w:rFonts w:ascii="Arial" w:hAnsi="Arial" w:cs="Arial"/>
          <w:szCs w:val="24"/>
        </w:rPr>
        <w:t>, if and when is required</w:t>
      </w:r>
      <w:r w:rsidR="002D007A" w:rsidRPr="006C086B">
        <w:rPr>
          <w:rFonts w:ascii="Arial" w:hAnsi="Arial" w:cs="Arial"/>
          <w:szCs w:val="24"/>
        </w:rPr>
        <w:t>.</w:t>
      </w:r>
    </w:p>
    <w:p w14:paraId="6EFC767B" w14:textId="3058BCD1" w:rsidR="00CD10D4" w:rsidRPr="006C086B" w:rsidRDefault="00CD10D4" w:rsidP="00636302">
      <w:pPr>
        <w:pStyle w:val="Heading4"/>
        <w:tabs>
          <w:tab w:val="clear" w:pos="3870"/>
          <w:tab w:val="num" w:pos="1080"/>
        </w:tabs>
        <w:rPr>
          <w:rFonts w:ascii="Arial" w:hAnsi="Arial" w:cs="Arial"/>
          <w:szCs w:val="24"/>
        </w:rPr>
      </w:pPr>
      <w:r w:rsidRPr="006C086B">
        <w:rPr>
          <w:rFonts w:ascii="Arial" w:hAnsi="Arial" w:cs="Arial"/>
          <w:szCs w:val="24"/>
        </w:rPr>
        <w:t>OPSEC Program</w:t>
      </w:r>
    </w:p>
    <w:p w14:paraId="44EFCD4C" w14:textId="1138CAEB" w:rsidR="00CD10D4" w:rsidRPr="006C086B" w:rsidRDefault="00CD10D4" w:rsidP="00CD10D4">
      <w:pPr>
        <w:widowControl w:val="0"/>
        <w:adjustRightInd w:val="0"/>
        <w:spacing w:before="74"/>
        <w:ind w:right="374"/>
        <w:rPr>
          <w:rFonts w:ascii="Arial" w:hAnsi="Arial" w:cs="Arial"/>
          <w:szCs w:val="24"/>
        </w:rPr>
      </w:pPr>
      <w:r w:rsidRPr="006C086B">
        <w:rPr>
          <w:rFonts w:ascii="Arial" w:hAnsi="Arial" w:cs="Arial"/>
          <w:szCs w:val="24"/>
        </w:rPr>
        <w:t>The</w:t>
      </w:r>
      <w:r w:rsidRPr="006C086B">
        <w:rPr>
          <w:rFonts w:ascii="Arial" w:hAnsi="Arial" w:cs="Arial"/>
          <w:spacing w:val="-5"/>
          <w:szCs w:val="24"/>
        </w:rPr>
        <w:t xml:space="preserv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zCs w:val="24"/>
        </w:rPr>
        <w:t>sh</w:t>
      </w:r>
      <w:r w:rsidRPr="006C086B">
        <w:rPr>
          <w:rFonts w:ascii="Arial" w:hAnsi="Arial" w:cs="Arial"/>
          <w:spacing w:val="-1"/>
          <w:szCs w:val="24"/>
        </w:rPr>
        <w:t>a</w:t>
      </w:r>
      <w:r w:rsidRPr="006C086B">
        <w:rPr>
          <w:rFonts w:ascii="Arial" w:hAnsi="Arial" w:cs="Arial"/>
          <w:szCs w:val="24"/>
        </w:rPr>
        <w:t xml:space="preserve">ll </w:t>
      </w:r>
      <w:r w:rsidR="00154AC1" w:rsidRPr="006C086B">
        <w:rPr>
          <w:rFonts w:ascii="Arial" w:hAnsi="Arial" w:cs="Arial"/>
          <w:szCs w:val="24"/>
        </w:rPr>
        <w:t>comply with the</w:t>
      </w:r>
      <w:r w:rsidRPr="006C086B">
        <w:rPr>
          <w:rFonts w:ascii="Arial" w:hAnsi="Arial" w:cs="Arial"/>
          <w:spacing w:val="-2"/>
          <w:szCs w:val="24"/>
        </w:rPr>
        <w:t xml:space="preserve"> </w:t>
      </w:r>
      <w:r w:rsidR="00FE5D88" w:rsidRPr="006C086B">
        <w:rPr>
          <w:rFonts w:ascii="Arial" w:hAnsi="Arial" w:cs="Arial"/>
          <w:spacing w:val="-2"/>
          <w:szCs w:val="24"/>
        </w:rPr>
        <w:t>Operations Security (</w:t>
      </w:r>
      <w:r w:rsidRPr="006C086B">
        <w:rPr>
          <w:rFonts w:ascii="Arial" w:hAnsi="Arial" w:cs="Arial"/>
          <w:spacing w:val="-1"/>
          <w:szCs w:val="24"/>
        </w:rPr>
        <w:t>O</w:t>
      </w:r>
      <w:r w:rsidRPr="006C086B">
        <w:rPr>
          <w:rFonts w:ascii="Arial" w:hAnsi="Arial" w:cs="Arial"/>
          <w:spacing w:val="1"/>
          <w:szCs w:val="24"/>
        </w:rPr>
        <w:t>PS</w:t>
      </w:r>
      <w:r w:rsidRPr="006C086B">
        <w:rPr>
          <w:rFonts w:ascii="Arial" w:hAnsi="Arial" w:cs="Arial"/>
          <w:szCs w:val="24"/>
        </w:rPr>
        <w:t>EC</w:t>
      </w:r>
      <w:r w:rsidR="00FE5D88" w:rsidRPr="006C086B">
        <w:rPr>
          <w:rFonts w:ascii="Arial" w:hAnsi="Arial" w:cs="Arial"/>
          <w:szCs w:val="24"/>
        </w:rPr>
        <w:t>)</w:t>
      </w:r>
      <w:r w:rsidRPr="006C086B">
        <w:rPr>
          <w:rFonts w:ascii="Arial" w:hAnsi="Arial" w:cs="Arial"/>
          <w:spacing w:val="-3"/>
          <w:szCs w:val="24"/>
        </w:rPr>
        <w:t xml:space="preserve"> </w:t>
      </w:r>
      <w:r w:rsidRPr="006C086B">
        <w:rPr>
          <w:rFonts w:ascii="Arial" w:hAnsi="Arial" w:cs="Arial"/>
          <w:spacing w:val="1"/>
          <w:szCs w:val="24"/>
        </w:rPr>
        <w:t>S</w:t>
      </w:r>
      <w:r w:rsidRPr="006C086B">
        <w:rPr>
          <w:rFonts w:ascii="Arial" w:hAnsi="Arial" w:cs="Arial"/>
          <w:szCs w:val="24"/>
        </w:rPr>
        <w:t>tanding</w:t>
      </w:r>
      <w:r w:rsidRPr="006C086B">
        <w:rPr>
          <w:rFonts w:ascii="Arial" w:hAnsi="Arial" w:cs="Arial"/>
          <w:spacing w:val="-9"/>
          <w:szCs w:val="24"/>
        </w:rPr>
        <w:t xml:space="preserve"> </w:t>
      </w:r>
      <w:r w:rsidRPr="006C086B">
        <w:rPr>
          <w:rFonts w:ascii="Arial" w:hAnsi="Arial" w:cs="Arial"/>
          <w:szCs w:val="24"/>
        </w:rPr>
        <w:t>Op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pacing w:val="2"/>
          <w:szCs w:val="24"/>
        </w:rPr>
        <w:t>n</w:t>
      </w:r>
      <w:r w:rsidRPr="006C086B">
        <w:rPr>
          <w:rFonts w:ascii="Arial" w:hAnsi="Arial" w:cs="Arial"/>
          <w:szCs w:val="24"/>
        </w:rPr>
        <w:t>g</w:t>
      </w:r>
      <w:r w:rsidRPr="006C086B">
        <w:rPr>
          <w:rFonts w:ascii="Arial" w:hAnsi="Arial" w:cs="Arial"/>
          <w:spacing w:val="-5"/>
          <w:szCs w:val="24"/>
        </w:rPr>
        <w:t xml:space="preserve"> </w:t>
      </w:r>
      <w:r w:rsidRPr="006C086B">
        <w:rPr>
          <w:rFonts w:ascii="Arial" w:hAnsi="Arial" w:cs="Arial"/>
          <w:spacing w:val="1"/>
          <w:szCs w:val="24"/>
        </w:rPr>
        <w:t>P</w:t>
      </w:r>
      <w:r w:rsidRPr="006C086B">
        <w:rPr>
          <w:rFonts w:ascii="Arial" w:hAnsi="Arial" w:cs="Arial"/>
          <w:szCs w:val="24"/>
        </w:rPr>
        <w:t>ro</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dure</w:t>
      </w:r>
      <w:r w:rsidRPr="006C086B">
        <w:rPr>
          <w:rFonts w:ascii="Arial" w:hAnsi="Arial" w:cs="Arial"/>
          <w:spacing w:val="-8"/>
          <w:szCs w:val="24"/>
        </w:rPr>
        <w:t xml:space="preserve"> </w:t>
      </w:r>
      <w:r w:rsidRPr="006C086B">
        <w:rPr>
          <w:rFonts w:ascii="Arial" w:hAnsi="Arial" w:cs="Arial"/>
          <w:szCs w:val="24"/>
        </w:rPr>
        <w:t>(SOP)/</w:t>
      </w:r>
      <w:r w:rsidRPr="006C086B">
        <w:rPr>
          <w:rFonts w:ascii="Arial" w:hAnsi="Arial" w:cs="Arial"/>
          <w:spacing w:val="1"/>
          <w:szCs w:val="24"/>
        </w:rPr>
        <w:t>P</w:t>
      </w:r>
      <w:r w:rsidRPr="006C086B">
        <w:rPr>
          <w:rFonts w:ascii="Arial" w:hAnsi="Arial" w:cs="Arial"/>
          <w:szCs w:val="24"/>
        </w:rPr>
        <w:t>lan</w:t>
      </w:r>
      <w:r w:rsidRPr="006C086B">
        <w:rPr>
          <w:rFonts w:ascii="Arial" w:hAnsi="Arial" w:cs="Arial"/>
          <w:spacing w:val="-3"/>
          <w:szCs w:val="24"/>
        </w:rPr>
        <w:t xml:space="preserve"> </w:t>
      </w:r>
      <w:r w:rsidRPr="006C086B">
        <w:rPr>
          <w:rFonts w:ascii="Arial" w:hAnsi="Arial" w:cs="Arial"/>
          <w:spacing w:val="-1"/>
          <w:szCs w:val="24"/>
        </w:rPr>
        <w:t>w</w:t>
      </w:r>
      <w:r w:rsidRPr="006C086B">
        <w:rPr>
          <w:rFonts w:ascii="Arial" w:hAnsi="Arial" w:cs="Arial"/>
          <w:szCs w:val="24"/>
        </w:rPr>
        <w:t>i</w:t>
      </w:r>
      <w:r w:rsidRPr="006C086B">
        <w:rPr>
          <w:rFonts w:ascii="Arial" w:hAnsi="Arial" w:cs="Arial"/>
          <w:spacing w:val="1"/>
          <w:szCs w:val="24"/>
        </w:rPr>
        <w:t>t</w:t>
      </w:r>
      <w:r w:rsidRPr="006C086B">
        <w:rPr>
          <w:rFonts w:ascii="Arial" w:hAnsi="Arial" w:cs="Arial"/>
          <w:szCs w:val="24"/>
        </w:rPr>
        <w:t>hin</w:t>
      </w:r>
      <w:r w:rsidRPr="006C086B">
        <w:rPr>
          <w:rFonts w:ascii="Arial" w:hAnsi="Arial" w:cs="Arial"/>
          <w:spacing w:val="-4"/>
          <w:szCs w:val="24"/>
        </w:rPr>
        <w:t xml:space="preserve"> </w:t>
      </w:r>
      <w:r w:rsidRPr="006C086B">
        <w:rPr>
          <w:rFonts w:ascii="Arial" w:hAnsi="Arial" w:cs="Arial"/>
          <w:szCs w:val="24"/>
        </w:rPr>
        <w:t xml:space="preserve">90 </w:t>
      </w:r>
      <w:r w:rsidRPr="006C086B">
        <w:rPr>
          <w:rFonts w:ascii="Arial" w:hAnsi="Arial" w:cs="Arial"/>
          <w:spacing w:val="-1"/>
          <w:szCs w:val="24"/>
        </w:rPr>
        <w:t>ca</w:t>
      </w:r>
      <w:r w:rsidRPr="006C086B">
        <w:rPr>
          <w:rFonts w:ascii="Arial" w:hAnsi="Arial" w:cs="Arial"/>
          <w:szCs w:val="24"/>
        </w:rPr>
        <w:t>lend</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7"/>
          <w:szCs w:val="24"/>
        </w:rPr>
        <w:t xml:space="preserve"> </w:t>
      </w:r>
      <w:r w:rsidRPr="006C086B">
        <w:rPr>
          <w:rFonts w:ascii="Arial" w:hAnsi="Arial" w:cs="Arial"/>
          <w:szCs w:val="24"/>
        </w:rPr>
        <w:t>d</w:t>
      </w:r>
      <w:r w:rsidRPr="006C086B">
        <w:rPr>
          <w:rFonts w:ascii="Arial" w:hAnsi="Arial" w:cs="Arial"/>
          <w:spacing w:val="3"/>
          <w:szCs w:val="24"/>
        </w:rPr>
        <w:t>a</w:t>
      </w:r>
      <w:r w:rsidRPr="006C086B">
        <w:rPr>
          <w:rFonts w:ascii="Arial" w:hAnsi="Arial" w:cs="Arial"/>
          <w:spacing w:val="-5"/>
          <w:szCs w:val="24"/>
        </w:rPr>
        <w:t>y</w:t>
      </w:r>
      <w:r w:rsidRPr="006C086B">
        <w:rPr>
          <w:rFonts w:ascii="Arial" w:hAnsi="Arial" w:cs="Arial"/>
          <w:szCs w:val="24"/>
        </w:rPr>
        <w:t>s</w:t>
      </w:r>
      <w:r w:rsidRPr="006C086B">
        <w:rPr>
          <w:rFonts w:ascii="Arial" w:hAnsi="Arial" w:cs="Arial"/>
          <w:spacing w:val="-2"/>
          <w:szCs w:val="24"/>
        </w:rPr>
        <w:t xml:space="preserve"> </w:t>
      </w:r>
      <w:r w:rsidRPr="006C086B">
        <w:rPr>
          <w:rFonts w:ascii="Arial" w:hAnsi="Arial" w:cs="Arial"/>
          <w:szCs w:val="24"/>
        </w:rPr>
        <w:t>of</w:t>
      </w:r>
      <w:r w:rsidRPr="006C086B">
        <w:rPr>
          <w:rFonts w:ascii="Arial" w:hAnsi="Arial" w:cs="Arial"/>
          <w:spacing w:val="2"/>
          <w:szCs w:val="24"/>
        </w:rPr>
        <w:t xml:space="preserve"> </w:t>
      </w:r>
      <w:r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zCs w:val="24"/>
        </w:rPr>
        <w:t>t</w:t>
      </w:r>
      <w:r w:rsidRPr="006C086B">
        <w:rPr>
          <w:rFonts w:ascii="Arial" w:hAnsi="Arial" w:cs="Arial"/>
          <w:spacing w:val="-8"/>
          <w:szCs w:val="24"/>
        </w:rPr>
        <w:t xml:space="preserve"> </w:t>
      </w:r>
      <w:r w:rsidRPr="006C086B">
        <w:rPr>
          <w:rFonts w:ascii="Arial" w:hAnsi="Arial" w:cs="Arial"/>
          <w:szCs w:val="24"/>
        </w:rPr>
        <w:t>a</w:t>
      </w:r>
      <w:r w:rsidRPr="006C086B">
        <w:rPr>
          <w:rFonts w:ascii="Arial" w:hAnsi="Arial" w:cs="Arial"/>
          <w:spacing w:val="-1"/>
          <w:szCs w:val="24"/>
        </w:rPr>
        <w:t>wa</w:t>
      </w:r>
      <w:r w:rsidRPr="006C086B">
        <w:rPr>
          <w:rFonts w:ascii="Arial" w:hAnsi="Arial" w:cs="Arial"/>
          <w:szCs w:val="24"/>
        </w:rPr>
        <w:t>rd,</w:t>
      </w:r>
      <w:r w:rsidRPr="006C086B">
        <w:rPr>
          <w:rFonts w:ascii="Arial" w:hAnsi="Arial" w:cs="Arial"/>
          <w:spacing w:val="-1"/>
          <w:szCs w:val="24"/>
        </w:rPr>
        <w:t xml:space="preserve"> </w:t>
      </w:r>
      <w:r w:rsidRPr="006C086B">
        <w:rPr>
          <w:rFonts w:ascii="Arial" w:hAnsi="Arial" w:cs="Arial"/>
          <w:szCs w:val="24"/>
        </w:rPr>
        <w:t>to</w:t>
      </w:r>
      <w:r w:rsidRPr="006C086B">
        <w:rPr>
          <w:rFonts w:ascii="Arial" w:hAnsi="Arial" w:cs="Arial"/>
          <w:spacing w:val="-2"/>
          <w:szCs w:val="24"/>
        </w:rPr>
        <w:t xml:space="preserve"> </w:t>
      </w:r>
      <w:r w:rsidRPr="006C086B">
        <w:rPr>
          <w:rFonts w:ascii="Arial" w:hAnsi="Arial" w:cs="Arial"/>
          <w:szCs w:val="24"/>
        </w:rPr>
        <w:t>be</w:t>
      </w:r>
      <w:r w:rsidRPr="006C086B">
        <w:rPr>
          <w:rFonts w:ascii="Arial" w:hAnsi="Arial" w:cs="Arial"/>
          <w:spacing w:val="-1"/>
          <w:szCs w:val="24"/>
        </w:rPr>
        <w:t xml:space="preserve"> </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vi</w:t>
      </w:r>
      <w:r w:rsidRPr="006C086B">
        <w:rPr>
          <w:rFonts w:ascii="Arial" w:hAnsi="Arial" w:cs="Arial"/>
          <w:spacing w:val="2"/>
          <w:szCs w:val="24"/>
        </w:rPr>
        <w:t>e</w:t>
      </w:r>
      <w:r w:rsidRPr="006C086B">
        <w:rPr>
          <w:rFonts w:ascii="Arial" w:hAnsi="Arial" w:cs="Arial"/>
          <w:szCs w:val="24"/>
        </w:rPr>
        <w:t>w</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a</w:t>
      </w:r>
      <w:r w:rsidRPr="006C086B">
        <w:rPr>
          <w:rFonts w:ascii="Arial" w:hAnsi="Arial" w:cs="Arial"/>
          <w:szCs w:val="24"/>
        </w:rPr>
        <w:t>ppro</w:t>
      </w:r>
      <w:r w:rsidRPr="006C086B">
        <w:rPr>
          <w:rFonts w:ascii="Arial" w:hAnsi="Arial" w:cs="Arial"/>
          <w:spacing w:val="-1"/>
          <w:szCs w:val="24"/>
        </w:rPr>
        <w:t>ve</w:t>
      </w:r>
      <w:r w:rsidRPr="006C086B">
        <w:rPr>
          <w:rFonts w:ascii="Arial" w:hAnsi="Arial" w:cs="Arial"/>
          <w:szCs w:val="24"/>
        </w:rPr>
        <w:t>d</w:t>
      </w:r>
      <w:r w:rsidRPr="006C086B">
        <w:rPr>
          <w:rFonts w:ascii="Arial" w:hAnsi="Arial" w:cs="Arial"/>
          <w:spacing w:val="-2"/>
          <w:szCs w:val="24"/>
        </w:rPr>
        <w:t xml:space="preserve"> </w:t>
      </w:r>
      <w:r w:rsidRPr="006C086B">
        <w:rPr>
          <w:rFonts w:ascii="Arial" w:hAnsi="Arial" w:cs="Arial"/>
          <w:spacing w:val="5"/>
          <w:szCs w:val="24"/>
        </w:rPr>
        <w:t>b</w:t>
      </w:r>
      <w:r w:rsidRPr="006C086B">
        <w:rPr>
          <w:rFonts w:ascii="Arial" w:hAnsi="Arial" w:cs="Arial"/>
          <w:szCs w:val="24"/>
        </w:rPr>
        <w:t>y</w:t>
      </w:r>
      <w:r w:rsidRPr="006C086B">
        <w:rPr>
          <w:rFonts w:ascii="Arial" w:hAnsi="Arial" w:cs="Arial"/>
          <w:spacing w:val="-5"/>
          <w:szCs w:val="24"/>
        </w:rPr>
        <w:t xml:space="preserve"> </w:t>
      </w:r>
      <w:r w:rsidRPr="006C086B">
        <w:rPr>
          <w:rFonts w:ascii="Arial" w:hAnsi="Arial" w:cs="Arial"/>
          <w:szCs w:val="24"/>
        </w:rPr>
        <w:t>the</w:t>
      </w:r>
      <w:r w:rsidRPr="006C086B">
        <w:rPr>
          <w:rFonts w:ascii="Arial" w:hAnsi="Arial" w:cs="Arial"/>
          <w:spacing w:val="-1"/>
          <w:szCs w:val="24"/>
        </w:rPr>
        <w:t xml:space="preserve"> </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sp</w:t>
      </w:r>
      <w:r w:rsidRPr="006C086B">
        <w:rPr>
          <w:rFonts w:ascii="Arial" w:hAnsi="Arial" w:cs="Arial"/>
          <w:spacing w:val="2"/>
          <w:szCs w:val="24"/>
        </w:rPr>
        <w:t>o</w:t>
      </w:r>
      <w:r w:rsidRPr="006C086B">
        <w:rPr>
          <w:rFonts w:ascii="Arial" w:hAnsi="Arial" w:cs="Arial"/>
          <w:szCs w:val="24"/>
        </w:rPr>
        <w:t>nsib</w:t>
      </w:r>
      <w:r w:rsidRPr="006C086B">
        <w:rPr>
          <w:rFonts w:ascii="Arial" w:hAnsi="Arial" w:cs="Arial"/>
          <w:spacing w:val="1"/>
          <w:szCs w:val="24"/>
        </w:rPr>
        <w:t>l</w:t>
      </w:r>
      <w:r w:rsidRPr="006C086B">
        <w:rPr>
          <w:rFonts w:ascii="Arial" w:hAnsi="Arial" w:cs="Arial"/>
          <w:szCs w:val="24"/>
        </w:rPr>
        <w:t>e</w:t>
      </w:r>
      <w:r w:rsidRPr="006C086B">
        <w:rPr>
          <w:rFonts w:ascii="Arial" w:hAnsi="Arial" w:cs="Arial"/>
          <w:spacing w:val="-9"/>
          <w:szCs w:val="24"/>
        </w:rPr>
        <w:t xml:space="preserve"> </w:t>
      </w:r>
      <w:r w:rsidRPr="006C086B">
        <w:rPr>
          <w:rFonts w:ascii="Arial" w:hAnsi="Arial" w:cs="Arial"/>
          <w:szCs w:val="24"/>
        </w:rPr>
        <w:t>Gov</w:t>
      </w:r>
      <w:r w:rsidRPr="006C086B">
        <w:rPr>
          <w:rFonts w:ascii="Arial" w:hAnsi="Arial" w:cs="Arial"/>
          <w:spacing w:val="-1"/>
          <w:szCs w:val="24"/>
        </w:rPr>
        <w:t>e</w:t>
      </w:r>
      <w:r w:rsidRPr="006C086B">
        <w:rPr>
          <w:rFonts w:ascii="Arial" w:hAnsi="Arial" w:cs="Arial"/>
          <w:szCs w:val="24"/>
        </w:rPr>
        <w:t>rnm</w:t>
      </w:r>
      <w:r w:rsidRPr="006C086B">
        <w:rPr>
          <w:rFonts w:ascii="Arial" w:hAnsi="Arial" w:cs="Arial"/>
          <w:spacing w:val="-1"/>
          <w:szCs w:val="24"/>
        </w:rPr>
        <w:t>e</w:t>
      </w:r>
      <w:r w:rsidRPr="006C086B">
        <w:rPr>
          <w:rFonts w:ascii="Arial" w:hAnsi="Arial" w:cs="Arial"/>
          <w:szCs w:val="24"/>
        </w:rPr>
        <w:t>nt OP</w:t>
      </w:r>
      <w:r w:rsidRPr="006C086B">
        <w:rPr>
          <w:rFonts w:ascii="Arial" w:hAnsi="Arial" w:cs="Arial"/>
          <w:spacing w:val="1"/>
          <w:szCs w:val="24"/>
        </w:rPr>
        <w:t>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zCs w:val="24"/>
        </w:rPr>
        <w:t>of</w:t>
      </w:r>
      <w:r w:rsidRPr="006C086B">
        <w:rPr>
          <w:rFonts w:ascii="Arial" w:hAnsi="Arial" w:cs="Arial"/>
          <w:spacing w:val="-1"/>
          <w:szCs w:val="24"/>
        </w:rPr>
        <w:t>f</w:t>
      </w:r>
      <w:r w:rsidRPr="006C086B">
        <w:rPr>
          <w:rFonts w:ascii="Arial" w:hAnsi="Arial" w:cs="Arial"/>
          <w:szCs w:val="24"/>
        </w:rPr>
        <w:t>ic</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57"/>
          <w:szCs w:val="24"/>
        </w:rPr>
        <w:t xml:space="preserve"> </w:t>
      </w:r>
      <w:r w:rsidR="004D1665" w:rsidRPr="006C086B">
        <w:rPr>
          <w:rFonts w:ascii="Arial" w:hAnsi="Arial" w:cs="Arial"/>
          <w:spacing w:val="57"/>
          <w:szCs w:val="24"/>
        </w:rPr>
        <w:t xml:space="preserve"> </w:t>
      </w:r>
      <w:r w:rsidRPr="006C086B">
        <w:rPr>
          <w:rFonts w:ascii="Arial" w:hAnsi="Arial" w:cs="Arial"/>
          <w:spacing w:val="-1"/>
          <w:szCs w:val="24"/>
        </w:rPr>
        <w:t>T</w:t>
      </w:r>
      <w:r w:rsidRPr="006C086B">
        <w:rPr>
          <w:rFonts w:ascii="Arial" w:hAnsi="Arial" w:cs="Arial"/>
          <w:spacing w:val="2"/>
          <w:szCs w:val="24"/>
        </w:rPr>
        <w:t>h</w:t>
      </w:r>
      <w:r w:rsidRPr="006C086B">
        <w:rPr>
          <w:rFonts w:ascii="Arial" w:hAnsi="Arial" w:cs="Arial"/>
          <w:szCs w:val="24"/>
        </w:rPr>
        <w:t xml:space="preserve">e </w:t>
      </w:r>
      <w:r w:rsidR="006A34B5" w:rsidRPr="006C086B">
        <w:rPr>
          <w:rFonts w:ascii="Arial" w:hAnsi="Arial" w:cs="Arial"/>
          <w:szCs w:val="24"/>
        </w:rPr>
        <w:t>con</w:t>
      </w:r>
      <w:r w:rsidR="006A34B5" w:rsidRPr="006C086B">
        <w:rPr>
          <w:rFonts w:ascii="Arial" w:hAnsi="Arial" w:cs="Arial"/>
          <w:szCs w:val="24"/>
        </w:rPr>
        <w:lastRenderedPageBreak/>
        <w:t>tractor</w:t>
      </w:r>
      <w:r w:rsidRPr="006C086B">
        <w:rPr>
          <w:rFonts w:ascii="Arial" w:hAnsi="Arial" w:cs="Arial"/>
          <w:spacing w:val="-10"/>
          <w:szCs w:val="24"/>
        </w:rPr>
        <w:t xml:space="preserve"> </w:t>
      </w:r>
      <w:r w:rsidRPr="006C086B">
        <w:rPr>
          <w:rFonts w:ascii="Arial" w:hAnsi="Arial" w:cs="Arial"/>
          <w:szCs w:val="24"/>
        </w:rPr>
        <w:t>sh</w:t>
      </w:r>
      <w:r w:rsidRPr="006C086B">
        <w:rPr>
          <w:rFonts w:ascii="Arial" w:hAnsi="Arial" w:cs="Arial"/>
          <w:spacing w:val="-1"/>
          <w:szCs w:val="24"/>
        </w:rPr>
        <w:t>a</w:t>
      </w:r>
      <w:r w:rsidRPr="006C086B">
        <w:rPr>
          <w:rFonts w:ascii="Arial" w:hAnsi="Arial" w:cs="Arial"/>
          <w:szCs w:val="24"/>
        </w:rPr>
        <w:t>ll i</w:t>
      </w:r>
      <w:r w:rsidRPr="006C086B">
        <w:rPr>
          <w:rFonts w:ascii="Arial" w:hAnsi="Arial" w:cs="Arial"/>
          <w:spacing w:val="1"/>
          <w:szCs w:val="24"/>
        </w:rPr>
        <w:t>m</w:t>
      </w:r>
      <w:r w:rsidRPr="006C086B">
        <w:rPr>
          <w:rFonts w:ascii="Arial" w:hAnsi="Arial" w:cs="Arial"/>
          <w:szCs w:val="24"/>
        </w:rPr>
        <w:t>plem</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10"/>
          <w:szCs w:val="24"/>
        </w:rPr>
        <w:t xml:space="preserve"> </w:t>
      </w:r>
      <w:r w:rsidRPr="006C086B">
        <w:rPr>
          <w:rFonts w:ascii="Arial" w:hAnsi="Arial" w:cs="Arial"/>
          <w:szCs w:val="24"/>
        </w:rPr>
        <w:t>O</w:t>
      </w:r>
      <w:r w:rsidRPr="006C086B">
        <w:rPr>
          <w:rFonts w:ascii="Arial" w:hAnsi="Arial" w:cs="Arial"/>
          <w:spacing w:val="1"/>
          <w:szCs w:val="24"/>
        </w:rPr>
        <w:t>PS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pacing w:val="1"/>
          <w:szCs w:val="24"/>
        </w:rPr>
        <w:t>m</w:t>
      </w:r>
      <w:r w:rsidRPr="006C086B">
        <w:rPr>
          <w:rFonts w:ascii="Arial" w:hAnsi="Arial" w:cs="Arial"/>
          <w:spacing w:val="-1"/>
          <w:szCs w:val="24"/>
        </w:rPr>
        <w:t>ea</w:t>
      </w:r>
      <w:r w:rsidRPr="006C086B">
        <w:rPr>
          <w:rFonts w:ascii="Arial" w:hAnsi="Arial" w:cs="Arial"/>
          <w:szCs w:val="24"/>
        </w:rPr>
        <w:t>sur</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4"/>
          <w:szCs w:val="24"/>
        </w:rPr>
        <w:t xml:space="preserve"> </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zCs w:val="24"/>
        </w:rPr>
        <w:t>ord</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d</w:t>
      </w:r>
      <w:r w:rsidRPr="006C086B">
        <w:rPr>
          <w:rFonts w:ascii="Arial" w:hAnsi="Arial" w:cs="Arial"/>
          <w:spacing w:val="-6"/>
          <w:szCs w:val="24"/>
        </w:rPr>
        <w:t xml:space="preserve"> </w:t>
      </w:r>
      <w:r w:rsidRPr="006C086B">
        <w:rPr>
          <w:rFonts w:ascii="Arial" w:hAnsi="Arial" w:cs="Arial"/>
          <w:spacing w:val="5"/>
          <w:szCs w:val="24"/>
        </w:rPr>
        <w:t>b</w:t>
      </w:r>
      <w:r w:rsidRPr="006C086B">
        <w:rPr>
          <w:rFonts w:ascii="Arial" w:hAnsi="Arial" w:cs="Arial"/>
          <w:szCs w:val="24"/>
        </w:rPr>
        <w:t>y</w:t>
      </w:r>
      <w:r w:rsidRPr="006C086B">
        <w:rPr>
          <w:rFonts w:ascii="Arial" w:hAnsi="Arial" w:cs="Arial"/>
          <w:spacing w:val="-5"/>
          <w:szCs w:val="24"/>
        </w:rPr>
        <w:t xml:space="preserve"> </w:t>
      </w:r>
      <w:r w:rsidRPr="006C086B">
        <w:rPr>
          <w:rFonts w:ascii="Arial" w:hAnsi="Arial" w:cs="Arial"/>
          <w:szCs w:val="24"/>
        </w:rPr>
        <w:t>t</w:t>
      </w:r>
      <w:r w:rsidRPr="006C086B">
        <w:rPr>
          <w:rFonts w:ascii="Arial" w:hAnsi="Arial" w:cs="Arial"/>
          <w:spacing w:val="3"/>
          <w:szCs w:val="24"/>
        </w:rPr>
        <w:t>h</w:t>
      </w:r>
      <w:r w:rsidRPr="006C086B">
        <w:rPr>
          <w:rFonts w:ascii="Arial" w:hAnsi="Arial" w:cs="Arial"/>
          <w:szCs w:val="24"/>
        </w:rPr>
        <w:t>e</w:t>
      </w:r>
      <w:r w:rsidRPr="006C086B">
        <w:rPr>
          <w:rFonts w:ascii="Arial" w:hAnsi="Arial" w:cs="Arial"/>
          <w:spacing w:val="-4"/>
          <w:szCs w:val="24"/>
        </w:rPr>
        <w:t xml:space="preserve"> </w:t>
      </w:r>
      <w:r w:rsidRPr="006C086B">
        <w:rPr>
          <w:rFonts w:ascii="Arial" w:hAnsi="Arial" w:cs="Arial"/>
          <w:spacing w:val="-1"/>
          <w:szCs w:val="24"/>
        </w:rPr>
        <w:t>c</w:t>
      </w:r>
      <w:r w:rsidRPr="006C086B">
        <w:rPr>
          <w:rFonts w:ascii="Arial" w:hAnsi="Arial" w:cs="Arial"/>
          <w:szCs w:val="24"/>
        </w:rPr>
        <w:t>om</w:t>
      </w:r>
      <w:r w:rsidRPr="006C086B">
        <w:rPr>
          <w:rFonts w:ascii="Arial" w:hAnsi="Arial" w:cs="Arial"/>
          <w:spacing w:val="1"/>
          <w:szCs w:val="24"/>
        </w:rPr>
        <w:t>m</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50"/>
          <w:szCs w:val="24"/>
        </w:rPr>
        <w:t xml:space="preserve"> </w:t>
      </w:r>
      <w:r w:rsidR="004D1665" w:rsidRPr="006C086B">
        <w:rPr>
          <w:rFonts w:ascii="Arial" w:hAnsi="Arial" w:cs="Arial"/>
          <w:spacing w:val="50"/>
          <w:szCs w:val="24"/>
        </w:rPr>
        <w:t xml:space="preserve"> </w:t>
      </w:r>
      <w:r w:rsidRPr="006C086B">
        <w:rPr>
          <w:rFonts w:ascii="Arial" w:hAnsi="Arial" w:cs="Arial"/>
          <w:spacing w:val="-3"/>
          <w:szCs w:val="24"/>
        </w:rPr>
        <w:t>I</w:t>
      </w:r>
      <w:r w:rsidRPr="006C086B">
        <w:rPr>
          <w:rFonts w:ascii="Arial" w:hAnsi="Arial" w:cs="Arial"/>
          <w:szCs w:val="24"/>
        </w:rPr>
        <w:t xml:space="preserve">n </w:t>
      </w:r>
      <w:r w:rsidRPr="006C086B">
        <w:rPr>
          <w:rFonts w:ascii="Arial" w:hAnsi="Arial" w:cs="Arial"/>
          <w:spacing w:val="-1"/>
          <w:szCs w:val="24"/>
        </w:rPr>
        <w:t>a</w:t>
      </w:r>
      <w:r w:rsidRPr="006C086B">
        <w:rPr>
          <w:rFonts w:ascii="Arial" w:hAnsi="Arial" w:cs="Arial"/>
          <w:szCs w:val="24"/>
        </w:rPr>
        <w:t>ddi</w:t>
      </w:r>
      <w:r w:rsidRPr="006C086B">
        <w:rPr>
          <w:rFonts w:ascii="Arial" w:hAnsi="Arial" w:cs="Arial"/>
          <w:spacing w:val="1"/>
          <w:szCs w:val="24"/>
        </w:rPr>
        <w:t>t</w:t>
      </w:r>
      <w:r w:rsidRPr="006C086B">
        <w:rPr>
          <w:rFonts w:ascii="Arial" w:hAnsi="Arial" w:cs="Arial"/>
          <w:szCs w:val="24"/>
        </w:rPr>
        <w:t>ion,</w:t>
      </w:r>
      <w:r w:rsidRPr="006C086B">
        <w:rPr>
          <w:rFonts w:ascii="Arial" w:hAnsi="Arial" w:cs="Arial"/>
          <w:spacing w:val="-8"/>
          <w:szCs w:val="24"/>
        </w:rPr>
        <w:t xml:space="preserve"> </w:t>
      </w:r>
      <w:r w:rsidRPr="006C086B">
        <w:rPr>
          <w:rFonts w:ascii="Arial" w:hAnsi="Arial" w:cs="Arial"/>
          <w:spacing w:val="1"/>
          <w:szCs w:val="24"/>
        </w:rPr>
        <w:t>t</w:t>
      </w:r>
      <w:r w:rsidRPr="006C086B">
        <w:rPr>
          <w:rFonts w:ascii="Arial" w:hAnsi="Arial" w:cs="Arial"/>
          <w:szCs w:val="24"/>
        </w:rPr>
        <w:t xml:space="preserve">he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zCs w:val="24"/>
        </w:rPr>
        <w:t>sh</w:t>
      </w:r>
      <w:r w:rsidRPr="006C086B">
        <w:rPr>
          <w:rFonts w:ascii="Arial" w:hAnsi="Arial" w:cs="Arial"/>
          <w:spacing w:val="-1"/>
          <w:szCs w:val="24"/>
        </w:rPr>
        <w:t>a</w:t>
      </w:r>
      <w:r w:rsidRPr="006C086B">
        <w:rPr>
          <w:rFonts w:ascii="Arial" w:hAnsi="Arial" w:cs="Arial"/>
          <w:szCs w:val="24"/>
        </w:rPr>
        <w:t>ll h</w:t>
      </w:r>
      <w:r w:rsidRPr="006C086B">
        <w:rPr>
          <w:rFonts w:ascii="Arial" w:hAnsi="Arial" w:cs="Arial"/>
          <w:spacing w:val="-1"/>
          <w:szCs w:val="24"/>
        </w:rPr>
        <w:t>a</w:t>
      </w:r>
      <w:r w:rsidRPr="006C086B">
        <w:rPr>
          <w:rFonts w:ascii="Arial" w:hAnsi="Arial" w:cs="Arial"/>
          <w:szCs w:val="24"/>
        </w:rPr>
        <w:t>ve</w:t>
      </w:r>
      <w:r w:rsidRPr="006C086B">
        <w:rPr>
          <w:rFonts w:ascii="Arial" w:hAnsi="Arial" w:cs="Arial"/>
          <w:spacing w:val="-4"/>
          <w:szCs w:val="24"/>
        </w:rPr>
        <w:t xml:space="preserve"> </w:t>
      </w:r>
      <w:r w:rsidRPr="006C086B">
        <w:rPr>
          <w:rFonts w:ascii="Arial" w:hAnsi="Arial" w:cs="Arial"/>
          <w:spacing w:val="-1"/>
          <w:szCs w:val="24"/>
        </w:rPr>
        <w:t>a</w:t>
      </w:r>
      <w:r w:rsidRPr="006C086B">
        <w:rPr>
          <w:rFonts w:ascii="Arial" w:hAnsi="Arial" w:cs="Arial"/>
          <w:szCs w:val="24"/>
        </w:rPr>
        <w:t>n</w:t>
      </w:r>
      <w:r w:rsidRPr="006C086B">
        <w:rPr>
          <w:rFonts w:ascii="Arial" w:hAnsi="Arial" w:cs="Arial"/>
          <w:spacing w:val="1"/>
          <w:szCs w:val="24"/>
        </w:rPr>
        <w:t xml:space="preserve"> </w:t>
      </w:r>
      <w:r w:rsidRPr="006C086B">
        <w:rPr>
          <w:rFonts w:ascii="Arial" w:hAnsi="Arial" w:cs="Arial"/>
          <w:szCs w:val="24"/>
        </w:rPr>
        <w:t>identified</w:t>
      </w:r>
      <w:r w:rsidRPr="006C086B">
        <w:rPr>
          <w:rFonts w:ascii="Arial" w:hAnsi="Arial" w:cs="Arial"/>
          <w:spacing w:val="-8"/>
          <w:szCs w:val="24"/>
        </w:rPr>
        <w:t xml:space="preserve"> </w:t>
      </w:r>
      <w:r w:rsidRPr="006C086B">
        <w:rPr>
          <w:rFonts w:ascii="Arial" w:hAnsi="Arial" w:cs="Arial"/>
          <w:spacing w:val="-1"/>
          <w:szCs w:val="24"/>
        </w:rPr>
        <w:t>ce</w:t>
      </w:r>
      <w:r w:rsidRPr="006C086B">
        <w:rPr>
          <w:rFonts w:ascii="Arial" w:hAnsi="Arial" w:cs="Arial"/>
          <w:szCs w:val="24"/>
        </w:rPr>
        <w:t>rtifi</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5"/>
          <w:szCs w:val="24"/>
        </w:rPr>
        <w:t xml:space="preserve"> </w:t>
      </w:r>
      <w:r w:rsidRPr="006C086B">
        <w:rPr>
          <w:rFonts w:ascii="Arial" w:hAnsi="Arial" w:cs="Arial"/>
          <w:spacing w:val="-3"/>
          <w:szCs w:val="24"/>
        </w:rPr>
        <w:t>L</w:t>
      </w:r>
      <w:r w:rsidRPr="006C086B">
        <w:rPr>
          <w:rFonts w:ascii="Arial" w:hAnsi="Arial" w:cs="Arial"/>
          <w:spacing w:val="1"/>
          <w:szCs w:val="24"/>
        </w:rPr>
        <w:t>e</w:t>
      </w:r>
      <w:r w:rsidRPr="006C086B">
        <w:rPr>
          <w:rFonts w:ascii="Arial" w:hAnsi="Arial" w:cs="Arial"/>
          <w:szCs w:val="24"/>
        </w:rPr>
        <w:t>v</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2"/>
          <w:szCs w:val="24"/>
        </w:rPr>
        <w:t xml:space="preserve"> </w:t>
      </w:r>
      <w:r w:rsidRPr="006C086B">
        <w:rPr>
          <w:rFonts w:ascii="Arial" w:hAnsi="Arial" w:cs="Arial"/>
          <w:szCs w:val="24"/>
        </w:rPr>
        <w:t>II</w:t>
      </w:r>
      <w:r w:rsidRPr="006C086B">
        <w:rPr>
          <w:rFonts w:ascii="Arial" w:hAnsi="Arial" w:cs="Arial"/>
          <w:spacing w:val="-2"/>
          <w:szCs w:val="24"/>
        </w:rPr>
        <w:t xml:space="preserve"> </w:t>
      </w:r>
      <w:r w:rsidRPr="006C086B">
        <w:rPr>
          <w:rFonts w:ascii="Arial" w:hAnsi="Arial" w:cs="Arial"/>
          <w:spacing w:val="2"/>
          <w:szCs w:val="24"/>
        </w:rPr>
        <w:t>O</w:t>
      </w:r>
      <w:r w:rsidRPr="006C086B">
        <w:rPr>
          <w:rFonts w:ascii="Arial" w:hAnsi="Arial" w:cs="Arial"/>
          <w:spacing w:val="1"/>
          <w:szCs w:val="24"/>
        </w:rPr>
        <w:t>PS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zCs w:val="24"/>
        </w:rPr>
        <w:t>coo</w:t>
      </w:r>
      <w:r w:rsidRPr="006C086B">
        <w:rPr>
          <w:rFonts w:ascii="Arial" w:hAnsi="Arial" w:cs="Arial"/>
          <w:spacing w:val="-1"/>
          <w:szCs w:val="24"/>
        </w:rPr>
        <w:t>r</w:t>
      </w:r>
      <w:r w:rsidRPr="006C086B">
        <w:rPr>
          <w:rFonts w:ascii="Arial" w:hAnsi="Arial" w:cs="Arial"/>
          <w:szCs w:val="24"/>
        </w:rPr>
        <w:t>dinator</w:t>
      </w:r>
      <w:r w:rsidRPr="006C086B">
        <w:rPr>
          <w:rFonts w:ascii="Arial" w:hAnsi="Arial" w:cs="Arial"/>
          <w:spacing w:val="-12"/>
          <w:szCs w:val="24"/>
        </w:rPr>
        <w:t xml:space="preserve"> </w:t>
      </w:r>
      <w:r w:rsidRPr="006C086B">
        <w:rPr>
          <w:rFonts w:ascii="Arial" w:hAnsi="Arial" w:cs="Arial"/>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zCs w:val="24"/>
        </w:rPr>
        <w:t>53</w:t>
      </w:r>
      <w:r w:rsidRPr="006C086B">
        <w:rPr>
          <w:rFonts w:ascii="Arial" w:hAnsi="Arial" w:cs="Arial"/>
          <w:spacing w:val="2"/>
          <w:szCs w:val="24"/>
        </w:rPr>
        <w:t>0</w:t>
      </w:r>
      <w:r w:rsidRPr="006C086B">
        <w:rPr>
          <w:rFonts w:ascii="Arial" w:hAnsi="Arial" w:cs="Arial"/>
          <w:spacing w:val="-1"/>
          <w:szCs w:val="24"/>
        </w:rPr>
        <w:t>-</w:t>
      </w:r>
      <w:r w:rsidRPr="006C086B">
        <w:rPr>
          <w:rFonts w:ascii="Arial" w:hAnsi="Arial" w:cs="Arial"/>
          <w:szCs w:val="24"/>
        </w:rPr>
        <w:t>1.</w:t>
      </w:r>
    </w:p>
    <w:p w14:paraId="3D36A11E" w14:textId="0EDC6967" w:rsidR="00CD5393" w:rsidRPr="006C086B" w:rsidRDefault="00CD5393" w:rsidP="00636302">
      <w:pPr>
        <w:pStyle w:val="Heading4"/>
        <w:tabs>
          <w:tab w:val="clear" w:pos="3870"/>
          <w:tab w:val="num" w:pos="1080"/>
        </w:tabs>
        <w:rPr>
          <w:rFonts w:ascii="Arial" w:hAnsi="Arial" w:cs="Arial"/>
          <w:szCs w:val="24"/>
        </w:rPr>
      </w:pPr>
      <w:r w:rsidRPr="006C086B">
        <w:rPr>
          <w:rFonts w:ascii="Arial" w:hAnsi="Arial" w:cs="Arial"/>
          <w:szCs w:val="24"/>
        </w:rPr>
        <w:t>Requirements for OPSEC Training</w:t>
      </w:r>
    </w:p>
    <w:p w14:paraId="2737F274" w14:textId="0494FA70" w:rsidR="00CD5393" w:rsidRPr="006C086B" w:rsidRDefault="00CD5393" w:rsidP="00CD5393">
      <w:pPr>
        <w:widowControl w:val="0"/>
        <w:adjustRightInd w:val="0"/>
        <w:spacing w:before="75"/>
        <w:ind w:right="303"/>
        <w:rPr>
          <w:rFonts w:ascii="Arial" w:hAnsi="Arial" w:cs="Arial"/>
          <w:szCs w:val="24"/>
        </w:rPr>
      </w:pPr>
      <w:r w:rsidRPr="006C086B">
        <w:rPr>
          <w:rFonts w:ascii="Arial" w:hAnsi="Arial" w:cs="Arial"/>
          <w:spacing w:val="1"/>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1"/>
          <w:szCs w:val="24"/>
        </w:rPr>
        <w:t xml:space="preserve"> A</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zCs w:val="24"/>
        </w:rPr>
        <w:t>530</w:t>
      </w:r>
      <w:r w:rsidRPr="006C086B">
        <w:rPr>
          <w:rFonts w:ascii="Arial" w:hAnsi="Arial" w:cs="Arial"/>
          <w:spacing w:val="-1"/>
          <w:szCs w:val="24"/>
        </w:rPr>
        <w:t>-</w:t>
      </w:r>
      <w:r w:rsidRPr="006C086B">
        <w:rPr>
          <w:rFonts w:ascii="Arial" w:hAnsi="Arial" w:cs="Arial"/>
          <w:szCs w:val="24"/>
        </w:rPr>
        <w:t>1, Op</w:t>
      </w:r>
      <w:r w:rsidRPr="006C086B">
        <w:rPr>
          <w:rFonts w:ascii="Arial" w:hAnsi="Arial" w:cs="Arial"/>
          <w:spacing w:val="-1"/>
          <w:szCs w:val="24"/>
        </w:rPr>
        <w:t>e</w:t>
      </w:r>
      <w:r w:rsidRPr="006C086B">
        <w:rPr>
          <w:rFonts w:ascii="Arial" w:hAnsi="Arial" w:cs="Arial"/>
          <w:spacing w:val="1"/>
          <w:szCs w:val="24"/>
        </w:rPr>
        <w:t>r</w:t>
      </w:r>
      <w:r w:rsidRPr="006C086B">
        <w:rPr>
          <w:rFonts w:ascii="Arial" w:hAnsi="Arial" w:cs="Arial"/>
          <w:spacing w:val="-1"/>
          <w:szCs w:val="24"/>
        </w:rPr>
        <w:t>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ons</w:t>
      </w:r>
      <w:r w:rsidRPr="006C086B">
        <w:rPr>
          <w:rFonts w:ascii="Arial" w:hAnsi="Arial" w:cs="Arial"/>
          <w:spacing w:val="-2"/>
          <w:szCs w:val="24"/>
        </w:rPr>
        <w:t xml:space="preserve"> </w:t>
      </w:r>
      <w:r w:rsidRPr="006C086B">
        <w:rPr>
          <w:rFonts w:ascii="Arial" w:hAnsi="Arial" w:cs="Arial"/>
          <w:spacing w:val="1"/>
          <w:szCs w:val="24"/>
        </w:rPr>
        <w:t>S</w:t>
      </w:r>
      <w:r w:rsidRPr="006C086B">
        <w:rPr>
          <w:rFonts w:ascii="Arial" w:hAnsi="Arial" w:cs="Arial"/>
          <w:spacing w:val="-1"/>
          <w:szCs w:val="24"/>
        </w:rPr>
        <w:t>ec</w:t>
      </w:r>
      <w:r w:rsidRPr="006C086B">
        <w:rPr>
          <w:rFonts w:ascii="Arial" w:hAnsi="Arial" w:cs="Arial"/>
          <w:szCs w:val="24"/>
        </w:rPr>
        <w:t>uri</w:t>
      </w:r>
      <w:r w:rsidRPr="006C086B">
        <w:rPr>
          <w:rFonts w:ascii="Arial" w:hAnsi="Arial" w:cs="Arial"/>
          <w:spacing w:val="2"/>
          <w:szCs w:val="24"/>
        </w:rPr>
        <w:t>t</w:t>
      </w:r>
      <w:r w:rsidRPr="006C086B">
        <w:rPr>
          <w:rFonts w:ascii="Arial" w:hAnsi="Arial" w:cs="Arial"/>
          <w:spacing w:val="-5"/>
          <w:szCs w:val="24"/>
        </w:rPr>
        <w:t>y</w:t>
      </w:r>
      <w:r w:rsidRPr="006C086B">
        <w:rPr>
          <w:rFonts w:ascii="Arial" w:hAnsi="Arial" w:cs="Arial"/>
          <w:szCs w:val="24"/>
        </w:rPr>
        <w:t>,</w:t>
      </w:r>
      <w:r w:rsidRPr="006C086B">
        <w:rPr>
          <w:rFonts w:ascii="Arial" w:hAnsi="Arial" w:cs="Arial"/>
          <w:spacing w:val="-5"/>
          <w:szCs w:val="24"/>
        </w:rPr>
        <w:t xml:space="preserve"> </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w</w:t>
      </w:r>
      <w:r w:rsidRPr="006C086B">
        <w:rPr>
          <w:rFonts w:ascii="Arial" w:hAnsi="Arial" w:cs="Arial"/>
          <w:spacing w:val="-1"/>
          <w:szCs w:val="24"/>
        </w:rPr>
        <w:t xml:space="preserve"> </w:t>
      </w:r>
      <w:r w:rsidR="00CD10D4" w:rsidRPr="006C086B">
        <w:rPr>
          <w:rFonts w:ascii="Arial" w:hAnsi="Arial" w:cs="Arial"/>
          <w:szCs w:val="24"/>
        </w:rPr>
        <w:t>c</w:t>
      </w:r>
      <w:r w:rsidRPr="006C086B">
        <w:rPr>
          <w:rFonts w:ascii="Arial" w:hAnsi="Arial" w:cs="Arial"/>
          <w:szCs w:val="24"/>
        </w:rPr>
        <w:t>on</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pacing w:val="-1"/>
          <w:szCs w:val="24"/>
        </w:rPr>
        <w:t>c</w:t>
      </w:r>
      <w:r w:rsidRPr="006C086B">
        <w:rPr>
          <w:rFonts w:ascii="Arial" w:hAnsi="Arial" w:cs="Arial"/>
          <w:spacing w:val="3"/>
          <w:szCs w:val="24"/>
        </w:rPr>
        <w:t>t</w:t>
      </w:r>
      <w:r w:rsidRPr="006C086B">
        <w:rPr>
          <w:rFonts w:ascii="Arial" w:hAnsi="Arial" w:cs="Arial"/>
          <w:szCs w:val="24"/>
        </w:rPr>
        <w:t>or</w:t>
      </w:r>
      <w:r w:rsidRPr="006C086B">
        <w:rPr>
          <w:rFonts w:ascii="Arial" w:hAnsi="Arial" w:cs="Arial"/>
          <w:spacing w:val="-8"/>
          <w:szCs w:val="24"/>
        </w:rPr>
        <w:t xml:space="preserve"> </w:t>
      </w:r>
      <w:r w:rsidRPr="006C086B">
        <w:rPr>
          <w:rFonts w:ascii="Arial" w:hAnsi="Arial" w:cs="Arial"/>
          <w:spacing w:val="-2"/>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zCs w:val="24"/>
        </w:rPr>
        <w:t>com</w:t>
      </w:r>
      <w:r w:rsidRPr="006C086B">
        <w:rPr>
          <w:rFonts w:ascii="Arial" w:hAnsi="Arial" w:cs="Arial"/>
          <w:spacing w:val="2"/>
          <w:szCs w:val="24"/>
        </w:rPr>
        <w:t>p</w:t>
      </w:r>
      <w:r w:rsidRPr="006C086B">
        <w:rPr>
          <w:rFonts w:ascii="Arial" w:hAnsi="Arial" w:cs="Arial"/>
          <w:szCs w:val="24"/>
        </w:rPr>
        <w:t>lete</w:t>
      </w:r>
      <w:r w:rsidRPr="006C086B">
        <w:rPr>
          <w:rFonts w:ascii="Arial" w:hAnsi="Arial" w:cs="Arial"/>
          <w:spacing w:val="-8"/>
          <w:szCs w:val="24"/>
        </w:rPr>
        <w:t xml:space="preserve"> </w:t>
      </w:r>
      <w:r w:rsidRPr="006C086B">
        <w:rPr>
          <w:rFonts w:ascii="Arial" w:hAnsi="Arial" w:cs="Arial"/>
          <w:spacing w:val="-3"/>
          <w:szCs w:val="24"/>
        </w:rPr>
        <w:t>L</w:t>
      </w:r>
      <w:r w:rsidRPr="006C086B">
        <w:rPr>
          <w:rFonts w:ascii="Arial" w:hAnsi="Arial" w:cs="Arial"/>
          <w:spacing w:val="-1"/>
          <w:szCs w:val="24"/>
        </w:rPr>
        <w:t>e</w:t>
      </w:r>
      <w:r w:rsidRPr="006C086B">
        <w:rPr>
          <w:rFonts w:ascii="Arial" w:hAnsi="Arial" w:cs="Arial"/>
          <w:szCs w:val="24"/>
        </w:rPr>
        <w:t>v</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2"/>
          <w:szCs w:val="24"/>
        </w:rPr>
        <w:t xml:space="preserve"> </w:t>
      </w:r>
      <w:r w:rsidRPr="006C086B">
        <w:rPr>
          <w:rFonts w:ascii="Arial" w:hAnsi="Arial" w:cs="Arial"/>
          <w:szCs w:val="24"/>
        </w:rPr>
        <w:t>I</w:t>
      </w:r>
      <w:r w:rsidRPr="006C086B">
        <w:rPr>
          <w:rFonts w:ascii="Arial" w:hAnsi="Arial" w:cs="Arial"/>
          <w:spacing w:val="-1"/>
          <w:szCs w:val="24"/>
        </w:rPr>
        <w:t xml:space="preserve"> </w:t>
      </w:r>
      <w:r w:rsidRPr="006C086B">
        <w:rPr>
          <w:rFonts w:ascii="Arial" w:hAnsi="Arial" w:cs="Arial"/>
          <w:szCs w:val="24"/>
        </w:rPr>
        <w:t>OP</w:t>
      </w:r>
      <w:r w:rsidRPr="006C086B">
        <w:rPr>
          <w:rFonts w:ascii="Arial" w:hAnsi="Arial" w:cs="Arial"/>
          <w:spacing w:val="1"/>
          <w:szCs w:val="24"/>
        </w:rPr>
        <w:t>S</w:t>
      </w:r>
      <w:r w:rsidRPr="006C086B">
        <w:rPr>
          <w:rFonts w:ascii="Arial" w:hAnsi="Arial" w:cs="Arial"/>
          <w:szCs w:val="24"/>
        </w:rPr>
        <w:t>EC 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zCs w:val="24"/>
        </w:rPr>
        <w:t>with</w:t>
      </w:r>
      <w:r w:rsidRPr="006C086B">
        <w:rPr>
          <w:rFonts w:ascii="Arial" w:hAnsi="Arial" w:cs="Arial"/>
          <w:spacing w:val="1"/>
          <w:szCs w:val="24"/>
        </w:rPr>
        <w:t>i</w:t>
      </w:r>
      <w:r w:rsidRPr="006C086B">
        <w:rPr>
          <w:rFonts w:ascii="Arial" w:hAnsi="Arial" w:cs="Arial"/>
          <w:szCs w:val="24"/>
        </w:rPr>
        <w:t>n</w:t>
      </w:r>
      <w:r w:rsidRPr="006C086B">
        <w:rPr>
          <w:rFonts w:ascii="Arial" w:hAnsi="Arial" w:cs="Arial"/>
          <w:spacing w:val="-5"/>
          <w:szCs w:val="24"/>
        </w:rPr>
        <w:t xml:space="preserve"> </w:t>
      </w:r>
      <w:r w:rsidRPr="006C086B">
        <w:rPr>
          <w:rFonts w:ascii="Arial" w:hAnsi="Arial" w:cs="Arial"/>
          <w:szCs w:val="24"/>
        </w:rPr>
        <w:t>th</w:t>
      </w:r>
      <w:r w:rsidRPr="006C086B">
        <w:rPr>
          <w:rFonts w:ascii="Arial" w:hAnsi="Arial" w:cs="Arial"/>
          <w:spacing w:val="1"/>
          <w:szCs w:val="24"/>
        </w:rPr>
        <w:t>i</w:t>
      </w:r>
      <w:r w:rsidRPr="006C086B">
        <w:rPr>
          <w:rFonts w:ascii="Arial" w:hAnsi="Arial" w:cs="Arial"/>
          <w:szCs w:val="24"/>
        </w:rPr>
        <w:t>r</w:t>
      </w:r>
      <w:r w:rsidRPr="006C086B">
        <w:rPr>
          <w:rFonts w:ascii="Arial" w:hAnsi="Arial" w:cs="Arial"/>
          <w:spacing w:val="2"/>
          <w:szCs w:val="24"/>
        </w:rPr>
        <w:t>t</w:t>
      </w:r>
      <w:r w:rsidRPr="006C086B">
        <w:rPr>
          <w:rFonts w:ascii="Arial" w:hAnsi="Arial" w:cs="Arial"/>
          <w:szCs w:val="24"/>
        </w:rPr>
        <w:t xml:space="preserve">y </w:t>
      </w:r>
      <w:r w:rsidRPr="006C086B">
        <w:rPr>
          <w:rFonts w:ascii="Arial" w:hAnsi="Arial" w:cs="Arial"/>
          <w:spacing w:val="-2"/>
          <w:szCs w:val="24"/>
        </w:rPr>
        <w:t>c</w:t>
      </w:r>
      <w:r w:rsidRPr="006C086B">
        <w:rPr>
          <w:rFonts w:ascii="Arial" w:hAnsi="Arial" w:cs="Arial"/>
          <w:spacing w:val="-1"/>
          <w:szCs w:val="24"/>
        </w:rPr>
        <w:t>a</w:t>
      </w:r>
      <w:r w:rsidRPr="006C086B">
        <w:rPr>
          <w:rFonts w:ascii="Arial" w:hAnsi="Arial" w:cs="Arial"/>
          <w:szCs w:val="24"/>
        </w:rPr>
        <w:t>len</w:t>
      </w:r>
      <w:r w:rsidRPr="006C086B">
        <w:rPr>
          <w:rFonts w:ascii="Arial" w:hAnsi="Arial" w:cs="Arial"/>
          <w:spacing w:val="2"/>
          <w:szCs w:val="24"/>
        </w:rPr>
        <w:t>d</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7"/>
          <w:szCs w:val="24"/>
        </w:rPr>
        <w:t xml:space="preserve"> </w:t>
      </w:r>
      <w:r w:rsidRPr="006C086B">
        <w:rPr>
          <w:rFonts w:ascii="Arial" w:hAnsi="Arial" w:cs="Arial"/>
          <w:szCs w:val="24"/>
        </w:rPr>
        <w:t>d</w:t>
      </w:r>
      <w:r w:rsidRPr="006C086B">
        <w:rPr>
          <w:rFonts w:ascii="Arial" w:hAnsi="Arial" w:cs="Arial"/>
          <w:spacing w:val="3"/>
          <w:szCs w:val="24"/>
        </w:rPr>
        <w:t>a</w:t>
      </w:r>
      <w:r w:rsidRPr="006C086B">
        <w:rPr>
          <w:rFonts w:ascii="Arial" w:hAnsi="Arial" w:cs="Arial"/>
          <w:spacing w:val="-5"/>
          <w:szCs w:val="24"/>
        </w:rPr>
        <w:t>y</w:t>
      </w:r>
      <w:r w:rsidRPr="006C086B">
        <w:rPr>
          <w:rFonts w:ascii="Arial" w:hAnsi="Arial" w:cs="Arial"/>
          <w:szCs w:val="24"/>
        </w:rPr>
        <w:t>s</w:t>
      </w:r>
      <w:r w:rsidRPr="006C086B">
        <w:rPr>
          <w:rFonts w:ascii="Arial" w:hAnsi="Arial" w:cs="Arial"/>
          <w:spacing w:val="-2"/>
          <w:szCs w:val="24"/>
        </w:rPr>
        <w:t xml:space="preserve"> </w:t>
      </w:r>
      <w:r w:rsidRPr="006C086B">
        <w:rPr>
          <w:rFonts w:ascii="Arial" w:hAnsi="Arial" w:cs="Arial"/>
          <w:spacing w:val="2"/>
          <w:szCs w:val="24"/>
        </w:rPr>
        <w:t>o</w:t>
      </w:r>
      <w:r w:rsidRPr="006C086B">
        <w:rPr>
          <w:rFonts w:ascii="Arial" w:hAnsi="Arial" w:cs="Arial"/>
          <w:szCs w:val="24"/>
        </w:rPr>
        <w:t>f th</w:t>
      </w:r>
      <w:r w:rsidRPr="006C086B">
        <w:rPr>
          <w:rFonts w:ascii="Arial" w:hAnsi="Arial" w:cs="Arial"/>
          <w:spacing w:val="-1"/>
          <w:szCs w:val="24"/>
        </w:rPr>
        <w:t>e</w:t>
      </w:r>
      <w:r w:rsidRPr="006C086B">
        <w:rPr>
          <w:rFonts w:ascii="Arial" w:hAnsi="Arial" w:cs="Arial"/>
          <w:szCs w:val="24"/>
        </w:rPr>
        <w:t>ir</w:t>
      </w:r>
      <w:r w:rsidRPr="006C086B">
        <w:rPr>
          <w:rFonts w:ascii="Arial" w:hAnsi="Arial" w:cs="Arial"/>
          <w:spacing w:val="-4"/>
          <w:szCs w:val="24"/>
        </w:rPr>
        <w:t xml:space="preserve"> </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porting</w:t>
      </w:r>
      <w:r w:rsidRPr="006C086B">
        <w:rPr>
          <w:rFonts w:ascii="Arial" w:hAnsi="Arial" w:cs="Arial"/>
          <w:spacing w:val="-8"/>
          <w:szCs w:val="24"/>
        </w:rPr>
        <w:t xml:space="preserve"> </w:t>
      </w:r>
      <w:r w:rsidRPr="006C086B">
        <w:rPr>
          <w:rFonts w:ascii="Arial" w:hAnsi="Arial" w:cs="Arial"/>
          <w:szCs w:val="24"/>
        </w:rPr>
        <w:t>for</w:t>
      </w:r>
      <w:r w:rsidRPr="006C086B">
        <w:rPr>
          <w:rFonts w:ascii="Arial" w:hAnsi="Arial" w:cs="Arial"/>
          <w:spacing w:val="-1"/>
          <w:szCs w:val="24"/>
        </w:rPr>
        <w:t xml:space="preserve"> </w:t>
      </w:r>
      <w:r w:rsidRPr="006C086B">
        <w:rPr>
          <w:rFonts w:ascii="Arial" w:hAnsi="Arial" w:cs="Arial"/>
          <w:szCs w:val="24"/>
        </w:rPr>
        <w:t>du</w:t>
      </w:r>
      <w:r w:rsidRPr="006C086B">
        <w:rPr>
          <w:rFonts w:ascii="Arial" w:hAnsi="Arial" w:cs="Arial"/>
          <w:spacing w:val="5"/>
          <w:szCs w:val="24"/>
        </w:rPr>
        <w:t>t</w:t>
      </w:r>
      <w:r w:rsidRPr="006C086B">
        <w:rPr>
          <w:rFonts w:ascii="Arial" w:hAnsi="Arial" w:cs="Arial"/>
          <w:spacing w:val="-5"/>
          <w:szCs w:val="24"/>
        </w:rPr>
        <w:t>y</w:t>
      </w:r>
      <w:r w:rsidRPr="006C086B">
        <w:rPr>
          <w:rFonts w:ascii="Arial" w:hAnsi="Arial" w:cs="Arial"/>
          <w:szCs w:val="24"/>
        </w:rPr>
        <w:t>.</w:t>
      </w:r>
      <w:r w:rsidRPr="006C086B">
        <w:rPr>
          <w:rFonts w:ascii="Arial" w:hAnsi="Arial" w:cs="Arial"/>
          <w:spacing w:val="57"/>
          <w:szCs w:val="24"/>
        </w:rPr>
        <w:t xml:space="preserve"> </w:t>
      </w:r>
      <w:r w:rsidR="004D1665" w:rsidRPr="006C086B">
        <w:rPr>
          <w:rFonts w:ascii="Arial" w:hAnsi="Arial" w:cs="Arial"/>
          <w:spacing w:val="57"/>
          <w:szCs w:val="24"/>
        </w:rPr>
        <w:t xml:space="preserve"> </w:t>
      </w:r>
      <w:r w:rsidRPr="006C086B">
        <w:rPr>
          <w:rFonts w:ascii="Arial" w:hAnsi="Arial" w:cs="Arial"/>
          <w:szCs w:val="24"/>
        </w:rPr>
        <w:t>All</w:t>
      </w:r>
      <w:r w:rsidRPr="006C086B">
        <w:rPr>
          <w:rFonts w:ascii="Arial" w:hAnsi="Arial" w:cs="Arial"/>
          <w:spacing w:val="-3"/>
          <w:szCs w:val="24"/>
        </w:rPr>
        <w:t xml:space="preserve"> </w:t>
      </w:r>
      <w:r w:rsidR="00CD10D4"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 shall</w:t>
      </w:r>
      <w:r w:rsidRPr="006C086B">
        <w:rPr>
          <w:rFonts w:ascii="Arial" w:hAnsi="Arial" w:cs="Arial"/>
          <w:spacing w:val="-4"/>
          <w:szCs w:val="24"/>
        </w:rPr>
        <w:t xml:space="preserve"> </w:t>
      </w:r>
      <w:r w:rsidRPr="006C086B">
        <w:rPr>
          <w:rFonts w:ascii="Arial" w:hAnsi="Arial" w:cs="Arial"/>
          <w:spacing w:val="-1"/>
          <w:szCs w:val="24"/>
        </w:rPr>
        <w:t>c</w:t>
      </w:r>
      <w:r w:rsidRPr="006C086B">
        <w:rPr>
          <w:rFonts w:ascii="Arial" w:hAnsi="Arial" w:cs="Arial"/>
          <w:szCs w:val="24"/>
        </w:rPr>
        <w:t>o</w:t>
      </w:r>
      <w:r w:rsidRPr="006C086B">
        <w:rPr>
          <w:rFonts w:ascii="Arial" w:hAnsi="Arial" w:cs="Arial"/>
          <w:spacing w:val="1"/>
          <w:szCs w:val="24"/>
        </w:rPr>
        <w:t>m</w:t>
      </w:r>
      <w:r w:rsidRPr="006C086B">
        <w:rPr>
          <w:rFonts w:ascii="Arial" w:hAnsi="Arial" w:cs="Arial"/>
          <w:szCs w:val="24"/>
        </w:rPr>
        <w:t>plete</w:t>
      </w:r>
      <w:r w:rsidRPr="006C086B">
        <w:rPr>
          <w:rFonts w:ascii="Arial" w:hAnsi="Arial" w:cs="Arial"/>
          <w:spacing w:val="-10"/>
          <w:szCs w:val="24"/>
        </w:rPr>
        <w:t xml:space="preserve"> </w:t>
      </w:r>
      <w:r w:rsidRPr="006C086B">
        <w:rPr>
          <w:rFonts w:ascii="Arial" w:hAnsi="Arial" w:cs="Arial"/>
          <w:spacing w:val="-1"/>
          <w:szCs w:val="24"/>
        </w:rPr>
        <w:t>a</w:t>
      </w:r>
      <w:r w:rsidRPr="006C086B">
        <w:rPr>
          <w:rFonts w:ascii="Arial" w:hAnsi="Arial" w:cs="Arial"/>
          <w:szCs w:val="24"/>
        </w:rPr>
        <w:t>nnu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6"/>
          <w:szCs w:val="24"/>
        </w:rPr>
        <w:t xml:space="preserve"> </w:t>
      </w:r>
      <w:r w:rsidRPr="006C086B">
        <w:rPr>
          <w:rFonts w:ascii="Arial" w:hAnsi="Arial" w:cs="Arial"/>
          <w:spacing w:val="2"/>
          <w:szCs w:val="24"/>
        </w:rPr>
        <w:t>O</w:t>
      </w:r>
      <w:r w:rsidRPr="006C086B">
        <w:rPr>
          <w:rFonts w:ascii="Arial" w:hAnsi="Arial" w:cs="Arial"/>
          <w:spacing w:val="1"/>
          <w:szCs w:val="24"/>
        </w:rPr>
        <w:t>PS</w:t>
      </w:r>
      <w:r w:rsidRPr="006C086B">
        <w:rPr>
          <w:rFonts w:ascii="Arial" w:hAnsi="Arial" w:cs="Arial"/>
          <w:szCs w:val="24"/>
        </w:rPr>
        <w:t>EC</w:t>
      </w:r>
      <w:r w:rsidRPr="006C086B">
        <w:rPr>
          <w:rFonts w:ascii="Arial" w:hAnsi="Arial" w:cs="Arial"/>
          <w:spacing w:val="-3"/>
          <w:szCs w:val="24"/>
        </w:rPr>
        <w:t xml:space="preserve"> </w:t>
      </w:r>
      <w:r w:rsidRPr="006C086B">
        <w:rPr>
          <w:rFonts w:ascii="Arial" w:hAnsi="Arial" w:cs="Arial"/>
          <w:szCs w:val="24"/>
        </w:rPr>
        <w:t>a</w:t>
      </w:r>
      <w:r w:rsidRPr="006C086B">
        <w:rPr>
          <w:rFonts w:ascii="Arial" w:hAnsi="Arial" w:cs="Arial"/>
          <w:spacing w:val="-1"/>
          <w:szCs w:val="24"/>
        </w:rPr>
        <w:t>wa</w:t>
      </w:r>
      <w:r w:rsidRPr="006C086B">
        <w:rPr>
          <w:rFonts w:ascii="Arial" w:hAnsi="Arial" w:cs="Arial"/>
          <w:szCs w:val="24"/>
        </w:rPr>
        <w:t>r</w:t>
      </w:r>
      <w:r w:rsidRPr="006C086B">
        <w:rPr>
          <w:rFonts w:ascii="Arial" w:hAnsi="Arial" w:cs="Arial"/>
          <w:spacing w:val="-2"/>
          <w:szCs w:val="24"/>
        </w:rPr>
        <w:t>e</w:t>
      </w:r>
      <w:r w:rsidRPr="006C086B">
        <w:rPr>
          <w:rFonts w:ascii="Arial" w:hAnsi="Arial" w:cs="Arial"/>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5"/>
          <w:szCs w:val="24"/>
        </w:rPr>
        <w:t xml:space="preserve"> </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pacing w:val="2"/>
          <w:szCs w:val="24"/>
        </w:rPr>
        <w:t>n</w:t>
      </w:r>
      <w:r w:rsidRPr="006C086B">
        <w:rPr>
          <w:rFonts w:ascii="Arial" w:hAnsi="Arial" w:cs="Arial"/>
          <w:szCs w:val="24"/>
        </w:rPr>
        <w:t>g.  The contract</w:t>
      </w:r>
      <w:r w:rsidR="00CD10D4" w:rsidRPr="006C086B">
        <w:rPr>
          <w:rFonts w:ascii="Arial" w:hAnsi="Arial" w:cs="Arial"/>
          <w:szCs w:val="24"/>
        </w:rPr>
        <w:t>or</w:t>
      </w:r>
      <w:r w:rsidRPr="006C086B">
        <w:rPr>
          <w:rFonts w:ascii="Arial" w:hAnsi="Arial" w:cs="Arial"/>
          <w:szCs w:val="24"/>
        </w:rPr>
        <w:t xml:space="preserve"> shall ensure all applicable employees have completed OPSEC initial training and annual refresher training and shall certify that their work force has completed the training through the submission of completion certificates(s) to the COR within 30 days of arrival on the installation.  </w:t>
      </w:r>
      <w:r w:rsidR="00AA6F5B" w:rsidRPr="006C086B">
        <w:rPr>
          <w:rFonts w:ascii="Arial" w:hAnsi="Arial" w:cs="Arial"/>
          <w:szCs w:val="24"/>
        </w:rPr>
        <w:t xml:space="preserve">OPSEC training for certification is located at the Defense Security Services website: </w:t>
      </w:r>
      <w:r w:rsidR="008562AD" w:rsidRPr="008562AD">
        <w:rPr>
          <w:rFonts w:ascii="Arial" w:hAnsi="Arial" w:cs="Arial"/>
          <w:szCs w:val="24"/>
        </w:rPr>
        <w:t>https://www.cdse.edu/catalog/index.html</w:t>
      </w:r>
      <w:r w:rsidR="00AA6F5B" w:rsidRPr="006C086B">
        <w:rPr>
          <w:rFonts w:ascii="Arial" w:hAnsi="Arial" w:cs="Arial"/>
          <w:szCs w:val="24"/>
        </w:rPr>
        <w:t>.</w:t>
      </w:r>
    </w:p>
    <w:p w14:paraId="23B756E5" w14:textId="09F13C52" w:rsidR="00CD5393" w:rsidRPr="006C086B" w:rsidRDefault="00CD5393" w:rsidP="00636302">
      <w:pPr>
        <w:pStyle w:val="Heading4"/>
        <w:tabs>
          <w:tab w:val="clear" w:pos="3870"/>
          <w:tab w:val="num" w:pos="1080"/>
        </w:tabs>
        <w:rPr>
          <w:rFonts w:ascii="Arial" w:hAnsi="Arial" w:cs="Arial"/>
          <w:szCs w:val="24"/>
        </w:rPr>
      </w:pPr>
      <w:r w:rsidRPr="006C086B">
        <w:rPr>
          <w:rFonts w:ascii="Arial" w:hAnsi="Arial" w:cs="Arial"/>
          <w:szCs w:val="24"/>
        </w:rPr>
        <w:t>Cyber</w:t>
      </w:r>
      <w:r w:rsidR="001E4571" w:rsidRPr="006C086B">
        <w:rPr>
          <w:rFonts w:ascii="Arial" w:hAnsi="Arial" w:cs="Arial"/>
          <w:szCs w:val="24"/>
        </w:rPr>
        <w:t>s</w:t>
      </w:r>
      <w:r w:rsidRPr="006C086B">
        <w:rPr>
          <w:rFonts w:ascii="Arial" w:hAnsi="Arial" w:cs="Arial"/>
          <w:szCs w:val="24"/>
        </w:rPr>
        <w:t>ecurity</w:t>
      </w:r>
      <w:r w:rsidR="007D3F6B" w:rsidRPr="006C086B">
        <w:rPr>
          <w:rFonts w:ascii="Arial" w:hAnsi="Arial" w:cs="Arial"/>
          <w:szCs w:val="24"/>
        </w:rPr>
        <w:t xml:space="preserve"> (CS)</w:t>
      </w:r>
      <w:r w:rsidRPr="006C086B">
        <w:rPr>
          <w:rFonts w:ascii="Arial" w:hAnsi="Arial" w:cs="Arial"/>
          <w:szCs w:val="24"/>
        </w:rPr>
        <w:t>/Information Technology (IT) Training</w:t>
      </w:r>
    </w:p>
    <w:p w14:paraId="45B38834" w14:textId="248E7C1F" w:rsidR="00CD5393" w:rsidRPr="006C086B" w:rsidRDefault="00CD5393" w:rsidP="00C113EE">
      <w:pPr>
        <w:widowControl w:val="0"/>
        <w:adjustRightInd w:val="0"/>
        <w:ind w:right="-20"/>
        <w:rPr>
          <w:rFonts w:ascii="Arial" w:hAnsi="Arial" w:cs="Arial"/>
          <w:szCs w:val="24"/>
        </w:rPr>
      </w:pPr>
      <w:r w:rsidRPr="006C086B">
        <w:rPr>
          <w:rFonts w:ascii="Arial" w:hAnsi="Arial" w:cs="Arial"/>
          <w:szCs w:val="24"/>
        </w:rPr>
        <w:t>All</w:t>
      </w:r>
      <w:r w:rsidRPr="006C086B">
        <w:rPr>
          <w:rFonts w:ascii="Arial" w:hAnsi="Arial" w:cs="Arial"/>
          <w:spacing w:val="-3"/>
          <w:szCs w:val="24"/>
        </w:rPr>
        <w:t xml:space="preserve"> </w:t>
      </w:r>
      <w:r w:rsidR="00CD10D4"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ee</w:t>
      </w:r>
      <w:r w:rsidRPr="006C086B">
        <w:rPr>
          <w:rFonts w:ascii="Arial" w:hAnsi="Arial" w:cs="Arial"/>
          <w:szCs w:val="24"/>
        </w:rPr>
        <w:t>s</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a</w:t>
      </w:r>
      <w:r w:rsidRPr="006C086B">
        <w:rPr>
          <w:rFonts w:ascii="Arial" w:hAnsi="Arial" w:cs="Arial"/>
          <w:szCs w:val="24"/>
        </w:rPr>
        <w:t>ssoci</w:t>
      </w:r>
      <w:r w:rsidRPr="006C086B">
        <w:rPr>
          <w:rFonts w:ascii="Arial" w:hAnsi="Arial" w:cs="Arial"/>
          <w:spacing w:val="-1"/>
          <w:szCs w:val="24"/>
        </w:rPr>
        <w:t>a</w:t>
      </w:r>
      <w:r w:rsidRPr="006C086B">
        <w:rPr>
          <w:rFonts w:ascii="Arial" w:hAnsi="Arial" w:cs="Arial"/>
          <w:szCs w:val="24"/>
        </w:rPr>
        <w:t>ted</w:t>
      </w:r>
      <w:r w:rsidRPr="006C086B">
        <w:rPr>
          <w:rFonts w:ascii="Arial" w:hAnsi="Arial" w:cs="Arial"/>
          <w:spacing w:val="-9"/>
          <w:szCs w:val="24"/>
        </w:rPr>
        <w:t xml:space="preserve"> </w:t>
      </w:r>
      <w:r w:rsidR="001270A5" w:rsidRPr="006C086B">
        <w:rPr>
          <w:rFonts w:ascii="Arial" w:hAnsi="Arial" w:cs="Arial"/>
          <w:spacing w:val="1"/>
          <w:szCs w:val="24"/>
        </w:rPr>
        <w:t>subcontractor</w:t>
      </w:r>
      <w:r w:rsidRPr="006C086B">
        <w:rPr>
          <w:rFonts w:ascii="Arial" w:hAnsi="Arial" w:cs="Arial"/>
          <w:spacing w:val="-9"/>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008A16DA"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pacing w:val="2"/>
          <w:szCs w:val="24"/>
        </w:rPr>
        <w:t>c</w:t>
      </w:r>
      <w:r w:rsidRPr="006C086B">
        <w:rPr>
          <w:rFonts w:ascii="Arial" w:hAnsi="Arial" w:cs="Arial"/>
          <w:szCs w:val="24"/>
        </w:rPr>
        <w:t>omp</w:t>
      </w:r>
      <w:r w:rsidRPr="006C086B">
        <w:rPr>
          <w:rFonts w:ascii="Arial" w:hAnsi="Arial" w:cs="Arial"/>
          <w:spacing w:val="1"/>
          <w:szCs w:val="24"/>
        </w:rPr>
        <w:t>l</w:t>
      </w:r>
      <w:r w:rsidRPr="006C086B">
        <w:rPr>
          <w:rFonts w:ascii="Arial" w:hAnsi="Arial" w:cs="Arial"/>
          <w:spacing w:val="-1"/>
          <w:szCs w:val="24"/>
        </w:rPr>
        <w:t>e</w:t>
      </w:r>
      <w:r w:rsidRPr="006C086B">
        <w:rPr>
          <w:rFonts w:ascii="Arial" w:hAnsi="Arial" w:cs="Arial"/>
          <w:szCs w:val="24"/>
        </w:rPr>
        <w:t>te</w:t>
      </w:r>
      <w:r w:rsidRPr="006C086B">
        <w:rPr>
          <w:rFonts w:ascii="Arial" w:hAnsi="Arial" w:cs="Arial"/>
          <w:spacing w:val="-9"/>
          <w:szCs w:val="24"/>
        </w:rPr>
        <w:t xml:space="preserve"> </w:t>
      </w:r>
      <w:r w:rsidRPr="006C086B">
        <w:rPr>
          <w:rFonts w:ascii="Arial" w:hAnsi="Arial" w:cs="Arial"/>
          <w:szCs w:val="24"/>
        </w:rPr>
        <w:t>the</w:t>
      </w:r>
      <w:r w:rsidRPr="006C086B">
        <w:rPr>
          <w:rFonts w:ascii="Arial" w:hAnsi="Arial" w:cs="Arial"/>
          <w:spacing w:val="-2"/>
          <w:szCs w:val="24"/>
        </w:rPr>
        <w:t xml:space="preserve"> </w:t>
      </w:r>
      <w:r w:rsidR="00FB0794">
        <w:rPr>
          <w:rFonts w:ascii="Arial" w:hAnsi="Arial" w:cs="Arial"/>
          <w:szCs w:val="24"/>
        </w:rPr>
        <w:t>DOD</w:t>
      </w:r>
      <w:r w:rsidR="008A16DA" w:rsidRPr="006C086B">
        <w:rPr>
          <w:rFonts w:ascii="Arial" w:hAnsi="Arial" w:cs="Arial"/>
          <w:szCs w:val="24"/>
        </w:rPr>
        <w:t xml:space="preserve"> </w:t>
      </w:r>
      <w:r w:rsidR="007D3F6B" w:rsidRPr="006C086B">
        <w:rPr>
          <w:rFonts w:ascii="Arial" w:hAnsi="Arial" w:cs="Arial"/>
          <w:spacing w:val="1"/>
          <w:szCs w:val="24"/>
        </w:rPr>
        <w:t>C</w:t>
      </w:r>
      <w:r w:rsidR="007D3F6B" w:rsidRPr="006C086B">
        <w:rPr>
          <w:rFonts w:ascii="Arial" w:hAnsi="Arial" w:cs="Arial"/>
          <w:spacing w:val="-5"/>
          <w:szCs w:val="24"/>
        </w:rPr>
        <w:t>S</w:t>
      </w:r>
      <w:r w:rsidRPr="006C086B">
        <w:rPr>
          <w:rFonts w:ascii="Arial" w:hAnsi="Arial" w:cs="Arial"/>
          <w:spacing w:val="-11"/>
          <w:szCs w:val="24"/>
        </w:rPr>
        <w:t xml:space="preserve"> </w:t>
      </w:r>
      <w:r w:rsidRPr="006C086B">
        <w:rPr>
          <w:rFonts w:ascii="Arial" w:hAnsi="Arial" w:cs="Arial"/>
          <w:spacing w:val="-1"/>
          <w:szCs w:val="24"/>
        </w:rPr>
        <w:t>a</w:t>
      </w:r>
      <w:r w:rsidRPr="006C086B">
        <w:rPr>
          <w:rFonts w:ascii="Arial" w:hAnsi="Arial" w:cs="Arial"/>
          <w:spacing w:val="2"/>
          <w:szCs w:val="24"/>
        </w:rPr>
        <w:t>w</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e</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2"/>
          <w:szCs w:val="24"/>
        </w:rPr>
        <w:t xml:space="preserve"> </w:t>
      </w:r>
      <w:r w:rsidRPr="006C086B">
        <w:rPr>
          <w:rFonts w:ascii="Arial" w:hAnsi="Arial" w:cs="Arial"/>
          <w:szCs w:val="24"/>
        </w:rPr>
        <w:t>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zCs w:val="24"/>
        </w:rPr>
        <w:t>b</w:t>
      </w:r>
      <w:r w:rsidRPr="006C086B">
        <w:rPr>
          <w:rFonts w:ascii="Arial" w:hAnsi="Arial" w:cs="Arial"/>
          <w:spacing w:val="1"/>
          <w:szCs w:val="24"/>
        </w:rPr>
        <w:t>e</w:t>
      </w:r>
      <w:r w:rsidRPr="006C086B">
        <w:rPr>
          <w:rFonts w:ascii="Arial" w:hAnsi="Arial" w:cs="Arial"/>
          <w:szCs w:val="24"/>
        </w:rPr>
        <w:t>fo</w:t>
      </w:r>
      <w:r w:rsidRPr="006C086B">
        <w:rPr>
          <w:rFonts w:ascii="Arial" w:hAnsi="Arial" w:cs="Arial"/>
          <w:spacing w:val="-1"/>
          <w:szCs w:val="24"/>
        </w:rPr>
        <w:t>r</w:t>
      </w:r>
      <w:r w:rsidRPr="006C086B">
        <w:rPr>
          <w:rFonts w:ascii="Arial" w:hAnsi="Arial" w:cs="Arial"/>
          <w:szCs w:val="24"/>
        </w:rPr>
        <w:t>e</w:t>
      </w:r>
      <w:r w:rsidRPr="006C086B">
        <w:rPr>
          <w:rFonts w:ascii="Arial" w:hAnsi="Arial" w:cs="Arial"/>
          <w:spacing w:val="-4"/>
          <w:szCs w:val="24"/>
        </w:rPr>
        <w:t xml:space="preserve"> </w:t>
      </w:r>
      <w:r w:rsidRPr="006C086B">
        <w:rPr>
          <w:rFonts w:ascii="Arial" w:hAnsi="Arial" w:cs="Arial"/>
          <w:szCs w:val="24"/>
        </w:rPr>
        <w:t>is</w:t>
      </w:r>
      <w:r w:rsidRPr="006C086B">
        <w:rPr>
          <w:rFonts w:ascii="Arial" w:hAnsi="Arial" w:cs="Arial"/>
          <w:spacing w:val="1"/>
          <w:szCs w:val="24"/>
        </w:rPr>
        <w:t>s</w:t>
      </w:r>
      <w:r w:rsidRPr="006C086B">
        <w:rPr>
          <w:rFonts w:ascii="Arial" w:hAnsi="Arial" w:cs="Arial"/>
          <w:szCs w:val="24"/>
        </w:rPr>
        <w:t>u</w:t>
      </w:r>
      <w:r w:rsidRPr="006C086B">
        <w:rPr>
          <w:rFonts w:ascii="Arial" w:hAnsi="Arial" w:cs="Arial"/>
          <w:spacing w:val="-1"/>
          <w:szCs w:val="24"/>
        </w:rPr>
        <w:t>a</w:t>
      </w:r>
      <w:r w:rsidRPr="006C086B">
        <w:rPr>
          <w:rFonts w:ascii="Arial" w:hAnsi="Arial" w:cs="Arial"/>
          <w:spacing w:val="2"/>
          <w:szCs w:val="24"/>
        </w:rPr>
        <w:t>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3"/>
          <w:szCs w:val="24"/>
        </w:rPr>
        <w:t xml:space="preserve"> </w:t>
      </w:r>
      <w:r w:rsidRPr="006C086B">
        <w:rPr>
          <w:rFonts w:ascii="Arial" w:hAnsi="Arial" w:cs="Arial"/>
          <w:szCs w:val="24"/>
        </w:rPr>
        <w:t>of n</w:t>
      </w:r>
      <w:r w:rsidRPr="006C086B">
        <w:rPr>
          <w:rFonts w:ascii="Arial" w:hAnsi="Arial" w:cs="Arial"/>
          <w:spacing w:val="-2"/>
          <w:szCs w:val="24"/>
        </w:rPr>
        <w:t>e</w:t>
      </w:r>
      <w:r w:rsidRPr="006C086B">
        <w:rPr>
          <w:rFonts w:ascii="Arial" w:hAnsi="Arial" w:cs="Arial"/>
          <w:szCs w:val="24"/>
        </w:rPr>
        <w:t>twork</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pacing w:val="-1"/>
          <w:szCs w:val="24"/>
        </w:rPr>
        <w:t>c</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4"/>
          <w:szCs w:val="24"/>
        </w:rPr>
        <w:t xml:space="preserve"> </w:t>
      </w:r>
      <w:r w:rsidRPr="006C086B">
        <w:rPr>
          <w:rFonts w:ascii="Arial" w:hAnsi="Arial" w:cs="Arial"/>
          <w:szCs w:val="24"/>
        </w:rPr>
        <w:t>and</w:t>
      </w:r>
      <w:r w:rsidRPr="006C086B">
        <w:rPr>
          <w:rFonts w:ascii="Arial" w:hAnsi="Arial" w:cs="Arial"/>
          <w:spacing w:val="-3"/>
          <w:szCs w:val="24"/>
        </w:rPr>
        <w:t xml:space="preserve"> </w:t>
      </w:r>
      <w:r w:rsidRPr="006C086B">
        <w:rPr>
          <w:rFonts w:ascii="Arial" w:hAnsi="Arial" w:cs="Arial"/>
          <w:spacing w:val="-1"/>
          <w:szCs w:val="24"/>
        </w:rPr>
        <w:t>a</w:t>
      </w:r>
      <w:r w:rsidRPr="006C086B">
        <w:rPr>
          <w:rFonts w:ascii="Arial" w:hAnsi="Arial" w:cs="Arial"/>
          <w:spacing w:val="2"/>
          <w:szCs w:val="24"/>
        </w:rPr>
        <w:t>n</w:t>
      </w:r>
      <w:r w:rsidRPr="006C086B">
        <w:rPr>
          <w:rFonts w:ascii="Arial" w:hAnsi="Arial" w:cs="Arial"/>
          <w:szCs w:val="24"/>
        </w:rPr>
        <w:t>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3"/>
          <w:szCs w:val="24"/>
        </w:rPr>
        <w:t>l</w:t>
      </w:r>
      <w:r w:rsidRPr="006C086B">
        <w:rPr>
          <w:rFonts w:ascii="Arial" w:hAnsi="Arial" w:cs="Arial"/>
          <w:szCs w:val="24"/>
        </w:rPr>
        <w:t>y</w:t>
      </w:r>
      <w:r w:rsidRPr="006C086B">
        <w:rPr>
          <w:rFonts w:ascii="Arial" w:hAnsi="Arial" w:cs="Arial"/>
          <w:spacing w:val="-7"/>
          <w:szCs w:val="24"/>
        </w:rPr>
        <w:t xml:space="preserve"> </w:t>
      </w:r>
      <w:r w:rsidRPr="006C086B">
        <w:rPr>
          <w:rFonts w:ascii="Arial" w:hAnsi="Arial" w:cs="Arial"/>
          <w:szCs w:val="24"/>
        </w:rPr>
        <w:lastRenderedPageBreak/>
        <w:t>the</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pacing w:val="1"/>
          <w:szCs w:val="24"/>
        </w:rPr>
        <w:t>a</w:t>
      </w:r>
      <w:r w:rsidRPr="006C086B">
        <w:rPr>
          <w:rFonts w:ascii="Arial" w:hAnsi="Arial" w:cs="Arial"/>
          <w:szCs w:val="24"/>
        </w:rPr>
        <w:t>ft</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52"/>
          <w:szCs w:val="24"/>
        </w:rPr>
        <w:t xml:space="preserve"> </w:t>
      </w:r>
      <w:r w:rsidR="004D1665" w:rsidRPr="006C086B">
        <w:rPr>
          <w:rFonts w:ascii="Arial" w:hAnsi="Arial" w:cs="Arial"/>
          <w:spacing w:val="52"/>
          <w:szCs w:val="24"/>
        </w:rPr>
        <w:t xml:space="preserve"> </w:t>
      </w:r>
      <w:r w:rsidRPr="006C086B">
        <w:rPr>
          <w:rFonts w:ascii="Arial" w:hAnsi="Arial" w:cs="Arial"/>
          <w:spacing w:val="-1"/>
          <w:szCs w:val="24"/>
        </w:rPr>
        <w:t>A</w:t>
      </w:r>
      <w:r w:rsidRPr="006C086B">
        <w:rPr>
          <w:rFonts w:ascii="Arial" w:hAnsi="Arial" w:cs="Arial"/>
          <w:szCs w:val="24"/>
        </w:rPr>
        <w:t>ll</w:t>
      </w:r>
      <w:r w:rsidR="00C113EE">
        <w:rPr>
          <w:rFonts w:ascii="Arial" w:hAnsi="Arial" w:cs="Arial"/>
          <w:szCs w:val="24"/>
        </w:rPr>
        <w:t xml:space="preserve"> </w:t>
      </w:r>
      <w:r w:rsidR="00CD10D4" w:rsidRPr="006C086B">
        <w:rPr>
          <w:rFonts w:ascii="Arial" w:hAnsi="Arial" w:cs="Arial"/>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5"/>
          <w:szCs w:val="24"/>
        </w:rPr>
        <w:t>o</w:t>
      </w:r>
      <w:r w:rsidRPr="006C086B">
        <w:rPr>
          <w:rFonts w:ascii="Arial" w:hAnsi="Arial" w:cs="Arial"/>
          <w:spacing w:val="-5"/>
          <w:szCs w:val="24"/>
        </w:rPr>
        <w:t>y</w:t>
      </w:r>
      <w:r w:rsidRPr="006C086B">
        <w:rPr>
          <w:rFonts w:ascii="Arial" w:hAnsi="Arial" w:cs="Arial"/>
          <w:spacing w:val="-1"/>
          <w:szCs w:val="24"/>
        </w:rPr>
        <w:t>ee</w:t>
      </w:r>
      <w:r w:rsidRPr="006C086B">
        <w:rPr>
          <w:rFonts w:ascii="Arial" w:hAnsi="Arial" w:cs="Arial"/>
          <w:szCs w:val="24"/>
        </w:rPr>
        <w:t>s</w:t>
      </w:r>
      <w:r w:rsidRPr="006C086B">
        <w:rPr>
          <w:rFonts w:ascii="Arial" w:hAnsi="Arial" w:cs="Arial"/>
          <w:spacing w:val="-5"/>
          <w:szCs w:val="24"/>
        </w:rPr>
        <w:t xml:space="preserve"> </w:t>
      </w:r>
      <w:r w:rsidRPr="006C086B">
        <w:rPr>
          <w:rFonts w:ascii="Arial" w:hAnsi="Arial" w:cs="Arial"/>
          <w:spacing w:val="2"/>
          <w:szCs w:val="24"/>
        </w:rPr>
        <w:t>w</w:t>
      </w:r>
      <w:r w:rsidRPr="006C086B">
        <w:rPr>
          <w:rFonts w:ascii="Arial" w:hAnsi="Arial" w:cs="Arial"/>
          <w:szCs w:val="24"/>
        </w:rPr>
        <w:t>orking</w:t>
      </w:r>
      <w:r w:rsidRPr="006C086B">
        <w:rPr>
          <w:rFonts w:ascii="Arial" w:hAnsi="Arial" w:cs="Arial"/>
          <w:spacing w:val="-7"/>
          <w:szCs w:val="24"/>
        </w:rPr>
        <w:t xml:space="preserve"> </w:t>
      </w:r>
      <w:r w:rsidRPr="006C086B">
        <w:rPr>
          <w:rFonts w:ascii="Arial" w:hAnsi="Arial" w:cs="Arial"/>
          <w:spacing w:val="4"/>
          <w:szCs w:val="24"/>
        </w:rPr>
        <w:t>c</w:t>
      </w:r>
      <w:r w:rsidRPr="006C086B">
        <w:rPr>
          <w:rFonts w:ascii="Arial" w:hAnsi="Arial" w:cs="Arial"/>
          <w:spacing w:val="-5"/>
          <w:szCs w:val="24"/>
        </w:rPr>
        <w:t>y</w:t>
      </w:r>
      <w:r w:rsidRPr="006C086B">
        <w:rPr>
          <w:rFonts w:ascii="Arial" w:hAnsi="Arial" w:cs="Arial"/>
          <w:spacing w:val="2"/>
          <w:szCs w:val="24"/>
        </w:rPr>
        <w:t>b</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s</w:t>
      </w:r>
      <w:r w:rsidRPr="006C086B">
        <w:rPr>
          <w:rFonts w:ascii="Arial" w:hAnsi="Arial" w:cs="Arial"/>
          <w:spacing w:val="-1"/>
          <w:szCs w:val="24"/>
        </w:rPr>
        <w:t>ec</w:t>
      </w:r>
      <w:r w:rsidRPr="006C086B">
        <w:rPr>
          <w:rFonts w:ascii="Arial" w:hAnsi="Arial" w:cs="Arial"/>
          <w:szCs w:val="24"/>
        </w:rPr>
        <w:t>uri</w:t>
      </w:r>
      <w:r w:rsidRPr="006C086B">
        <w:rPr>
          <w:rFonts w:ascii="Arial" w:hAnsi="Arial" w:cs="Arial"/>
          <w:spacing w:val="5"/>
          <w:szCs w:val="24"/>
        </w:rPr>
        <w:t>t</w:t>
      </w:r>
      <w:r w:rsidRPr="006C086B">
        <w:rPr>
          <w:rFonts w:ascii="Arial" w:hAnsi="Arial" w:cs="Arial"/>
          <w:spacing w:val="-4"/>
          <w:szCs w:val="24"/>
        </w:rPr>
        <w:t>y</w:t>
      </w:r>
      <w:r w:rsidRPr="006C086B">
        <w:rPr>
          <w:rFonts w:ascii="Arial" w:hAnsi="Arial" w:cs="Arial"/>
          <w:spacing w:val="3"/>
          <w:szCs w:val="24"/>
        </w:rPr>
        <w:t>/</w:t>
      </w:r>
      <w:r w:rsidRPr="006C086B">
        <w:rPr>
          <w:rFonts w:ascii="Arial" w:hAnsi="Arial" w:cs="Arial"/>
          <w:spacing w:val="-3"/>
          <w:szCs w:val="24"/>
        </w:rPr>
        <w:t>I</w:t>
      </w:r>
      <w:r w:rsidRPr="006C086B">
        <w:rPr>
          <w:rFonts w:ascii="Arial" w:hAnsi="Arial" w:cs="Arial"/>
          <w:szCs w:val="24"/>
        </w:rPr>
        <w:t>T</w:t>
      </w:r>
      <w:r w:rsidRPr="006C086B">
        <w:rPr>
          <w:rFonts w:ascii="Arial" w:hAnsi="Arial" w:cs="Arial"/>
          <w:spacing w:val="-10"/>
          <w:szCs w:val="24"/>
        </w:rPr>
        <w:t xml:space="preserve"> </w:t>
      </w:r>
      <w:r w:rsidRPr="006C086B">
        <w:rPr>
          <w:rFonts w:ascii="Arial" w:hAnsi="Arial" w:cs="Arial"/>
          <w:spacing w:val="1"/>
          <w:szCs w:val="24"/>
        </w:rPr>
        <w:t>f</w:t>
      </w:r>
      <w:r w:rsidRPr="006C086B">
        <w:rPr>
          <w:rFonts w:ascii="Arial" w:hAnsi="Arial" w:cs="Arial"/>
          <w:szCs w:val="24"/>
        </w:rPr>
        <w:t>un</w:t>
      </w:r>
      <w:r w:rsidRPr="006C086B">
        <w:rPr>
          <w:rFonts w:ascii="Arial" w:hAnsi="Arial" w:cs="Arial"/>
          <w:spacing w:val="-1"/>
          <w:szCs w:val="24"/>
        </w:rPr>
        <w:t>c</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ons</w:t>
      </w:r>
      <w:r w:rsidRPr="006C086B">
        <w:rPr>
          <w:rFonts w:ascii="Arial" w:hAnsi="Arial" w:cs="Arial"/>
          <w:spacing w:val="-5"/>
          <w:szCs w:val="24"/>
        </w:rPr>
        <w:t xml:space="preserve"> </w:t>
      </w:r>
      <w:r w:rsidR="008A16DA" w:rsidRPr="006C086B">
        <w:rPr>
          <w:rFonts w:ascii="Arial" w:hAnsi="Arial" w:cs="Arial"/>
          <w:spacing w:val="1"/>
          <w:szCs w:val="24"/>
        </w:rPr>
        <w:t>shall</w:t>
      </w:r>
      <w:r w:rsidRPr="006C086B">
        <w:rPr>
          <w:rFonts w:ascii="Arial" w:hAnsi="Arial" w:cs="Arial"/>
          <w:spacing w:val="-5"/>
          <w:szCs w:val="24"/>
        </w:rPr>
        <w:t xml:space="preserve"> </w:t>
      </w:r>
      <w:r w:rsidRPr="006C086B">
        <w:rPr>
          <w:rFonts w:ascii="Arial" w:hAnsi="Arial" w:cs="Arial"/>
          <w:szCs w:val="24"/>
        </w:rPr>
        <w:t>comp</w:t>
      </w:r>
      <w:r w:rsidRPr="006C086B">
        <w:rPr>
          <w:rFonts w:ascii="Arial" w:hAnsi="Arial" w:cs="Arial"/>
          <w:spacing w:val="3"/>
          <w:szCs w:val="24"/>
        </w:rPr>
        <w:t>l</w:t>
      </w:r>
      <w:r w:rsidRPr="006C086B">
        <w:rPr>
          <w:rFonts w:ascii="Arial" w:hAnsi="Arial" w:cs="Arial"/>
          <w:szCs w:val="24"/>
        </w:rPr>
        <w:t>y</w:t>
      </w:r>
      <w:r w:rsidRPr="006C086B">
        <w:rPr>
          <w:rFonts w:ascii="Arial" w:hAnsi="Arial" w:cs="Arial"/>
          <w:spacing w:val="-11"/>
          <w:szCs w:val="24"/>
        </w:rPr>
        <w:t xml:space="preserve"> </w:t>
      </w:r>
      <w:r w:rsidRPr="006C086B">
        <w:rPr>
          <w:rFonts w:ascii="Arial" w:hAnsi="Arial" w:cs="Arial"/>
          <w:szCs w:val="24"/>
        </w:rPr>
        <w:t>with</w:t>
      </w:r>
      <w:r w:rsidRPr="006C086B">
        <w:rPr>
          <w:rFonts w:ascii="Arial" w:hAnsi="Arial" w:cs="Arial"/>
          <w:spacing w:val="-2"/>
          <w:szCs w:val="24"/>
        </w:rPr>
        <w:t xml:space="preserve"> </w:t>
      </w:r>
      <w:r w:rsidR="00FB0794">
        <w:rPr>
          <w:rFonts w:ascii="Arial" w:hAnsi="Arial" w:cs="Arial"/>
          <w:szCs w:val="24"/>
        </w:rPr>
        <w:t>DOD</w:t>
      </w:r>
      <w:r w:rsidRPr="006C086B">
        <w:rPr>
          <w:rFonts w:ascii="Arial" w:hAnsi="Arial" w:cs="Arial"/>
          <w:szCs w:val="24"/>
        </w:rPr>
        <w:t xml:space="preserve">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A</w:t>
      </w:r>
      <w:r w:rsidRPr="006C086B">
        <w:rPr>
          <w:rFonts w:ascii="Arial" w:hAnsi="Arial" w:cs="Arial"/>
          <w:spacing w:val="-1"/>
          <w:szCs w:val="24"/>
        </w:rPr>
        <w:t>r</w:t>
      </w:r>
      <w:r w:rsidRPr="006C086B">
        <w:rPr>
          <w:rFonts w:ascii="Arial" w:hAnsi="Arial" w:cs="Arial"/>
          <w:spacing w:val="5"/>
          <w:szCs w:val="24"/>
        </w:rPr>
        <w:t>m</w:t>
      </w:r>
      <w:r w:rsidRPr="006C086B">
        <w:rPr>
          <w:rFonts w:ascii="Arial" w:hAnsi="Arial" w:cs="Arial"/>
          <w:szCs w:val="24"/>
        </w:rPr>
        <w:t>y 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zCs w:val="24"/>
        </w:rPr>
        <w:t>quir</w:t>
      </w:r>
      <w:r w:rsidRPr="006C086B">
        <w:rPr>
          <w:rFonts w:ascii="Arial" w:hAnsi="Arial" w:cs="Arial"/>
          <w:spacing w:val="-1"/>
          <w:szCs w:val="24"/>
        </w:rPr>
        <w:t>e</w:t>
      </w:r>
      <w:r w:rsidRPr="006C086B">
        <w:rPr>
          <w:rFonts w:ascii="Arial" w:hAnsi="Arial" w:cs="Arial"/>
          <w:szCs w:val="24"/>
        </w:rPr>
        <w:t>ments</w:t>
      </w:r>
      <w:r w:rsidRPr="006C086B">
        <w:rPr>
          <w:rFonts w:ascii="Arial" w:hAnsi="Arial" w:cs="Arial"/>
          <w:spacing w:val="-12"/>
          <w:szCs w:val="24"/>
        </w:rPr>
        <w:t xml:space="preserve"> </w:t>
      </w:r>
      <w:r w:rsidRPr="006C086B">
        <w:rPr>
          <w:rFonts w:ascii="Arial" w:hAnsi="Arial" w:cs="Arial"/>
          <w:spacing w:val="1"/>
          <w:szCs w:val="24"/>
        </w:rPr>
        <w:t>i</w:t>
      </w:r>
      <w:r w:rsidRPr="006C086B">
        <w:rPr>
          <w:rFonts w:ascii="Arial" w:hAnsi="Arial" w:cs="Arial"/>
          <w:szCs w:val="24"/>
        </w:rPr>
        <w:t>n</w:t>
      </w:r>
      <w:r w:rsidRPr="006C086B">
        <w:rPr>
          <w:rFonts w:ascii="Arial" w:hAnsi="Arial" w:cs="Arial"/>
          <w:spacing w:val="2"/>
          <w:szCs w:val="24"/>
        </w:rPr>
        <w:t xml:space="preserve"> </w:t>
      </w:r>
      <w:r w:rsidRPr="006C086B">
        <w:rPr>
          <w:rFonts w:ascii="Arial" w:hAnsi="Arial" w:cs="Arial"/>
          <w:szCs w:val="24"/>
        </w:rPr>
        <w:t xml:space="preserve">DODD 8570.01, </w:t>
      </w:r>
      <w:r w:rsidR="00FB0794">
        <w:rPr>
          <w:rFonts w:ascii="Arial" w:hAnsi="Arial" w:cs="Arial"/>
          <w:szCs w:val="24"/>
        </w:rPr>
        <w:t>DOD</w:t>
      </w:r>
      <w:r w:rsidRPr="006C086B">
        <w:rPr>
          <w:rFonts w:ascii="Arial" w:hAnsi="Arial" w:cs="Arial"/>
          <w:szCs w:val="24"/>
        </w:rPr>
        <w:t xml:space="preserve">  </w:t>
      </w:r>
      <w:r w:rsidRPr="006C086B">
        <w:rPr>
          <w:rFonts w:ascii="Arial" w:hAnsi="Arial" w:cs="Arial"/>
          <w:spacing w:val="2"/>
          <w:szCs w:val="24"/>
        </w:rPr>
        <w:t>8</w:t>
      </w:r>
      <w:r w:rsidRPr="006C086B">
        <w:rPr>
          <w:rFonts w:ascii="Arial" w:hAnsi="Arial" w:cs="Arial"/>
          <w:szCs w:val="24"/>
        </w:rPr>
        <w:t>570.0</w:t>
      </w:r>
      <w:r w:rsidRPr="006C086B">
        <w:rPr>
          <w:rFonts w:ascii="Arial" w:hAnsi="Arial" w:cs="Arial"/>
          <w:spacing w:val="1"/>
          <w:szCs w:val="24"/>
        </w:rPr>
        <w:t>1</w:t>
      </w:r>
      <w:r w:rsidRPr="006C086B">
        <w:rPr>
          <w:rFonts w:ascii="Arial" w:hAnsi="Arial" w:cs="Arial"/>
          <w:spacing w:val="-1"/>
          <w:szCs w:val="24"/>
        </w:rPr>
        <w:t>-</w:t>
      </w:r>
      <w:r w:rsidRPr="006C086B">
        <w:rPr>
          <w:rFonts w:ascii="Arial" w:hAnsi="Arial" w:cs="Arial"/>
          <w:szCs w:val="24"/>
        </w:rPr>
        <w:t xml:space="preserve">M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AR 25</w:t>
      </w:r>
      <w:r w:rsidRPr="006C086B">
        <w:rPr>
          <w:rFonts w:ascii="Arial" w:hAnsi="Arial" w:cs="Arial"/>
          <w:spacing w:val="-1"/>
          <w:szCs w:val="24"/>
        </w:rPr>
        <w:t>-</w:t>
      </w:r>
      <w:r w:rsidRPr="006C086B">
        <w:rPr>
          <w:rFonts w:ascii="Arial" w:hAnsi="Arial" w:cs="Arial"/>
          <w:szCs w:val="24"/>
        </w:rPr>
        <w:t>2</w:t>
      </w:r>
      <w:r w:rsidRPr="006C086B">
        <w:rPr>
          <w:rFonts w:ascii="Arial" w:hAnsi="Arial" w:cs="Arial"/>
          <w:spacing w:val="2"/>
          <w:szCs w:val="24"/>
        </w:rPr>
        <w:t xml:space="preserve"> </w:t>
      </w:r>
      <w:r w:rsidRPr="006C086B">
        <w:rPr>
          <w:rFonts w:ascii="Arial" w:hAnsi="Arial" w:cs="Arial"/>
          <w:szCs w:val="24"/>
        </w:rPr>
        <w:t>with</w:t>
      </w:r>
      <w:r w:rsidRPr="006C086B">
        <w:rPr>
          <w:rFonts w:ascii="Arial" w:hAnsi="Arial" w:cs="Arial"/>
          <w:spacing w:val="1"/>
          <w:szCs w:val="24"/>
        </w:rPr>
        <w:t>i</w:t>
      </w:r>
      <w:r w:rsidRPr="006C086B">
        <w:rPr>
          <w:rFonts w:ascii="Arial" w:hAnsi="Arial" w:cs="Arial"/>
          <w:szCs w:val="24"/>
        </w:rPr>
        <w:t>n</w:t>
      </w:r>
      <w:r w:rsidRPr="006C086B">
        <w:rPr>
          <w:rFonts w:ascii="Arial" w:hAnsi="Arial" w:cs="Arial"/>
          <w:spacing w:val="-5"/>
          <w:szCs w:val="24"/>
        </w:rPr>
        <w:t xml:space="preserve"> </w:t>
      </w:r>
      <w:r w:rsidR="00C709A1" w:rsidRPr="006C086B">
        <w:rPr>
          <w:rFonts w:ascii="Arial" w:hAnsi="Arial" w:cs="Arial"/>
          <w:szCs w:val="24"/>
        </w:rPr>
        <w:t>30 days of contract award or</w:t>
      </w:r>
      <w:r w:rsidRPr="006C086B">
        <w:rPr>
          <w:rFonts w:ascii="Arial" w:hAnsi="Arial" w:cs="Arial"/>
          <w:szCs w:val="24"/>
        </w:rPr>
        <w:t xml:space="preserve"> </w:t>
      </w:r>
      <w:r w:rsidRPr="006C086B">
        <w:rPr>
          <w:rFonts w:ascii="Arial" w:hAnsi="Arial" w:cs="Arial"/>
          <w:spacing w:val="-2"/>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004D1665" w:rsidRPr="006C086B">
        <w:rPr>
          <w:rFonts w:ascii="Arial" w:hAnsi="Arial" w:cs="Arial"/>
          <w:szCs w:val="24"/>
        </w:rPr>
        <w:t xml:space="preserve">ment.  </w:t>
      </w:r>
      <w:r w:rsidR="00AA6F5B" w:rsidRPr="006C086B">
        <w:rPr>
          <w:rFonts w:ascii="Arial" w:hAnsi="Arial" w:cs="Arial"/>
          <w:snapToGrid w:val="0"/>
          <w:szCs w:val="24"/>
        </w:rPr>
        <w:t>CS/IT training for certification is located at https://ia.signal.army.mil/dodiaa/default.asp.</w:t>
      </w:r>
    </w:p>
    <w:p w14:paraId="6A04DD42" w14:textId="3021BC59" w:rsidR="00CD10D4" w:rsidRPr="006C086B" w:rsidRDefault="007D3F6B" w:rsidP="00636302">
      <w:pPr>
        <w:pStyle w:val="Heading4"/>
        <w:tabs>
          <w:tab w:val="left" w:pos="1080"/>
        </w:tabs>
        <w:rPr>
          <w:rFonts w:ascii="Arial" w:hAnsi="Arial" w:cs="Arial"/>
          <w:szCs w:val="24"/>
        </w:rPr>
      </w:pPr>
      <w:r w:rsidRPr="006C086B">
        <w:rPr>
          <w:rFonts w:ascii="Arial" w:hAnsi="Arial" w:cs="Arial"/>
          <w:szCs w:val="24"/>
        </w:rPr>
        <w:t>CS</w:t>
      </w:r>
      <w:r w:rsidR="00CD10D4" w:rsidRPr="006C086B">
        <w:rPr>
          <w:rFonts w:ascii="Arial" w:hAnsi="Arial" w:cs="Arial"/>
          <w:szCs w:val="24"/>
        </w:rPr>
        <w:t>/IT Certification</w:t>
      </w:r>
    </w:p>
    <w:p w14:paraId="1AD81370" w14:textId="7B7E16BF" w:rsidR="00CD10D4" w:rsidRPr="006C086B" w:rsidRDefault="00CD10D4" w:rsidP="00CD10D4">
      <w:pPr>
        <w:widowControl w:val="0"/>
        <w:adjustRightInd w:val="0"/>
        <w:spacing w:before="74"/>
        <w:ind w:right="205"/>
        <w:rPr>
          <w:rFonts w:ascii="Arial" w:hAnsi="Arial" w:cs="Arial"/>
          <w:szCs w:val="24"/>
        </w:rPr>
      </w:pPr>
      <w:r w:rsidRPr="006C086B">
        <w:rPr>
          <w:rFonts w:ascii="Arial" w:hAnsi="Arial" w:cs="Arial"/>
          <w:spacing w:val="1"/>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1"/>
          <w:szCs w:val="24"/>
        </w:rPr>
        <w:t xml:space="preserve"> </w:t>
      </w:r>
      <w:r w:rsidR="00FB0794">
        <w:rPr>
          <w:rFonts w:ascii="Arial" w:hAnsi="Arial" w:cs="Arial"/>
          <w:szCs w:val="24"/>
        </w:rPr>
        <w:t>DOD</w:t>
      </w:r>
      <w:r w:rsidRPr="006C086B">
        <w:rPr>
          <w:rFonts w:ascii="Arial" w:hAnsi="Arial" w:cs="Arial"/>
          <w:spacing w:val="59"/>
          <w:szCs w:val="24"/>
        </w:rPr>
        <w:t xml:space="preserve"> </w:t>
      </w:r>
      <w:r w:rsidRPr="006C086B">
        <w:rPr>
          <w:rFonts w:ascii="Arial" w:hAnsi="Arial" w:cs="Arial"/>
          <w:szCs w:val="24"/>
        </w:rPr>
        <w:t>8570.01</w:t>
      </w:r>
      <w:r w:rsidRPr="006C086B">
        <w:rPr>
          <w:rFonts w:ascii="Arial" w:hAnsi="Arial" w:cs="Arial"/>
          <w:spacing w:val="-1"/>
          <w:szCs w:val="24"/>
        </w:rPr>
        <w:t>-</w:t>
      </w:r>
      <w:r w:rsidRPr="006C086B">
        <w:rPr>
          <w:rFonts w:ascii="Arial" w:hAnsi="Arial" w:cs="Arial"/>
          <w:szCs w:val="24"/>
        </w:rPr>
        <w:t>M , Defense Federal Acquisition Regulation Supplement</w:t>
      </w:r>
      <w:r w:rsidRPr="006C086B">
        <w:rPr>
          <w:rFonts w:ascii="Arial" w:hAnsi="Arial" w:cs="Arial"/>
          <w:spacing w:val="2"/>
          <w:szCs w:val="24"/>
        </w:rPr>
        <w:t xml:space="preserve">  (D</w:t>
      </w:r>
      <w:r w:rsidRPr="006C086B">
        <w:rPr>
          <w:rFonts w:ascii="Arial" w:hAnsi="Arial" w:cs="Arial"/>
          <w:spacing w:val="-1"/>
          <w:szCs w:val="24"/>
        </w:rPr>
        <w:t>F</w:t>
      </w:r>
      <w:r w:rsidRPr="006C086B">
        <w:rPr>
          <w:rFonts w:ascii="Arial" w:hAnsi="Arial" w:cs="Arial"/>
          <w:szCs w:val="24"/>
        </w:rPr>
        <w:t>ARS)</w:t>
      </w:r>
      <w:r w:rsidRPr="006C086B">
        <w:rPr>
          <w:rFonts w:ascii="Arial" w:hAnsi="Arial" w:cs="Arial"/>
          <w:spacing w:val="1"/>
          <w:szCs w:val="24"/>
        </w:rPr>
        <w:t xml:space="preserve"> </w:t>
      </w:r>
      <w:r w:rsidRPr="006C086B">
        <w:rPr>
          <w:rFonts w:ascii="Arial" w:hAnsi="Arial" w:cs="Arial"/>
          <w:szCs w:val="24"/>
        </w:rPr>
        <w:t xml:space="preserve">252.239.7001 </w:t>
      </w:r>
      <w:r w:rsidRPr="006C086B">
        <w:rPr>
          <w:rFonts w:ascii="Arial" w:hAnsi="Arial" w:cs="Arial"/>
          <w:spacing w:val="-1"/>
          <w:szCs w:val="24"/>
        </w:rPr>
        <w:t>a</w:t>
      </w:r>
      <w:r w:rsidRPr="006C086B">
        <w:rPr>
          <w:rFonts w:ascii="Arial" w:hAnsi="Arial" w:cs="Arial"/>
          <w:szCs w:val="24"/>
        </w:rPr>
        <w:t>nd</w:t>
      </w:r>
      <w:r w:rsidRPr="006C086B">
        <w:rPr>
          <w:rFonts w:ascii="Arial" w:hAnsi="Arial" w:cs="Arial"/>
          <w:spacing w:val="1"/>
          <w:szCs w:val="24"/>
        </w:rPr>
        <w:t xml:space="preserve"> </w:t>
      </w:r>
      <w:r w:rsidRPr="006C086B">
        <w:rPr>
          <w:rFonts w:ascii="Arial" w:hAnsi="Arial" w:cs="Arial"/>
          <w:szCs w:val="24"/>
        </w:rPr>
        <w:t>AR 2</w:t>
      </w:r>
      <w:r w:rsidRPr="006C086B">
        <w:rPr>
          <w:rFonts w:ascii="Arial" w:hAnsi="Arial" w:cs="Arial"/>
          <w:spacing w:val="2"/>
          <w:szCs w:val="24"/>
        </w:rPr>
        <w:t>5</w:t>
      </w:r>
      <w:r w:rsidRPr="006C086B">
        <w:rPr>
          <w:rFonts w:ascii="Arial" w:hAnsi="Arial" w:cs="Arial"/>
          <w:spacing w:val="-1"/>
          <w:szCs w:val="24"/>
        </w:rPr>
        <w:t>-</w:t>
      </w:r>
      <w:r w:rsidRPr="006C086B">
        <w:rPr>
          <w:rFonts w:ascii="Arial" w:hAnsi="Arial" w:cs="Arial"/>
          <w:szCs w:val="24"/>
        </w:rPr>
        <w:t>2, the</w:t>
      </w:r>
      <w:r w:rsidRPr="006C086B">
        <w:rPr>
          <w:rFonts w:ascii="Arial" w:hAnsi="Arial" w:cs="Arial"/>
          <w:spacing w:val="-3"/>
          <w:szCs w:val="24"/>
        </w:rPr>
        <w:t xml:space="preserve"> </w:t>
      </w:r>
      <w:r w:rsidRPr="006C086B">
        <w:rPr>
          <w:rFonts w:ascii="Arial" w:hAnsi="Arial" w:cs="Arial"/>
          <w:szCs w:val="24"/>
        </w:rPr>
        <w:t>con</w:t>
      </w:r>
      <w:r w:rsidRPr="006C086B">
        <w:rPr>
          <w:rFonts w:ascii="Arial" w:hAnsi="Arial" w:cs="Arial"/>
          <w:spacing w:val="1"/>
          <w:szCs w:val="24"/>
        </w:rPr>
        <w:t>t</w:t>
      </w:r>
      <w:r w:rsidRPr="006C086B">
        <w:rPr>
          <w:rFonts w:ascii="Arial" w:hAnsi="Arial" w:cs="Arial"/>
          <w:szCs w:val="24"/>
        </w:rPr>
        <w:t>r</w:t>
      </w:r>
      <w:r w:rsidRPr="006C086B">
        <w:rPr>
          <w:rFonts w:ascii="Arial" w:hAnsi="Arial" w:cs="Arial"/>
          <w:spacing w:val="-2"/>
          <w:szCs w:val="24"/>
        </w:rPr>
        <w:t>a</w:t>
      </w:r>
      <w:r w:rsidRPr="006C086B">
        <w:rPr>
          <w:rFonts w:ascii="Arial" w:hAnsi="Arial" w:cs="Arial"/>
          <w:spacing w:val="-1"/>
          <w:szCs w:val="24"/>
        </w:rPr>
        <w:t>c</w:t>
      </w:r>
      <w:r w:rsidRPr="006C086B">
        <w:rPr>
          <w:rFonts w:ascii="Arial" w:hAnsi="Arial" w:cs="Arial"/>
          <w:szCs w:val="24"/>
        </w:rPr>
        <w:t>tor</w:t>
      </w:r>
      <w:r w:rsidRPr="006C086B">
        <w:rPr>
          <w:rFonts w:ascii="Arial" w:hAnsi="Arial" w:cs="Arial"/>
          <w:spacing w:val="-8"/>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 supporting</w:t>
      </w:r>
      <w:r w:rsidRPr="006C086B">
        <w:rPr>
          <w:rFonts w:ascii="Arial" w:hAnsi="Arial" w:cs="Arial"/>
          <w:spacing w:val="-12"/>
          <w:szCs w:val="24"/>
        </w:rPr>
        <w:t xml:space="preserve"> </w:t>
      </w:r>
      <w:r w:rsidR="007D3F6B" w:rsidRPr="006C086B">
        <w:rPr>
          <w:rFonts w:ascii="Arial" w:hAnsi="Arial" w:cs="Arial"/>
          <w:spacing w:val="4"/>
          <w:szCs w:val="24"/>
        </w:rPr>
        <w:t>CS</w:t>
      </w:r>
      <w:r w:rsidRPr="006C086B">
        <w:rPr>
          <w:rFonts w:ascii="Arial" w:hAnsi="Arial" w:cs="Arial"/>
          <w:spacing w:val="3"/>
          <w:szCs w:val="24"/>
        </w:rPr>
        <w:t>/</w:t>
      </w:r>
      <w:r w:rsidRPr="006C086B">
        <w:rPr>
          <w:rFonts w:ascii="Arial" w:hAnsi="Arial" w:cs="Arial"/>
          <w:spacing w:val="-3"/>
          <w:szCs w:val="24"/>
        </w:rPr>
        <w:t>I</w:t>
      </w:r>
      <w:r w:rsidRPr="006C086B">
        <w:rPr>
          <w:rFonts w:ascii="Arial" w:hAnsi="Arial" w:cs="Arial"/>
          <w:szCs w:val="24"/>
        </w:rPr>
        <w:t>T</w:t>
      </w:r>
      <w:r w:rsidRPr="006C086B">
        <w:rPr>
          <w:rFonts w:ascii="Arial" w:hAnsi="Arial" w:cs="Arial"/>
          <w:spacing w:val="-7"/>
          <w:szCs w:val="24"/>
        </w:rPr>
        <w:t xml:space="preserve"> </w:t>
      </w:r>
      <w:r w:rsidRPr="006C086B">
        <w:rPr>
          <w:rFonts w:ascii="Arial" w:hAnsi="Arial" w:cs="Arial"/>
          <w:szCs w:val="24"/>
        </w:rPr>
        <w:t>fun</w:t>
      </w:r>
      <w:r w:rsidRPr="006C086B">
        <w:rPr>
          <w:rFonts w:ascii="Arial" w:hAnsi="Arial" w:cs="Arial"/>
          <w:spacing w:val="-2"/>
          <w:szCs w:val="24"/>
        </w:rPr>
        <w:t>c</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ons</w:t>
      </w:r>
      <w:r w:rsidRPr="006C086B">
        <w:rPr>
          <w:rFonts w:ascii="Arial" w:hAnsi="Arial" w:cs="Arial"/>
          <w:spacing w:val="-6"/>
          <w:szCs w:val="24"/>
        </w:rPr>
        <w:t xml:space="preserve"> </w:t>
      </w:r>
      <w:r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zCs w:val="24"/>
        </w:rPr>
        <w:t>be</w:t>
      </w:r>
      <w:r w:rsidRPr="006C086B">
        <w:rPr>
          <w:rFonts w:ascii="Arial" w:hAnsi="Arial" w:cs="Arial"/>
          <w:spacing w:val="-2"/>
          <w:szCs w:val="24"/>
        </w:rPr>
        <w:t xml:space="preserve"> </w:t>
      </w:r>
      <w:r w:rsidRPr="006C086B">
        <w:rPr>
          <w:rFonts w:ascii="Arial" w:hAnsi="Arial" w:cs="Arial"/>
          <w:spacing w:val="-1"/>
          <w:szCs w:val="24"/>
        </w:rPr>
        <w:t>a</w:t>
      </w:r>
      <w:r w:rsidRPr="006C086B">
        <w:rPr>
          <w:rFonts w:ascii="Arial" w:hAnsi="Arial" w:cs="Arial"/>
          <w:szCs w:val="24"/>
        </w:rPr>
        <w:t>p</w:t>
      </w:r>
      <w:r w:rsidRPr="006C086B">
        <w:rPr>
          <w:rFonts w:ascii="Arial" w:hAnsi="Arial" w:cs="Arial"/>
          <w:spacing w:val="2"/>
          <w:szCs w:val="24"/>
        </w:rPr>
        <w:t>p</w:t>
      </w:r>
      <w:r w:rsidRPr="006C086B">
        <w:rPr>
          <w:rFonts w:ascii="Arial" w:hAnsi="Arial" w:cs="Arial"/>
          <w:szCs w:val="24"/>
        </w:rPr>
        <w:t>rop</w:t>
      </w:r>
      <w:r w:rsidRPr="006C086B">
        <w:rPr>
          <w:rFonts w:ascii="Arial" w:hAnsi="Arial" w:cs="Arial"/>
          <w:spacing w:val="-1"/>
          <w:szCs w:val="24"/>
        </w:rPr>
        <w:t>r</w:t>
      </w:r>
      <w:r w:rsidRPr="006C086B">
        <w:rPr>
          <w:rFonts w:ascii="Arial" w:hAnsi="Arial" w:cs="Arial"/>
          <w:szCs w:val="24"/>
        </w:rPr>
        <w:t>iat</w:t>
      </w:r>
      <w:r w:rsidRPr="006C086B">
        <w:rPr>
          <w:rFonts w:ascii="Arial" w:hAnsi="Arial" w:cs="Arial"/>
          <w:spacing w:val="-1"/>
          <w:szCs w:val="24"/>
        </w:rPr>
        <w:t>e</w:t>
      </w:r>
      <w:r w:rsidRPr="006C086B">
        <w:rPr>
          <w:rFonts w:ascii="Arial" w:hAnsi="Arial" w:cs="Arial"/>
          <w:spacing w:val="5"/>
          <w:szCs w:val="24"/>
        </w:rPr>
        <w:t>l</w:t>
      </w:r>
      <w:r w:rsidRPr="006C086B">
        <w:rPr>
          <w:rFonts w:ascii="Arial" w:hAnsi="Arial" w:cs="Arial"/>
          <w:szCs w:val="24"/>
        </w:rPr>
        <w:t>y</w:t>
      </w:r>
      <w:r w:rsidRPr="006C086B">
        <w:rPr>
          <w:rFonts w:ascii="Arial" w:hAnsi="Arial" w:cs="Arial"/>
          <w:spacing w:val="-10"/>
          <w:szCs w:val="24"/>
        </w:rPr>
        <w:t xml:space="preserve"> </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rtifi</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7"/>
          <w:szCs w:val="24"/>
        </w:rPr>
        <w:t xml:space="preserve"> </w:t>
      </w:r>
      <w:r w:rsidRPr="006C086B">
        <w:rPr>
          <w:rFonts w:ascii="Arial" w:hAnsi="Arial" w:cs="Arial"/>
          <w:szCs w:val="24"/>
        </w:rPr>
        <w:t>upon</w:t>
      </w:r>
      <w:r w:rsidRPr="006C086B">
        <w:rPr>
          <w:rFonts w:ascii="Arial" w:hAnsi="Arial" w:cs="Arial"/>
          <w:spacing w:val="2"/>
          <w:szCs w:val="24"/>
        </w:rPr>
        <w:t xml:space="preserve"> </w:t>
      </w:r>
      <w:r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w:t>
      </w:r>
      <w:r w:rsidRPr="006C086B">
        <w:rPr>
          <w:rFonts w:ascii="Arial" w:hAnsi="Arial" w:cs="Arial"/>
          <w:spacing w:val="-8"/>
          <w:szCs w:val="24"/>
        </w:rPr>
        <w:t xml:space="preserve"> </w:t>
      </w:r>
      <w:r w:rsidRPr="006C086B">
        <w:rPr>
          <w:rFonts w:ascii="Arial" w:hAnsi="Arial" w:cs="Arial"/>
          <w:spacing w:val="2"/>
          <w:szCs w:val="24"/>
        </w:rPr>
        <w:t>a</w:t>
      </w:r>
      <w:r w:rsidRPr="006C086B">
        <w:rPr>
          <w:rFonts w:ascii="Arial" w:hAnsi="Arial" w:cs="Arial"/>
          <w:szCs w:val="24"/>
        </w:rPr>
        <w:t>w</w:t>
      </w:r>
      <w:r w:rsidRPr="006C086B">
        <w:rPr>
          <w:rFonts w:ascii="Arial" w:hAnsi="Arial" w:cs="Arial"/>
          <w:spacing w:val="-1"/>
          <w:szCs w:val="24"/>
        </w:rPr>
        <w:t>a</w:t>
      </w:r>
      <w:r w:rsidRPr="006C086B">
        <w:rPr>
          <w:rFonts w:ascii="Arial" w:hAnsi="Arial" w:cs="Arial"/>
          <w:szCs w:val="24"/>
        </w:rPr>
        <w:t>rd.</w:t>
      </w:r>
      <w:r w:rsidRPr="006C086B">
        <w:rPr>
          <w:rFonts w:ascii="Arial" w:hAnsi="Arial" w:cs="Arial"/>
          <w:spacing w:val="59"/>
          <w:szCs w:val="24"/>
        </w:rPr>
        <w:t xml:space="preserve"> </w:t>
      </w:r>
      <w:r w:rsidR="004D1665" w:rsidRPr="006C086B">
        <w:rPr>
          <w:rFonts w:ascii="Arial" w:hAnsi="Arial" w:cs="Arial"/>
          <w:spacing w:val="59"/>
          <w:szCs w:val="24"/>
        </w:rPr>
        <w:t xml:space="preserve"> </w:t>
      </w:r>
      <w:r w:rsidRPr="006C086B">
        <w:rPr>
          <w:rFonts w:ascii="Arial" w:hAnsi="Arial" w:cs="Arial"/>
          <w:spacing w:val="-1"/>
          <w:szCs w:val="24"/>
        </w:rPr>
        <w:t>T</w:t>
      </w:r>
      <w:r w:rsidRPr="006C086B">
        <w:rPr>
          <w:rFonts w:ascii="Arial" w:hAnsi="Arial" w:cs="Arial"/>
          <w:spacing w:val="2"/>
          <w:szCs w:val="24"/>
        </w:rPr>
        <w:t>h</w:t>
      </w:r>
      <w:r w:rsidRPr="006C086B">
        <w:rPr>
          <w:rFonts w:ascii="Arial" w:hAnsi="Arial" w:cs="Arial"/>
          <w:szCs w:val="24"/>
        </w:rPr>
        <w:t>e b</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1"/>
          <w:szCs w:val="24"/>
        </w:rPr>
        <w:t>i</w:t>
      </w:r>
      <w:r w:rsidRPr="006C086B">
        <w:rPr>
          <w:rFonts w:ascii="Arial" w:hAnsi="Arial" w:cs="Arial"/>
          <w:szCs w:val="24"/>
        </w:rPr>
        <w:t>ne</w:t>
      </w:r>
      <w:r w:rsidRPr="006C086B">
        <w:rPr>
          <w:rFonts w:ascii="Arial" w:hAnsi="Arial" w:cs="Arial"/>
          <w:spacing w:val="-7"/>
          <w:szCs w:val="24"/>
        </w:rPr>
        <w:t xml:space="preserve"> </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rtifi</w:t>
      </w:r>
      <w:r w:rsidRPr="006C086B">
        <w:rPr>
          <w:rFonts w:ascii="Arial" w:hAnsi="Arial" w:cs="Arial"/>
          <w:spacing w:val="-1"/>
          <w:szCs w:val="24"/>
        </w:rPr>
        <w:t>ca</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on</w:t>
      </w:r>
      <w:r w:rsidRPr="006C086B">
        <w:rPr>
          <w:rFonts w:ascii="Arial" w:hAnsi="Arial" w:cs="Arial"/>
          <w:spacing w:val="-9"/>
          <w:szCs w:val="24"/>
        </w:rPr>
        <w:t xml:space="preserve"> </w:t>
      </w:r>
      <w:r w:rsidRPr="006C086B">
        <w:rPr>
          <w:rFonts w:ascii="Arial" w:hAnsi="Arial" w:cs="Arial"/>
          <w:spacing w:val="-1"/>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pacing w:val="3"/>
          <w:szCs w:val="24"/>
        </w:rPr>
        <w:t>s</w:t>
      </w:r>
      <w:r w:rsidRPr="006C086B">
        <w:rPr>
          <w:rFonts w:ascii="Arial" w:hAnsi="Arial" w:cs="Arial"/>
          <w:szCs w:val="24"/>
        </w:rPr>
        <w:t>t</w:t>
      </w:r>
      <w:r w:rsidRPr="006C086B">
        <w:rPr>
          <w:rFonts w:ascii="Arial" w:hAnsi="Arial" w:cs="Arial"/>
          <w:spacing w:val="1"/>
          <w:szCs w:val="24"/>
        </w:rPr>
        <w:t>i</w:t>
      </w:r>
      <w:r w:rsidRPr="006C086B">
        <w:rPr>
          <w:rFonts w:ascii="Arial" w:hAnsi="Arial" w:cs="Arial"/>
          <w:szCs w:val="24"/>
        </w:rPr>
        <w:t>pulat</w:t>
      </w:r>
      <w:r w:rsidRPr="006C086B">
        <w:rPr>
          <w:rFonts w:ascii="Arial" w:hAnsi="Arial" w:cs="Arial"/>
          <w:spacing w:val="-1"/>
          <w:szCs w:val="24"/>
        </w:rPr>
        <w:t>e</w:t>
      </w:r>
      <w:r w:rsidRPr="006C086B">
        <w:rPr>
          <w:rFonts w:ascii="Arial" w:hAnsi="Arial" w:cs="Arial"/>
          <w:szCs w:val="24"/>
        </w:rPr>
        <w:t>d</w:t>
      </w:r>
      <w:r w:rsidRPr="006C086B">
        <w:rPr>
          <w:rFonts w:ascii="Arial" w:hAnsi="Arial" w:cs="Arial"/>
          <w:spacing w:val="-7"/>
          <w:szCs w:val="24"/>
        </w:rPr>
        <w:t xml:space="preserve"> </w:t>
      </w:r>
      <w:r w:rsidRPr="006C086B">
        <w:rPr>
          <w:rFonts w:ascii="Arial" w:hAnsi="Arial" w:cs="Arial"/>
          <w:szCs w:val="24"/>
        </w:rPr>
        <w:t xml:space="preserve">in </w:t>
      </w:r>
      <w:r w:rsidR="00FB0794">
        <w:rPr>
          <w:rFonts w:ascii="Arial" w:hAnsi="Arial" w:cs="Arial"/>
          <w:szCs w:val="24"/>
        </w:rPr>
        <w:t>DOD</w:t>
      </w:r>
      <w:r w:rsidRPr="006C086B">
        <w:rPr>
          <w:rFonts w:ascii="Arial" w:hAnsi="Arial" w:cs="Arial"/>
          <w:spacing w:val="-1"/>
          <w:szCs w:val="24"/>
        </w:rPr>
        <w:t xml:space="preserve"> </w:t>
      </w:r>
      <w:r w:rsidRPr="006C086B">
        <w:rPr>
          <w:rFonts w:ascii="Arial" w:hAnsi="Arial" w:cs="Arial"/>
          <w:szCs w:val="24"/>
        </w:rPr>
        <w:t>8570.01</w:t>
      </w:r>
      <w:r w:rsidRPr="006C086B">
        <w:rPr>
          <w:rFonts w:ascii="Arial" w:hAnsi="Arial" w:cs="Arial"/>
          <w:spacing w:val="-1"/>
          <w:szCs w:val="24"/>
        </w:rPr>
        <w:t>-</w:t>
      </w:r>
      <w:r w:rsidRPr="006C086B">
        <w:rPr>
          <w:rFonts w:ascii="Arial" w:hAnsi="Arial" w:cs="Arial"/>
          <w:szCs w:val="24"/>
        </w:rPr>
        <w:t>M m</w:t>
      </w:r>
      <w:r w:rsidRPr="006C086B">
        <w:rPr>
          <w:rFonts w:ascii="Arial" w:hAnsi="Arial" w:cs="Arial"/>
          <w:spacing w:val="1"/>
          <w:szCs w:val="24"/>
        </w:rPr>
        <w:t>u</w:t>
      </w:r>
      <w:r w:rsidRPr="006C086B">
        <w:rPr>
          <w:rFonts w:ascii="Arial" w:hAnsi="Arial" w:cs="Arial"/>
          <w:szCs w:val="24"/>
        </w:rPr>
        <w:t>st</w:t>
      </w:r>
      <w:r w:rsidRPr="006C086B">
        <w:rPr>
          <w:rFonts w:ascii="Arial" w:hAnsi="Arial" w:cs="Arial"/>
          <w:spacing w:val="-5"/>
          <w:szCs w:val="24"/>
        </w:rPr>
        <w:t xml:space="preserve"> </w:t>
      </w:r>
      <w:r w:rsidRPr="006C086B">
        <w:rPr>
          <w:rFonts w:ascii="Arial" w:hAnsi="Arial" w:cs="Arial"/>
          <w:szCs w:val="24"/>
        </w:rPr>
        <w:t>be</w:t>
      </w:r>
      <w:r w:rsidRPr="006C086B">
        <w:rPr>
          <w:rFonts w:ascii="Arial" w:hAnsi="Arial" w:cs="Arial"/>
          <w:spacing w:val="-2"/>
          <w:szCs w:val="24"/>
        </w:rPr>
        <w:t xml:space="preserve"> </w:t>
      </w:r>
      <w:r w:rsidRPr="006C086B">
        <w:rPr>
          <w:rFonts w:ascii="Arial" w:hAnsi="Arial" w:cs="Arial"/>
          <w:spacing w:val="-1"/>
          <w:szCs w:val="24"/>
        </w:rPr>
        <w:t>c</w:t>
      </w:r>
      <w:r w:rsidRPr="006C086B">
        <w:rPr>
          <w:rFonts w:ascii="Arial" w:hAnsi="Arial" w:cs="Arial"/>
          <w:szCs w:val="24"/>
        </w:rPr>
        <w:t>omp</w:t>
      </w:r>
      <w:r w:rsidRPr="006C086B">
        <w:rPr>
          <w:rFonts w:ascii="Arial" w:hAnsi="Arial" w:cs="Arial"/>
          <w:spacing w:val="1"/>
          <w:szCs w:val="24"/>
        </w:rPr>
        <w:t>l</w:t>
      </w:r>
      <w:r w:rsidRPr="006C086B">
        <w:rPr>
          <w:rFonts w:ascii="Arial" w:hAnsi="Arial" w:cs="Arial"/>
          <w:spacing w:val="-1"/>
          <w:szCs w:val="24"/>
        </w:rPr>
        <w:t>e</w:t>
      </w:r>
      <w:r w:rsidRPr="006C086B">
        <w:rPr>
          <w:rFonts w:ascii="Arial" w:hAnsi="Arial" w:cs="Arial"/>
          <w:szCs w:val="24"/>
        </w:rPr>
        <w:t>ted</w:t>
      </w:r>
      <w:r w:rsidRPr="006C086B">
        <w:rPr>
          <w:rFonts w:ascii="Arial" w:hAnsi="Arial" w:cs="Arial"/>
          <w:spacing w:val="-8"/>
          <w:szCs w:val="24"/>
        </w:rPr>
        <w:t xml:space="preserve"> </w:t>
      </w:r>
      <w:r w:rsidRPr="006C086B">
        <w:rPr>
          <w:rFonts w:ascii="Arial" w:hAnsi="Arial" w:cs="Arial"/>
          <w:szCs w:val="24"/>
        </w:rPr>
        <w:t xml:space="preserve">upon </w:t>
      </w:r>
      <w:r w:rsidRPr="006C086B">
        <w:rPr>
          <w:rFonts w:ascii="Arial" w:hAnsi="Arial" w:cs="Arial"/>
          <w:spacing w:val="-1"/>
          <w:szCs w:val="24"/>
        </w:rPr>
        <w:t>c</w:t>
      </w:r>
      <w:r w:rsidRPr="006C086B">
        <w:rPr>
          <w:rFonts w:ascii="Arial" w:hAnsi="Arial" w:cs="Arial"/>
          <w:szCs w:val="24"/>
        </w:rPr>
        <w:t>ontr</w:t>
      </w:r>
      <w:r w:rsidRPr="006C086B">
        <w:rPr>
          <w:rFonts w:ascii="Arial" w:hAnsi="Arial" w:cs="Arial"/>
          <w:spacing w:val="-1"/>
          <w:szCs w:val="24"/>
        </w:rPr>
        <w:t>ac</w:t>
      </w:r>
      <w:r w:rsidRPr="006C086B">
        <w:rPr>
          <w:rFonts w:ascii="Arial" w:hAnsi="Arial" w:cs="Arial"/>
          <w:szCs w:val="24"/>
        </w:rPr>
        <w:t>t</w:t>
      </w:r>
      <w:r w:rsidRPr="006C086B">
        <w:rPr>
          <w:rFonts w:ascii="Arial" w:hAnsi="Arial" w:cs="Arial"/>
          <w:spacing w:val="-8"/>
          <w:szCs w:val="24"/>
        </w:rPr>
        <w:t xml:space="preserve"> </w:t>
      </w:r>
      <w:r w:rsidRPr="006C086B">
        <w:rPr>
          <w:rFonts w:ascii="Arial" w:hAnsi="Arial" w:cs="Arial"/>
          <w:spacing w:val="2"/>
          <w:szCs w:val="24"/>
        </w:rPr>
        <w:t>a</w:t>
      </w:r>
      <w:r w:rsidRPr="006C086B">
        <w:rPr>
          <w:rFonts w:ascii="Arial" w:hAnsi="Arial" w:cs="Arial"/>
          <w:szCs w:val="24"/>
        </w:rPr>
        <w:t>w</w:t>
      </w:r>
      <w:r w:rsidRPr="006C086B">
        <w:rPr>
          <w:rFonts w:ascii="Arial" w:hAnsi="Arial" w:cs="Arial"/>
          <w:spacing w:val="-1"/>
          <w:szCs w:val="24"/>
        </w:rPr>
        <w:t>a</w:t>
      </w:r>
      <w:r w:rsidRPr="006C086B">
        <w:rPr>
          <w:rFonts w:ascii="Arial" w:hAnsi="Arial" w:cs="Arial"/>
          <w:szCs w:val="24"/>
        </w:rPr>
        <w:t>rd.</w:t>
      </w:r>
    </w:p>
    <w:p w14:paraId="52DDCBAD" w14:textId="7C7F4FCC" w:rsidR="00CD10D4" w:rsidRPr="006C086B" w:rsidRDefault="00CD10D4" w:rsidP="00636302">
      <w:pPr>
        <w:pStyle w:val="Heading4"/>
        <w:tabs>
          <w:tab w:val="clear" w:pos="810"/>
          <w:tab w:val="clear" w:pos="3870"/>
          <w:tab w:val="left" w:pos="1080"/>
        </w:tabs>
        <w:rPr>
          <w:rFonts w:ascii="Arial" w:hAnsi="Arial" w:cs="Arial"/>
          <w:szCs w:val="24"/>
        </w:rPr>
      </w:pPr>
      <w:r w:rsidRPr="006C086B">
        <w:rPr>
          <w:rFonts w:ascii="Arial" w:hAnsi="Arial" w:cs="Arial"/>
          <w:szCs w:val="24"/>
        </w:rPr>
        <w:t>Performance or Delivery in a Foreign Country</w:t>
      </w:r>
    </w:p>
    <w:p w14:paraId="1F90636F" w14:textId="306F9FF2" w:rsidR="00CD10D4" w:rsidRPr="006C086B" w:rsidRDefault="009A5595" w:rsidP="00CD10D4">
      <w:pPr>
        <w:widowControl w:val="0"/>
        <w:adjustRightInd w:val="0"/>
        <w:spacing w:before="72"/>
        <w:ind w:right="182"/>
        <w:jc w:val="both"/>
        <w:rPr>
          <w:rFonts w:ascii="Arial" w:hAnsi="Arial" w:cs="Arial"/>
          <w:szCs w:val="24"/>
        </w:rPr>
      </w:pPr>
      <w:r w:rsidRPr="006C086B">
        <w:rPr>
          <w:rFonts w:ascii="Arial" w:hAnsi="Arial" w:cs="Arial"/>
          <w:szCs w:val="24"/>
        </w:rPr>
        <w:t>N/A</w:t>
      </w:r>
      <w:r w:rsidR="003449DF" w:rsidRPr="006C086B">
        <w:rPr>
          <w:rFonts w:ascii="Arial" w:hAnsi="Arial" w:cs="Arial"/>
          <w:szCs w:val="24"/>
        </w:rPr>
        <w:t>.</w:t>
      </w:r>
    </w:p>
    <w:p w14:paraId="1C53A0DC" w14:textId="3C329DBF" w:rsidR="00CD10D4" w:rsidRPr="006C086B" w:rsidRDefault="00CD10D4" w:rsidP="00636302">
      <w:pPr>
        <w:pStyle w:val="Heading4"/>
        <w:tabs>
          <w:tab w:val="clear" w:pos="3870"/>
          <w:tab w:val="num" w:pos="1080"/>
        </w:tabs>
        <w:rPr>
          <w:rFonts w:ascii="Arial" w:hAnsi="Arial" w:cs="Arial"/>
          <w:szCs w:val="24"/>
        </w:rPr>
      </w:pPr>
      <w:r w:rsidRPr="006C086B">
        <w:rPr>
          <w:rFonts w:ascii="Arial" w:hAnsi="Arial" w:cs="Arial"/>
          <w:szCs w:val="24"/>
        </w:rPr>
        <w:t>Threat Awareness Reporting Program (TARP)</w:t>
      </w:r>
    </w:p>
    <w:p w14:paraId="0BFCD0E1" w14:textId="5EBCED93" w:rsidR="004225D7" w:rsidRPr="006C086B" w:rsidRDefault="00CD10D4" w:rsidP="004225D7">
      <w:pPr>
        <w:widowControl w:val="0"/>
        <w:adjustRightInd w:val="0"/>
        <w:spacing w:before="72"/>
        <w:ind w:right="432"/>
        <w:rPr>
          <w:rFonts w:ascii="Arial" w:hAnsi="Arial" w:cs="Arial"/>
          <w:szCs w:val="24"/>
        </w:rPr>
      </w:pPr>
      <w:r w:rsidRPr="006C086B">
        <w:rPr>
          <w:rFonts w:ascii="Arial" w:hAnsi="Arial" w:cs="Arial"/>
          <w:spacing w:val="-1"/>
          <w:szCs w:val="24"/>
        </w:rPr>
        <w:t>F</w:t>
      </w:r>
      <w:r w:rsidRPr="006C086B">
        <w:rPr>
          <w:rFonts w:ascii="Arial" w:hAnsi="Arial" w:cs="Arial"/>
          <w:szCs w:val="24"/>
        </w:rPr>
        <w:t xml:space="preserve">or </w:t>
      </w:r>
      <w:r w:rsidRPr="006C086B">
        <w:rPr>
          <w:rFonts w:ascii="Arial" w:hAnsi="Arial" w:cs="Arial"/>
          <w:spacing w:val="-2"/>
          <w:szCs w:val="24"/>
        </w:rPr>
        <w:t>a</w:t>
      </w:r>
      <w:r w:rsidRPr="006C086B">
        <w:rPr>
          <w:rFonts w:ascii="Arial" w:hAnsi="Arial" w:cs="Arial"/>
          <w:szCs w:val="24"/>
        </w:rPr>
        <w:t>ll</w:t>
      </w:r>
      <w:r w:rsidRPr="006C086B">
        <w:rPr>
          <w:rFonts w:ascii="Arial" w:hAnsi="Arial" w:cs="Arial"/>
          <w:spacing w:val="-1"/>
          <w:szCs w:val="24"/>
        </w:rPr>
        <w:t xml:space="preserve"> </w:t>
      </w:r>
      <w:r w:rsidR="006A34B5" w:rsidRPr="006C086B">
        <w:rPr>
          <w:rFonts w:ascii="Arial" w:hAnsi="Arial" w:cs="Arial"/>
          <w:szCs w:val="24"/>
        </w:rPr>
        <w:t>contractor</w:t>
      </w:r>
      <w:r w:rsidRPr="006C086B">
        <w:rPr>
          <w:rFonts w:ascii="Arial" w:hAnsi="Arial" w:cs="Arial"/>
          <w:szCs w:val="24"/>
        </w:rPr>
        <w:t>s</w:t>
      </w:r>
      <w:r w:rsidRPr="006C086B">
        <w:rPr>
          <w:rFonts w:ascii="Arial" w:hAnsi="Arial" w:cs="Arial"/>
          <w:spacing w:val="-9"/>
          <w:szCs w:val="24"/>
        </w:rPr>
        <w:t xml:space="preserve"> </w:t>
      </w:r>
      <w:r w:rsidRPr="006C086B">
        <w:rPr>
          <w:rFonts w:ascii="Arial" w:hAnsi="Arial" w:cs="Arial"/>
          <w:spacing w:val="-1"/>
          <w:szCs w:val="24"/>
        </w:rPr>
        <w:t>w</w:t>
      </w:r>
      <w:r w:rsidRPr="006C086B">
        <w:rPr>
          <w:rFonts w:ascii="Arial" w:hAnsi="Arial" w:cs="Arial"/>
          <w:szCs w:val="24"/>
        </w:rPr>
        <w:t>i</w:t>
      </w:r>
      <w:r w:rsidRPr="006C086B">
        <w:rPr>
          <w:rFonts w:ascii="Arial" w:hAnsi="Arial" w:cs="Arial"/>
          <w:spacing w:val="1"/>
          <w:szCs w:val="24"/>
        </w:rPr>
        <w:t>t</w:t>
      </w:r>
      <w:r w:rsidRPr="006C086B">
        <w:rPr>
          <w:rFonts w:ascii="Arial" w:hAnsi="Arial" w:cs="Arial"/>
          <w:szCs w:val="24"/>
        </w:rPr>
        <w:t>h</w:t>
      </w:r>
      <w:r w:rsidRPr="006C086B">
        <w:rPr>
          <w:rFonts w:ascii="Arial" w:hAnsi="Arial" w:cs="Arial"/>
          <w:spacing w:val="-1"/>
          <w:szCs w:val="24"/>
        </w:rPr>
        <w:t xml:space="preserve"> </w:t>
      </w:r>
      <w:r w:rsidRPr="006C086B">
        <w:rPr>
          <w:rFonts w:ascii="Arial" w:hAnsi="Arial" w:cs="Arial"/>
          <w:szCs w:val="24"/>
        </w:rPr>
        <w:t>s</w:t>
      </w:r>
      <w:r w:rsidRPr="006C086B">
        <w:rPr>
          <w:rFonts w:ascii="Arial" w:hAnsi="Arial" w:cs="Arial"/>
          <w:spacing w:val="-1"/>
          <w:szCs w:val="24"/>
        </w:rPr>
        <w:t>ec</w:t>
      </w:r>
      <w:r w:rsidRPr="006C086B">
        <w:rPr>
          <w:rFonts w:ascii="Arial" w:hAnsi="Arial" w:cs="Arial"/>
          <w:szCs w:val="24"/>
        </w:rPr>
        <w:t>uri</w:t>
      </w:r>
      <w:r w:rsidRPr="006C086B">
        <w:rPr>
          <w:rFonts w:ascii="Arial" w:hAnsi="Arial" w:cs="Arial"/>
          <w:spacing w:val="5"/>
          <w:szCs w:val="24"/>
        </w:rPr>
        <w:t>t</w:t>
      </w:r>
      <w:r w:rsidRPr="006C086B">
        <w:rPr>
          <w:rFonts w:ascii="Arial" w:hAnsi="Arial" w:cs="Arial"/>
          <w:szCs w:val="24"/>
        </w:rPr>
        <w:t>y</w:t>
      </w:r>
      <w:r w:rsidRPr="006C086B">
        <w:rPr>
          <w:rFonts w:ascii="Arial" w:hAnsi="Arial" w:cs="Arial"/>
          <w:spacing w:val="-9"/>
          <w:szCs w:val="24"/>
        </w:rPr>
        <w:t xml:space="preserve"> </w:t>
      </w:r>
      <w:r w:rsidRPr="006C086B">
        <w:rPr>
          <w:rFonts w:ascii="Arial" w:hAnsi="Arial" w:cs="Arial"/>
          <w:spacing w:val="-1"/>
          <w:szCs w:val="24"/>
        </w:rPr>
        <w:t>c</w:t>
      </w:r>
      <w:r w:rsidRPr="006C086B">
        <w:rPr>
          <w:rFonts w:ascii="Arial" w:hAnsi="Arial" w:cs="Arial"/>
          <w:szCs w:val="24"/>
        </w:rPr>
        <w:t>l</w:t>
      </w:r>
      <w:r w:rsidRPr="006C086B">
        <w:rPr>
          <w:rFonts w:ascii="Arial" w:hAnsi="Arial" w:cs="Arial"/>
          <w:spacing w:val="2"/>
          <w:szCs w:val="24"/>
        </w:rPr>
        <w:t>e</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a</w:t>
      </w:r>
      <w:r w:rsidRPr="006C086B">
        <w:rPr>
          <w:rFonts w:ascii="Arial" w:hAnsi="Arial" w:cs="Arial"/>
          <w:spacing w:val="2"/>
          <w:szCs w:val="24"/>
        </w:rPr>
        <w:t>n</w:t>
      </w:r>
      <w:r w:rsidRPr="006C086B">
        <w:rPr>
          <w:rFonts w:ascii="Arial" w:hAnsi="Arial" w:cs="Arial"/>
          <w:spacing w:val="-1"/>
          <w:szCs w:val="24"/>
        </w:rPr>
        <w:t>ce</w:t>
      </w:r>
      <w:r w:rsidRPr="006C086B">
        <w:rPr>
          <w:rFonts w:ascii="Arial" w:hAnsi="Arial" w:cs="Arial"/>
          <w:szCs w:val="24"/>
        </w:rPr>
        <w:t>s,</w:t>
      </w:r>
      <w:r w:rsidRPr="006C086B">
        <w:rPr>
          <w:rFonts w:ascii="Arial" w:hAnsi="Arial" w:cs="Arial"/>
          <w:spacing w:val="-8"/>
          <w:szCs w:val="24"/>
        </w:rPr>
        <w:t xml:space="preserve"> </w:t>
      </w:r>
      <w:r w:rsidRPr="006C086B">
        <w:rPr>
          <w:rFonts w:ascii="Arial" w:hAnsi="Arial" w:cs="Arial"/>
          <w:szCs w:val="24"/>
        </w:rPr>
        <w:t>p</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2"/>
          <w:szCs w:val="24"/>
        </w:rPr>
        <w:t xml:space="preserve"> </w:t>
      </w:r>
      <w:r w:rsidRPr="006C086B">
        <w:rPr>
          <w:rFonts w:ascii="Arial" w:hAnsi="Arial" w:cs="Arial"/>
          <w:szCs w:val="24"/>
        </w:rPr>
        <w:t>38</w:t>
      </w:r>
      <w:r w:rsidRPr="006C086B">
        <w:rPr>
          <w:rFonts w:ascii="Arial" w:hAnsi="Arial" w:cs="Arial"/>
          <w:spacing w:val="3"/>
          <w:szCs w:val="24"/>
        </w:rPr>
        <w:t>1</w:t>
      </w:r>
      <w:r w:rsidRPr="006C086B">
        <w:rPr>
          <w:rFonts w:ascii="Arial" w:hAnsi="Arial" w:cs="Arial"/>
          <w:spacing w:val="-1"/>
          <w:szCs w:val="24"/>
        </w:rPr>
        <w:t>-</w:t>
      </w:r>
      <w:r w:rsidRPr="006C086B">
        <w:rPr>
          <w:rFonts w:ascii="Arial" w:hAnsi="Arial" w:cs="Arial"/>
          <w:szCs w:val="24"/>
        </w:rPr>
        <w:t>12 Th</w:t>
      </w:r>
      <w:r w:rsidRPr="006C086B">
        <w:rPr>
          <w:rFonts w:ascii="Arial" w:hAnsi="Arial" w:cs="Arial"/>
          <w:spacing w:val="-1"/>
          <w:szCs w:val="24"/>
        </w:rPr>
        <w:t>rea</w:t>
      </w:r>
      <w:r w:rsidRPr="006C086B">
        <w:rPr>
          <w:rFonts w:ascii="Arial" w:hAnsi="Arial" w:cs="Arial"/>
          <w:szCs w:val="24"/>
        </w:rPr>
        <w:t>t</w:t>
      </w:r>
      <w:r w:rsidRPr="006C086B">
        <w:rPr>
          <w:rFonts w:ascii="Arial" w:hAnsi="Arial" w:cs="Arial"/>
          <w:spacing w:val="-6"/>
          <w:szCs w:val="24"/>
        </w:rPr>
        <w:t xml:space="preserve"> </w:t>
      </w:r>
      <w:r w:rsidRPr="006C086B">
        <w:rPr>
          <w:rFonts w:ascii="Arial" w:hAnsi="Arial" w:cs="Arial"/>
          <w:szCs w:val="24"/>
        </w:rPr>
        <w:t>A</w:t>
      </w:r>
      <w:r w:rsidRPr="006C086B">
        <w:rPr>
          <w:rFonts w:ascii="Arial" w:hAnsi="Arial" w:cs="Arial"/>
          <w:spacing w:val="2"/>
          <w:szCs w:val="24"/>
        </w:rPr>
        <w:t>w</w:t>
      </w:r>
      <w:r w:rsidRPr="006C086B">
        <w:rPr>
          <w:rFonts w:ascii="Arial" w:hAnsi="Arial" w:cs="Arial"/>
          <w:spacing w:val="-1"/>
          <w:szCs w:val="24"/>
        </w:rPr>
        <w:t>a</w:t>
      </w:r>
      <w:r w:rsidRPr="006C086B">
        <w:rPr>
          <w:rFonts w:ascii="Arial" w:hAnsi="Arial" w:cs="Arial"/>
          <w:spacing w:val="1"/>
          <w:szCs w:val="24"/>
        </w:rPr>
        <w:t>r</w:t>
      </w:r>
      <w:r w:rsidRPr="006C086B">
        <w:rPr>
          <w:rFonts w:ascii="Arial" w:hAnsi="Arial" w:cs="Arial"/>
          <w:spacing w:val="-1"/>
          <w:szCs w:val="24"/>
        </w:rPr>
        <w:t>e</w:t>
      </w:r>
      <w:r w:rsidRPr="006C086B">
        <w:rPr>
          <w:rFonts w:ascii="Arial" w:hAnsi="Arial" w:cs="Arial"/>
          <w:spacing w:val="2"/>
          <w:szCs w:val="24"/>
        </w:rPr>
        <w:t>n</w:t>
      </w:r>
      <w:r w:rsidRPr="006C086B">
        <w:rPr>
          <w:rFonts w:ascii="Arial" w:hAnsi="Arial" w:cs="Arial"/>
          <w:spacing w:val="-1"/>
          <w:szCs w:val="24"/>
        </w:rPr>
        <w:t>e</w:t>
      </w:r>
      <w:r w:rsidRPr="006C086B">
        <w:rPr>
          <w:rFonts w:ascii="Arial" w:hAnsi="Arial" w:cs="Arial"/>
          <w:szCs w:val="24"/>
        </w:rPr>
        <w:t>ss</w:t>
      </w:r>
      <w:r w:rsidRPr="006C086B">
        <w:rPr>
          <w:rFonts w:ascii="Arial" w:hAnsi="Arial" w:cs="Arial"/>
          <w:spacing w:val="-3"/>
          <w:szCs w:val="24"/>
        </w:rPr>
        <w:t xml:space="preserve"> </w:t>
      </w:r>
      <w:r w:rsidRPr="006C086B">
        <w:rPr>
          <w:rFonts w:ascii="Arial" w:hAnsi="Arial" w:cs="Arial"/>
          <w:szCs w:val="24"/>
        </w:rPr>
        <w:t>and</w:t>
      </w:r>
      <w:r w:rsidRPr="006C086B">
        <w:rPr>
          <w:rFonts w:ascii="Arial" w:hAnsi="Arial" w:cs="Arial"/>
          <w:spacing w:val="-3"/>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zCs w:val="24"/>
        </w:rPr>
        <w:t>porti</w:t>
      </w:r>
      <w:r w:rsidRPr="006C086B">
        <w:rPr>
          <w:rFonts w:ascii="Arial" w:hAnsi="Arial" w:cs="Arial"/>
          <w:spacing w:val="2"/>
          <w:szCs w:val="24"/>
        </w:rPr>
        <w:t>n</w:t>
      </w:r>
      <w:r w:rsidRPr="006C086B">
        <w:rPr>
          <w:rFonts w:ascii="Arial" w:hAnsi="Arial" w:cs="Arial"/>
          <w:szCs w:val="24"/>
        </w:rPr>
        <w:t xml:space="preserve">g </w:t>
      </w:r>
      <w:r w:rsidRPr="006C086B">
        <w:rPr>
          <w:rFonts w:ascii="Arial" w:hAnsi="Arial" w:cs="Arial"/>
          <w:spacing w:val="1"/>
          <w:szCs w:val="24"/>
        </w:rPr>
        <w:t>P</w:t>
      </w:r>
      <w:r w:rsidRPr="006C086B">
        <w:rPr>
          <w:rFonts w:ascii="Arial" w:hAnsi="Arial" w:cs="Arial"/>
          <w:szCs w:val="24"/>
        </w:rPr>
        <w:t>ro</w:t>
      </w:r>
      <w:r w:rsidRPr="006C086B">
        <w:rPr>
          <w:rFonts w:ascii="Arial" w:hAnsi="Arial" w:cs="Arial"/>
          <w:spacing w:val="-3"/>
          <w:szCs w:val="24"/>
        </w:rPr>
        <w:t>g</w:t>
      </w:r>
      <w:r w:rsidRPr="006C086B">
        <w:rPr>
          <w:rFonts w:ascii="Arial" w:hAnsi="Arial" w:cs="Arial"/>
          <w:spacing w:val="1"/>
          <w:szCs w:val="24"/>
        </w:rPr>
        <w:t>r</w:t>
      </w:r>
      <w:r w:rsidRPr="006C086B">
        <w:rPr>
          <w:rFonts w:ascii="Arial" w:hAnsi="Arial" w:cs="Arial"/>
          <w:spacing w:val="-1"/>
          <w:szCs w:val="24"/>
        </w:rPr>
        <w:t>a</w:t>
      </w:r>
      <w:r w:rsidRPr="006C086B">
        <w:rPr>
          <w:rFonts w:ascii="Arial" w:hAnsi="Arial" w:cs="Arial"/>
          <w:szCs w:val="24"/>
        </w:rPr>
        <w:t>m</w:t>
      </w:r>
      <w:r w:rsidRPr="006C086B">
        <w:rPr>
          <w:rFonts w:ascii="Arial" w:hAnsi="Arial" w:cs="Arial"/>
          <w:spacing w:val="-3"/>
          <w:szCs w:val="24"/>
        </w:rPr>
        <w:t xml:space="preserve"> </w:t>
      </w:r>
      <w:r w:rsidRPr="006C086B">
        <w:rPr>
          <w:rFonts w:ascii="Arial" w:hAnsi="Arial" w:cs="Arial"/>
          <w:szCs w:val="24"/>
        </w:rPr>
        <w:t>(T</w:t>
      </w:r>
      <w:r w:rsidRPr="006C086B">
        <w:rPr>
          <w:rFonts w:ascii="Arial" w:hAnsi="Arial" w:cs="Arial"/>
          <w:spacing w:val="-1"/>
          <w:szCs w:val="24"/>
        </w:rPr>
        <w:t>A</w:t>
      </w:r>
      <w:r w:rsidRPr="006C086B">
        <w:rPr>
          <w:rFonts w:ascii="Arial" w:hAnsi="Arial" w:cs="Arial"/>
          <w:szCs w:val="24"/>
        </w:rPr>
        <w:t>R</w:t>
      </w:r>
      <w:r w:rsidRPr="006C086B">
        <w:rPr>
          <w:rFonts w:ascii="Arial" w:hAnsi="Arial" w:cs="Arial"/>
          <w:spacing w:val="1"/>
          <w:szCs w:val="24"/>
        </w:rPr>
        <w:t>P</w:t>
      </w:r>
      <w:r w:rsidRPr="006C086B">
        <w:rPr>
          <w:rFonts w:ascii="Arial" w:hAnsi="Arial" w:cs="Arial"/>
          <w:szCs w:val="24"/>
        </w:rPr>
        <w:t>),</w:t>
      </w:r>
      <w:r w:rsidRPr="006C086B">
        <w:rPr>
          <w:rFonts w:ascii="Arial" w:hAnsi="Arial" w:cs="Arial"/>
          <w:spacing w:val="-2"/>
          <w:szCs w:val="24"/>
        </w:rPr>
        <w:t xml:space="preserve"> </w:t>
      </w:r>
      <w:r w:rsidR="006A34B5" w:rsidRPr="006C086B">
        <w:rPr>
          <w:rFonts w:ascii="Arial" w:hAnsi="Arial" w:cs="Arial"/>
          <w:szCs w:val="24"/>
        </w:rPr>
        <w:t>contractor</w:t>
      </w:r>
      <w:r w:rsidRPr="006C086B">
        <w:rPr>
          <w:rFonts w:ascii="Arial" w:hAnsi="Arial" w:cs="Arial"/>
          <w:spacing w:val="-10"/>
          <w:szCs w:val="24"/>
        </w:rPr>
        <w:t xml:space="preserve"> </w:t>
      </w:r>
      <w:r w:rsidRPr="006C086B">
        <w:rPr>
          <w:rFonts w:ascii="Arial" w:hAnsi="Arial" w:cs="Arial"/>
          <w:spacing w:val="-1"/>
          <w:szCs w:val="24"/>
        </w:rPr>
        <w:t>e</w:t>
      </w:r>
      <w:r w:rsidRPr="006C086B">
        <w:rPr>
          <w:rFonts w:ascii="Arial" w:hAnsi="Arial" w:cs="Arial"/>
          <w:szCs w:val="24"/>
        </w:rPr>
        <w:t>mp</w:t>
      </w:r>
      <w:r w:rsidRPr="006C086B">
        <w:rPr>
          <w:rFonts w:ascii="Arial" w:hAnsi="Arial" w:cs="Arial"/>
          <w:spacing w:val="1"/>
          <w:szCs w:val="24"/>
        </w:rPr>
        <w:t>l</w:t>
      </w:r>
      <w:r w:rsidRPr="006C086B">
        <w:rPr>
          <w:rFonts w:ascii="Arial" w:hAnsi="Arial" w:cs="Arial"/>
          <w:spacing w:val="2"/>
          <w:szCs w:val="24"/>
        </w:rPr>
        <w:t>o</w:t>
      </w:r>
      <w:r w:rsidRPr="006C086B">
        <w:rPr>
          <w:rFonts w:ascii="Arial" w:hAnsi="Arial" w:cs="Arial"/>
          <w:spacing w:val="-5"/>
          <w:szCs w:val="24"/>
        </w:rPr>
        <w:t>y</w:t>
      </w:r>
      <w:r w:rsidRPr="006C086B">
        <w:rPr>
          <w:rFonts w:ascii="Arial" w:hAnsi="Arial" w:cs="Arial"/>
          <w:spacing w:val="1"/>
          <w:szCs w:val="24"/>
        </w:rPr>
        <w:t>e</w:t>
      </w:r>
      <w:r w:rsidRPr="006C086B">
        <w:rPr>
          <w:rFonts w:ascii="Arial" w:hAnsi="Arial" w:cs="Arial"/>
          <w:spacing w:val="-1"/>
          <w:szCs w:val="24"/>
        </w:rPr>
        <w:t>e</w:t>
      </w:r>
      <w:r w:rsidRPr="006C086B">
        <w:rPr>
          <w:rFonts w:ascii="Arial" w:hAnsi="Arial" w:cs="Arial"/>
          <w:szCs w:val="24"/>
        </w:rPr>
        <w:t>s</w:t>
      </w:r>
      <w:r w:rsidRPr="006C086B">
        <w:rPr>
          <w:rFonts w:ascii="Arial" w:hAnsi="Arial" w:cs="Arial"/>
          <w:spacing w:val="-7"/>
          <w:szCs w:val="24"/>
        </w:rPr>
        <w:t xml:space="preserve"> </w:t>
      </w:r>
      <w:r w:rsidR="001E4571" w:rsidRPr="006C086B">
        <w:rPr>
          <w:rFonts w:ascii="Arial" w:hAnsi="Arial" w:cs="Arial"/>
          <w:szCs w:val="24"/>
        </w:rPr>
        <w:t>shall</w:t>
      </w:r>
      <w:r w:rsidRPr="006C086B">
        <w:rPr>
          <w:rFonts w:ascii="Arial" w:hAnsi="Arial" w:cs="Arial"/>
          <w:spacing w:val="-5"/>
          <w:szCs w:val="24"/>
        </w:rPr>
        <w:t xml:space="preserve"> </w:t>
      </w:r>
      <w:r w:rsidRPr="006C086B">
        <w:rPr>
          <w:rFonts w:ascii="Arial" w:hAnsi="Arial" w:cs="Arial"/>
          <w:szCs w:val="24"/>
        </w:rPr>
        <w:t>r</w:t>
      </w:r>
      <w:r w:rsidRPr="006C086B">
        <w:rPr>
          <w:rFonts w:ascii="Arial" w:hAnsi="Arial" w:cs="Arial"/>
          <w:spacing w:val="1"/>
          <w:szCs w:val="24"/>
        </w:rPr>
        <w:t>e</w:t>
      </w:r>
      <w:r w:rsidRPr="006C086B">
        <w:rPr>
          <w:rFonts w:ascii="Arial" w:hAnsi="Arial" w:cs="Arial"/>
          <w:spacing w:val="-1"/>
          <w:szCs w:val="24"/>
        </w:rPr>
        <w:t>c</w:t>
      </w:r>
      <w:r w:rsidRPr="006C086B">
        <w:rPr>
          <w:rFonts w:ascii="Arial" w:hAnsi="Arial" w:cs="Arial"/>
          <w:spacing w:val="1"/>
          <w:szCs w:val="24"/>
        </w:rPr>
        <w:t>e</w:t>
      </w:r>
      <w:r w:rsidRPr="006C086B">
        <w:rPr>
          <w:rFonts w:ascii="Arial" w:hAnsi="Arial" w:cs="Arial"/>
          <w:szCs w:val="24"/>
        </w:rPr>
        <w:t>ive</w:t>
      </w:r>
      <w:r w:rsidRPr="006C086B">
        <w:rPr>
          <w:rFonts w:ascii="Arial" w:hAnsi="Arial" w:cs="Arial"/>
          <w:spacing w:val="-7"/>
          <w:szCs w:val="24"/>
        </w:rPr>
        <w:t xml:space="preserve"> </w:t>
      </w:r>
      <w:r w:rsidRPr="006C086B">
        <w:rPr>
          <w:rFonts w:ascii="Arial" w:hAnsi="Arial" w:cs="Arial"/>
          <w:spacing w:val="-1"/>
          <w:szCs w:val="24"/>
        </w:rPr>
        <w:t>a</w:t>
      </w:r>
      <w:r w:rsidRPr="006C086B">
        <w:rPr>
          <w:rFonts w:ascii="Arial" w:hAnsi="Arial" w:cs="Arial"/>
          <w:szCs w:val="24"/>
        </w:rPr>
        <w:t>nnu</w:t>
      </w:r>
      <w:r w:rsidRPr="006C086B">
        <w:rPr>
          <w:rFonts w:ascii="Arial" w:hAnsi="Arial" w:cs="Arial"/>
          <w:spacing w:val="-1"/>
          <w:szCs w:val="24"/>
        </w:rPr>
        <w:t>a</w:t>
      </w:r>
      <w:r w:rsidRPr="006C086B">
        <w:rPr>
          <w:rFonts w:ascii="Arial" w:hAnsi="Arial" w:cs="Arial"/>
          <w:szCs w:val="24"/>
        </w:rPr>
        <w:t>l</w:t>
      </w:r>
      <w:r w:rsidRPr="006C086B">
        <w:rPr>
          <w:rFonts w:ascii="Arial" w:hAnsi="Arial" w:cs="Arial"/>
          <w:spacing w:val="-6"/>
          <w:szCs w:val="24"/>
        </w:rPr>
        <w:t xml:space="preserve"> </w:t>
      </w:r>
      <w:r w:rsidRPr="006C086B">
        <w:rPr>
          <w:rFonts w:ascii="Arial" w:hAnsi="Arial" w:cs="Arial"/>
          <w:szCs w:val="24"/>
        </w:rPr>
        <w:t>TARP</w:t>
      </w:r>
      <w:r w:rsidRPr="006C086B">
        <w:rPr>
          <w:rFonts w:ascii="Arial" w:hAnsi="Arial" w:cs="Arial"/>
          <w:spacing w:val="1"/>
          <w:szCs w:val="24"/>
        </w:rPr>
        <w:t xml:space="preserve"> </w:t>
      </w:r>
      <w:r w:rsidRPr="006C086B">
        <w:rPr>
          <w:rFonts w:ascii="Arial" w:hAnsi="Arial" w:cs="Arial"/>
          <w:szCs w:val="24"/>
        </w:rPr>
        <w:t>tr</w:t>
      </w:r>
      <w:r w:rsidRPr="006C086B">
        <w:rPr>
          <w:rFonts w:ascii="Arial" w:hAnsi="Arial" w:cs="Arial"/>
          <w:spacing w:val="-1"/>
          <w:szCs w:val="24"/>
        </w:rPr>
        <w:t>a</w:t>
      </w:r>
      <w:r w:rsidRPr="006C086B">
        <w:rPr>
          <w:rFonts w:ascii="Arial" w:hAnsi="Arial" w:cs="Arial"/>
          <w:szCs w:val="24"/>
        </w:rPr>
        <w:t>in</w:t>
      </w:r>
      <w:r w:rsidRPr="006C086B">
        <w:rPr>
          <w:rFonts w:ascii="Arial" w:hAnsi="Arial" w:cs="Arial"/>
          <w:spacing w:val="1"/>
          <w:szCs w:val="24"/>
        </w:rPr>
        <w:t>i</w:t>
      </w:r>
      <w:r w:rsidRPr="006C086B">
        <w:rPr>
          <w:rFonts w:ascii="Arial" w:hAnsi="Arial" w:cs="Arial"/>
          <w:szCs w:val="24"/>
        </w:rPr>
        <w:t>ng</w:t>
      </w:r>
      <w:r w:rsidRPr="006C086B">
        <w:rPr>
          <w:rFonts w:ascii="Arial" w:hAnsi="Arial" w:cs="Arial"/>
          <w:spacing w:val="-7"/>
          <w:szCs w:val="24"/>
        </w:rPr>
        <w:t xml:space="preserve"> </w:t>
      </w:r>
      <w:r w:rsidRPr="006C086B">
        <w:rPr>
          <w:rFonts w:ascii="Arial" w:hAnsi="Arial" w:cs="Arial"/>
          <w:spacing w:val="5"/>
          <w:szCs w:val="24"/>
        </w:rPr>
        <w:t>b</w:t>
      </w:r>
      <w:r w:rsidRPr="006C086B">
        <w:rPr>
          <w:rFonts w:ascii="Arial" w:hAnsi="Arial" w:cs="Arial"/>
          <w:szCs w:val="24"/>
        </w:rPr>
        <w:t>y</w:t>
      </w:r>
      <w:r w:rsidRPr="006C086B">
        <w:rPr>
          <w:rFonts w:ascii="Arial" w:hAnsi="Arial" w:cs="Arial"/>
          <w:spacing w:val="-5"/>
          <w:szCs w:val="24"/>
        </w:rPr>
        <w:t xml:space="preserve"> </w:t>
      </w:r>
      <w:r w:rsidRPr="006C086B">
        <w:rPr>
          <w:rFonts w:ascii="Arial" w:hAnsi="Arial" w:cs="Arial"/>
          <w:szCs w:val="24"/>
        </w:rPr>
        <w:t xml:space="preserve">a </w:t>
      </w:r>
      <w:r w:rsidRPr="006C086B">
        <w:rPr>
          <w:rFonts w:ascii="Arial" w:hAnsi="Arial" w:cs="Arial"/>
          <w:spacing w:val="-1"/>
          <w:szCs w:val="24"/>
        </w:rPr>
        <w:t>c</w:t>
      </w:r>
      <w:r w:rsidRPr="006C086B">
        <w:rPr>
          <w:rFonts w:ascii="Arial" w:hAnsi="Arial" w:cs="Arial"/>
          <w:szCs w:val="24"/>
        </w:rPr>
        <w:t>ounte</w:t>
      </w:r>
      <w:r w:rsidRPr="006C086B">
        <w:rPr>
          <w:rFonts w:ascii="Arial" w:hAnsi="Arial" w:cs="Arial"/>
          <w:spacing w:val="-1"/>
          <w:szCs w:val="24"/>
        </w:rPr>
        <w:t>r</w:t>
      </w:r>
      <w:r w:rsidRPr="006C086B">
        <w:rPr>
          <w:rFonts w:ascii="Arial" w:hAnsi="Arial" w:cs="Arial"/>
          <w:szCs w:val="24"/>
        </w:rPr>
        <w:t>in</w:t>
      </w:r>
      <w:r w:rsidRPr="006C086B">
        <w:rPr>
          <w:rFonts w:ascii="Arial" w:hAnsi="Arial" w:cs="Arial"/>
          <w:spacing w:val="1"/>
          <w:szCs w:val="24"/>
        </w:rPr>
        <w:t>t</w:t>
      </w:r>
      <w:r w:rsidRPr="006C086B">
        <w:rPr>
          <w:rFonts w:ascii="Arial" w:hAnsi="Arial" w:cs="Arial"/>
          <w:spacing w:val="-1"/>
          <w:szCs w:val="24"/>
        </w:rPr>
        <w:t>e</w:t>
      </w:r>
      <w:r w:rsidRPr="006C086B">
        <w:rPr>
          <w:rFonts w:ascii="Arial" w:hAnsi="Arial" w:cs="Arial"/>
          <w:szCs w:val="24"/>
        </w:rPr>
        <w:t>l</w:t>
      </w:r>
      <w:r w:rsidRPr="006C086B">
        <w:rPr>
          <w:rFonts w:ascii="Arial" w:hAnsi="Arial" w:cs="Arial"/>
          <w:spacing w:val="1"/>
          <w:szCs w:val="24"/>
        </w:rPr>
        <w:t>l</w:t>
      </w:r>
      <w:r w:rsidRPr="006C086B">
        <w:rPr>
          <w:rFonts w:ascii="Arial" w:hAnsi="Arial" w:cs="Arial"/>
          <w:szCs w:val="24"/>
        </w:rPr>
        <w:t>igen</w:t>
      </w:r>
      <w:r w:rsidRPr="006C086B">
        <w:rPr>
          <w:rFonts w:ascii="Arial" w:hAnsi="Arial" w:cs="Arial"/>
          <w:spacing w:val="-1"/>
          <w:szCs w:val="24"/>
        </w:rPr>
        <w:t>c</w:t>
      </w:r>
      <w:r w:rsidRPr="006C086B">
        <w:rPr>
          <w:rFonts w:ascii="Arial" w:hAnsi="Arial" w:cs="Arial"/>
          <w:szCs w:val="24"/>
        </w:rPr>
        <w:t>e</w:t>
      </w:r>
      <w:r w:rsidRPr="006C086B">
        <w:rPr>
          <w:rFonts w:ascii="Arial" w:hAnsi="Arial" w:cs="Arial"/>
          <w:spacing w:val="-17"/>
          <w:szCs w:val="24"/>
        </w:rPr>
        <w:t xml:space="preserve"> </w:t>
      </w:r>
      <w:r w:rsidRPr="006C086B">
        <w:rPr>
          <w:rFonts w:ascii="Arial" w:hAnsi="Arial" w:cs="Arial"/>
          <w:spacing w:val="1"/>
          <w:szCs w:val="24"/>
        </w:rPr>
        <w:t>a</w:t>
      </w:r>
      <w:r w:rsidRPr="006C086B">
        <w:rPr>
          <w:rFonts w:ascii="Arial" w:hAnsi="Arial" w:cs="Arial"/>
          <w:spacing w:val="-2"/>
          <w:szCs w:val="24"/>
        </w:rPr>
        <w:t>g</w:t>
      </w:r>
      <w:r w:rsidRPr="006C086B">
        <w:rPr>
          <w:rFonts w:ascii="Arial" w:hAnsi="Arial" w:cs="Arial"/>
          <w:spacing w:val="-1"/>
          <w:szCs w:val="24"/>
        </w:rPr>
        <w:t>e</w:t>
      </w:r>
      <w:r w:rsidRPr="006C086B">
        <w:rPr>
          <w:rFonts w:ascii="Arial" w:hAnsi="Arial" w:cs="Arial"/>
          <w:szCs w:val="24"/>
        </w:rPr>
        <w:t>nt</w:t>
      </w:r>
      <w:r w:rsidRPr="006C086B">
        <w:rPr>
          <w:rFonts w:ascii="Arial" w:hAnsi="Arial" w:cs="Arial"/>
          <w:spacing w:val="-1"/>
          <w:szCs w:val="24"/>
        </w:rPr>
        <w:t xml:space="preserve"> </w:t>
      </w:r>
      <w:r w:rsidRPr="006C086B">
        <w:rPr>
          <w:rFonts w:ascii="Arial" w:hAnsi="Arial" w:cs="Arial"/>
          <w:szCs w:val="24"/>
        </w:rPr>
        <w:t>or oth</w:t>
      </w:r>
      <w:r w:rsidRPr="006C086B">
        <w:rPr>
          <w:rFonts w:ascii="Arial" w:hAnsi="Arial" w:cs="Arial"/>
          <w:spacing w:val="-1"/>
          <w:szCs w:val="24"/>
        </w:rPr>
        <w:t>e</w:t>
      </w:r>
      <w:r w:rsidRPr="006C086B">
        <w:rPr>
          <w:rFonts w:ascii="Arial" w:hAnsi="Arial" w:cs="Arial"/>
          <w:szCs w:val="24"/>
        </w:rPr>
        <w:t>r</w:t>
      </w:r>
      <w:r w:rsidRPr="006C086B">
        <w:rPr>
          <w:rFonts w:ascii="Arial" w:hAnsi="Arial" w:cs="Arial"/>
          <w:spacing w:val="-4"/>
          <w:szCs w:val="24"/>
        </w:rPr>
        <w:t xml:space="preserve"> </w:t>
      </w:r>
      <w:r w:rsidRPr="006C086B">
        <w:rPr>
          <w:rFonts w:ascii="Arial" w:hAnsi="Arial" w:cs="Arial"/>
          <w:szCs w:val="24"/>
        </w:rPr>
        <w:t>t</w:t>
      </w:r>
      <w:r w:rsidRPr="006C086B">
        <w:rPr>
          <w:rFonts w:ascii="Arial" w:hAnsi="Arial" w:cs="Arial"/>
          <w:spacing w:val="-1"/>
          <w:szCs w:val="24"/>
        </w:rPr>
        <w:t>ra</w:t>
      </w:r>
      <w:r w:rsidRPr="006C086B">
        <w:rPr>
          <w:rFonts w:ascii="Arial" w:hAnsi="Arial" w:cs="Arial"/>
          <w:szCs w:val="24"/>
        </w:rPr>
        <w:t>in</w:t>
      </w:r>
      <w:r w:rsidRPr="006C086B">
        <w:rPr>
          <w:rFonts w:ascii="Arial" w:hAnsi="Arial" w:cs="Arial"/>
          <w:spacing w:val="2"/>
          <w:szCs w:val="24"/>
        </w:rPr>
        <w:t>e</w:t>
      </w:r>
      <w:r w:rsidRPr="006C086B">
        <w:rPr>
          <w:rFonts w:ascii="Arial" w:hAnsi="Arial" w:cs="Arial"/>
          <w:szCs w:val="24"/>
        </w:rPr>
        <w:t>r</w:t>
      </w:r>
      <w:r w:rsidRPr="006C086B">
        <w:rPr>
          <w:rFonts w:ascii="Arial" w:hAnsi="Arial" w:cs="Arial"/>
          <w:spacing w:val="-5"/>
          <w:szCs w:val="24"/>
        </w:rPr>
        <w:t xml:space="preserve"> </w:t>
      </w:r>
      <w:r w:rsidRPr="006C086B">
        <w:rPr>
          <w:rFonts w:ascii="Arial" w:hAnsi="Arial" w:cs="Arial"/>
          <w:spacing w:val="-2"/>
          <w:szCs w:val="24"/>
        </w:rPr>
        <w:t>a</w:t>
      </w:r>
      <w:r w:rsidRPr="006C086B">
        <w:rPr>
          <w:rFonts w:ascii="Arial" w:hAnsi="Arial" w:cs="Arial"/>
          <w:szCs w:val="24"/>
        </w:rPr>
        <w:t>s</w:t>
      </w:r>
      <w:r w:rsidRPr="006C086B">
        <w:rPr>
          <w:rFonts w:ascii="Arial" w:hAnsi="Arial" w:cs="Arial"/>
          <w:spacing w:val="-1"/>
          <w:szCs w:val="24"/>
        </w:rPr>
        <w:t xml:space="preserve"> </w:t>
      </w:r>
      <w:r w:rsidRPr="006C086B">
        <w:rPr>
          <w:rFonts w:ascii="Arial" w:hAnsi="Arial" w:cs="Arial"/>
          <w:szCs w:val="24"/>
        </w:rPr>
        <w:t>sp</w:t>
      </w:r>
      <w:r w:rsidRPr="006C086B">
        <w:rPr>
          <w:rFonts w:ascii="Arial" w:hAnsi="Arial" w:cs="Arial"/>
          <w:spacing w:val="2"/>
          <w:szCs w:val="24"/>
        </w:rPr>
        <w:t>e</w:t>
      </w:r>
      <w:r w:rsidRPr="006C086B">
        <w:rPr>
          <w:rFonts w:ascii="Arial" w:hAnsi="Arial" w:cs="Arial"/>
          <w:spacing w:val="-1"/>
          <w:szCs w:val="24"/>
        </w:rPr>
        <w:t>c</w:t>
      </w:r>
      <w:r w:rsidRPr="006C086B">
        <w:rPr>
          <w:rFonts w:ascii="Arial" w:hAnsi="Arial" w:cs="Arial"/>
          <w:szCs w:val="24"/>
        </w:rPr>
        <w:t>i</w:t>
      </w:r>
      <w:r w:rsidRPr="006C086B">
        <w:rPr>
          <w:rFonts w:ascii="Arial" w:hAnsi="Arial" w:cs="Arial"/>
          <w:spacing w:val="2"/>
          <w:szCs w:val="24"/>
        </w:rPr>
        <w:t>f</w:t>
      </w:r>
      <w:r w:rsidRPr="006C086B">
        <w:rPr>
          <w:rFonts w:ascii="Arial" w:hAnsi="Arial" w:cs="Arial"/>
          <w:szCs w:val="24"/>
        </w:rPr>
        <w:t>ied</w:t>
      </w:r>
      <w:r w:rsidRPr="006C086B">
        <w:rPr>
          <w:rFonts w:ascii="Arial" w:hAnsi="Arial" w:cs="Arial"/>
          <w:spacing w:val="-5"/>
          <w:szCs w:val="24"/>
        </w:rPr>
        <w:t xml:space="preserve"> </w:t>
      </w:r>
      <w:r w:rsidRPr="006C086B">
        <w:rPr>
          <w:rFonts w:ascii="Arial" w:hAnsi="Arial" w:cs="Arial"/>
          <w:szCs w:val="24"/>
        </w:rPr>
        <w:t>in</w:t>
      </w:r>
      <w:r w:rsidRPr="006C086B">
        <w:rPr>
          <w:rFonts w:ascii="Arial" w:hAnsi="Arial" w:cs="Arial"/>
          <w:spacing w:val="-2"/>
          <w:szCs w:val="24"/>
        </w:rPr>
        <w:t xml:space="preserve"> </w:t>
      </w:r>
      <w:r w:rsidRPr="006C086B">
        <w:rPr>
          <w:rFonts w:ascii="Arial" w:hAnsi="Arial" w:cs="Arial"/>
          <w:spacing w:val="3"/>
          <w:szCs w:val="24"/>
        </w:rPr>
        <w:t>2</w:t>
      </w:r>
      <w:r w:rsidRPr="006C086B">
        <w:rPr>
          <w:rFonts w:ascii="Arial" w:hAnsi="Arial" w:cs="Arial"/>
          <w:spacing w:val="-1"/>
          <w:szCs w:val="24"/>
        </w:rPr>
        <w:t>-</w:t>
      </w:r>
      <w:r w:rsidRPr="006C086B">
        <w:rPr>
          <w:rFonts w:ascii="Arial" w:hAnsi="Arial" w:cs="Arial"/>
          <w:szCs w:val="24"/>
        </w:rPr>
        <w:t>4b.</w:t>
      </w:r>
    </w:p>
    <w:p w14:paraId="7484C738" w14:textId="77777777" w:rsidR="002012BB" w:rsidRPr="006C086B" w:rsidRDefault="000B0D25" w:rsidP="007A24D8">
      <w:pPr>
        <w:pStyle w:val="Heading2"/>
        <w:rPr>
          <w:rFonts w:ascii="Arial" w:hAnsi="Arial" w:cs="Arial"/>
          <w:szCs w:val="24"/>
        </w:rPr>
      </w:pPr>
      <w:bookmarkStart w:id="90" w:name="_Toc295975477"/>
      <w:bookmarkStart w:id="91" w:name="_Toc41280006"/>
      <w:bookmarkStart w:id="92" w:name="_Toc442965740"/>
      <w:bookmarkStart w:id="93" w:name="_Toc517699804"/>
      <w:bookmarkStart w:id="94" w:name="OLE_LINK1"/>
      <w:bookmarkStart w:id="95" w:name="OLE_LINK2"/>
      <w:r w:rsidRPr="006C086B">
        <w:rPr>
          <w:rFonts w:ascii="Arial" w:hAnsi="Arial" w:cs="Arial"/>
          <w:szCs w:val="24"/>
        </w:rPr>
        <w:lastRenderedPageBreak/>
        <w:t>Systems Engineering</w:t>
      </w:r>
      <w:bookmarkEnd w:id="90"/>
      <w:bookmarkEnd w:id="91"/>
      <w:bookmarkEnd w:id="92"/>
      <w:bookmarkEnd w:id="93"/>
    </w:p>
    <w:p w14:paraId="24DBA2E3" w14:textId="60C86EBA" w:rsidR="000B0D25" w:rsidRPr="006C086B" w:rsidRDefault="000B0D25" w:rsidP="000B0D25">
      <w:pPr>
        <w:rPr>
          <w:rFonts w:ascii="Arial" w:hAnsi="Arial" w:cs="Arial"/>
          <w:szCs w:val="24"/>
        </w:rPr>
      </w:pPr>
      <w:bookmarkStart w:id="96" w:name="_Toc41280007"/>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w:t>
      </w:r>
      <w:r w:rsidR="00C709A1" w:rsidRPr="006C086B">
        <w:rPr>
          <w:rFonts w:ascii="Arial" w:hAnsi="Arial" w:cs="Arial"/>
          <w:szCs w:val="24"/>
        </w:rPr>
        <w:t xml:space="preserve">assist the Government in </w:t>
      </w:r>
      <w:r w:rsidRPr="006C086B">
        <w:rPr>
          <w:rFonts w:ascii="Arial" w:hAnsi="Arial" w:cs="Arial"/>
          <w:szCs w:val="24"/>
        </w:rPr>
        <w:t>translat</w:t>
      </w:r>
      <w:r w:rsidR="00C709A1" w:rsidRPr="006C086B">
        <w:rPr>
          <w:rFonts w:ascii="Arial" w:hAnsi="Arial" w:cs="Arial"/>
          <w:szCs w:val="24"/>
        </w:rPr>
        <w:t>ing</w:t>
      </w:r>
      <w:r w:rsidRPr="006C086B">
        <w:rPr>
          <w:rFonts w:ascii="Arial" w:hAnsi="Arial" w:cs="Arial"/>
          <w:szCs w:val="24"/>
        </w:rPr>
        <w:t xml:space="preserve"> requirements and objectives</w:t>
      </w:r>
      <w:r w:rsidR="00C81879" w:rsidRPr="006C086B">
        <w:rPr>
          <w:rFonts w:ascii="Arial" w:hAnsi="Arial" w:cs="Arial"/>
          <w:szCs w:val="24"/>
        </w:rPr>
        <w:t>, interface</w:t>
      </w:r>
      <w:r w:rsidRPr="006C086B">
        <w:rPr>
          <w:rFonts w:ascii="Arial" w:hAnsi="Arial" w:cs="Arial"/>
          <w:szCs w:val="24"/>
        </w:rPr>
        <w:t xml:space="preserve"> and other design constraints including cost, into preliminary, verifiable, functional requirements and objectives, while conducting cost-benefit trades to support refinement of the preliminary functional requirements.  The </w:t>
      </w:r>
      <w:r w:rsidR="006A34B5" w:rsidRPr="006C086B">
        <w:rPr>
          <w:rFonts w:ascii="Arial" w:hAnsi="Arial" w:cs="Arial"/>
          <w:szCs w:val="24"/>
        </w:rPr>
        <w:t>contractor</w:t>
      </w:r>
      <w:r w:rsidRPr="006C086B">
        <w:rPr>
          <w:rFonts w:ascii="Arial" w:hAnsi="Arial" w:cs="Arial"/>
          <w:szCs w:val="24"/>
        </w:rPr>
        <w:t xml:space="preserve"> shall </w:t>
      </w:r>
      <w:r w:rsidR="00843003" w:rsidRPr="006C086B">
        <w:rPr>
          <w:rFonts w:ascii="Arial" w:hAnsi="Arial" w:cs="Arial"/>
          <w:szCs w:val="24"/>
        </w:rPr>
        <w:t>develop and manage</w:t>
      </w:r>
      <w:r w:rsidRPr="006C086B">
        <w:rPr>
          <w:rFonts w:ascii="Arial" w:hAnsi="Arial" w:cs="Arial"/>
          <w:szCs w:val="24"/>
        </w:rPr>
        <w:t xml:space="preserve"> the </w:t>
      </w:r>
      <w:r w:rsidR="00D22100" w:rsidRPr="006C086B">
        <w:rPr>
          <w:rFonts w:ascii="Arial" w:hAnsi="Arial" w:cs="Arial"/>
          <w:szCs w:val="24"/>
        </w:rPr>
        <w:t>CDT</w:t>
      </w:r>
      <w:r w:rsidRPr="006C086B">
        <w:rPr>
          <w:rFonts w:ascii="Arial" w:hAnsi="Arial" w:cs="Arial"/>
          <w:szCs w:val="24"/>
        </w:rPr>
        <w:t xml:space="preserve"> design (balanced with respect to performance, cost, schedule, and risk) and verify it meets the systems requirements</w:t>
      </w:r>
      <w:r w:rsidR="00721E11" w:rsidRPr="006C086B">
        <w:rPr>
          <w:rFonts w:ascii="Arial" w:hAnsi="Arial" w:cs="Arial"/>
          <w:szCs w:val="24"/>
        </w:rPr>
        <w:t>, PRF-PT-685</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assess proposed changes in the evolving functional architecture, physical hierarchy, and baselines and objectively trade alternatives to balance performance, cost, schedule, and risk prior to approval.  </w:t>
      </w:r>
      <w:r w:rsidR="00A82707" w:rsidRPr="006C086B">
        <w:rPr>
          <w:rFonts w:ascii="Arial" w:hAnsi="Arial" w:cs="Arial"/>
          <w:szCs w:val="24"/>
        </w:rPr>
        <w:t xml:space="preserve">The proposed solution will work within the existing footprint, power and </w:t>
      </w:r>
      <w:r w:rsidR="00570F06" w:rsidRPr="006C086B">
        <w:rPr>
          <w:rFonts w:ascii="Arial" w:hAnsi="Arial" w:cs="Arial"/>
          <w:szCs w:val="24"/>
        </w:rPr>
        <w:t>Heating, Ventilation and Air Conditioning (</w:t>
      </w:r>
      <w:r w:rsidR="00A82707" w:rsidRPr="006C086B">
        <w:rPr>
          <w:rFonts w:ascii="Arial" w:hAnsi="Arial" w:cs="Arial"/>
          <w:szCs w:val="24"/>
        </w:rPr>
        <w:t>HVAC</w:t>
      </w:r>
      <w:r w:rsidR="00570F06" w:rsidRPr="006C086B">
        <w:rPr>
          <w:rFonts w:ascii="Arial" w:hAnsi="Arial" w:cs="Arial"/>
          <w:szCs w:val="24"/>
        </w:rPr>
        <w:t>)</w:t>
      </w:r>
      <w:r w:rsidR="00A82707" w:rsidRPr="006C086B">
        <w:rPr>
          <w:rFonts w:ascii="Arial" w:hAnsi="Arial" w:cs="Arial"/>
          <w:szCs w:val="24"/>
        </w:rPr>
        <w:t xml:space="preserve"> building requirements.  </w:t>
      </w:r>
      <w:r w:rsidR="00596AE8" w:rsidRPr="006C086B">
        <w:rPr>
          <w:rFonts w:ascii="Arial" w:hAnsi="Arial" w:cs="Arial"/>
          <w:szCs w:val="24"/>
        </w:rPr>
        <w:t xml:space="preserve">As part of the system design and component selection process requirement, CS shall consider all systems used to </w:t>
      </w:r>
      <w:r w:rsidR="00EB7566" w:rsidRPr="006C086B">
        <w:rPr>
          <w:rFonts w:ascii="Arial" w:hAnsi="Arial" w:cs="Arial"/>
          <w:szCs w:val="24"/>
        </w:rPr>
        <w:t>enter</w:t>
      </w:r>
      <w:r w:rsidR="00596AE8" w:rsidRPr="006C086B">
        <w:rPr>
          <w:rFonts w:ascii="Arial" w:hAnsi="Arial" w:cs="Arial"/>
          <w:szCs w:val="24"/>
        </w:rPr>
        <w:t xml:space="preserve"> process, store, display, or transmit information.</w:t>
      </w:r>
      <w:r w:rsidRPr="006C086B">
        <w:rPr>
          <w:rFonts w:ascii="Arial" w:hAnsi="Arial" w:cs="Arial"/>
          <w:szCs w:val="24"/>
        </w:rPr>
        <w:t xml:space="preserve"> </w:t>
      </w:r>
      <w:r w:rsidR="00FD7255" w:rsidRPr="006C086B">
        <w:rPr>
          <w:rFonts w:ascii="Arial" w:hAnsi="Arial" w:cs="Arial"/>
          <w:szCs w:val="24"/>
        </w:rPr>
        <w:t xml:space="preserve"> The contractor shall provide all tools, SW</w:t>
      </w:r>
      <w:r w:rsidR="00596AE8" w:rsidRPr="006C086B">
        <w:rPr>
          <w:rFonts w:ascii="Arial" w:hAnsi="Arial" w:cs="Arial"/>
          <w:szCs w:val="24"/>
        </w:rPr>
        <w:t>,</w:t>
      </w:r>
      <w:r w:rsidR="00FD7255" w:rsidRPr="006C086B">
        <w:rPr>
          <w:rFonts w:ascii="Arial" w:hAnsi="Arial" w:cs="Arial"/>
          <w:szCs w:val="24"/>
        </w:rPr>
        <w:t xml:space="preserve"> and equipment necessarily to perform their duties.</w:t>
      </w:r>
    </w:p>
    <w:p w14:paraId="7FBECF5C" w14:textId="77777777" w:rsidR="00B8142C" w:rsidRPr="006C086B" w:rsidRDefault="00B8142C" w:rsidP="000B0D25">
      <w:pPr>
        <w:rPr>
          <w:rFonts w:ascii="Arial" w:hAnsi="Arial" w:cs="Arial"/>
          <w:szCs w:val="24"/>
        </w:rPr>
      </w:pPr>
    </w:p>
    <w:p w14:paraId="087F0D4A" w14:textId="09213AF3" w:rsidR="00B8142C" w:rsidRPr="006C086B" w:rsidRDefault="00B8142C" w:rsidP="00B8142C">
      <w:pPr>
        <w:rPr>
          <w:rFonts w:ascii="Arial" w:hAnsi="Arial" w:cs="Arial"/>
          <w:szCs w:val="24"/>
        </w:rPr>
      </w:pPr>
      <w:r w:rsidRPr="006C086B">
        <w:rPr>
          <w:rFonts w:ascii="Arial" w:hAnsi="Arial" w:cs="Arial"/>
          <w:szCs w:val="24"/>
        </w:rPr>
        <w:lastRenderedPageBreak/>
        <w:t xml:space="preserve">The contractor shall develop and deliver the contractor’s Systems Engineering Management Plan (SEMP).  </w:t>
      </w:r>
      <w:r w:rsidRPr="006C086B">
        <w:rPr>
          <w:rFonts w:ascii="Arial" w:hAnsi="Arial" w:cs="Arial"/>
          <w:bCs/>
          <w:szCs w:val="24"/>
        </w:rPr>
        <w:t>The SEMP shall describe the contractor’s proposed efforts for planning, controlling</w:t>
      </w:r>
      <w:r w:rsidR="004D1665" w:rsidRPr="006C086B">
        <w:rPr>
          <w:rFonts w:ascii="Arial" w:hAnsi="Arial" w:cs="Arial"/>
          <w:bCs/>
          <w:szCs w:val="24"/>
        </w:rPr>
        <w:t>,</w:t>
      </w:r>
      <w:r w:rsidRPr="006C086B">
        <w:rPr>
          <w:rFonts w:ascii="Arial" w:hAnsi="Arial" w:cs="Arial"/>
          <w:bCs/>
          <w:szCs w:val="24"/>
        </w:rPr>
        <w:t xml:space="preserve"> and conducting a fully integrated engineering effort. </w:t>
      </w:r>
      <w:r w:rsidR="004D1665" w:rsidRPr="006C086B">
        <w:rPr>
          <w:rFonts w:ascii="Arial" w:hAnsi="Arial" w:cs="Arial"/>
          <w:bCs/>
          <w:szCs w:val="24"/>
        </w:rPr>
        <w:t xml:space="preserve"> </w:t>
      </w:r>
      <w:r w:rsidRPr="006C086B">
        <w:rPr>
          <w:rFonts w:ascii="Arial" w:hAnsi="Arial" w:cs="Arial"/>
          <w:bCs/>
          <w:szCs w:val="24"/>
        </w:rPr>
        <w:t xml:space="preserve">The purpose of the SEMP is to understand and evaluate the contractors’ engineering processes and procedures as part of the CDT VPL contract.  </w:t>
      </w:r>
      <w:r w:rsidRPr="006C086B">
        <w:rPr>
          <w:rFonts w:ascii="Arial" w:hAnsi="Arial" w:cs="Arial"/>
          <w:szCs w:val="24"/>
        </w:rPr>
        <w:t>The SEMP shall coincide with the Government’s Systems Engineering Plan (SEP).</w:t>
      </w:r>
    </w:p>
    <w:p w14:paraId="0D2D8649" w14:textId="77777777" w:rsidR="00B8142C" w:rsidRPr="006C086B" w:rsidRDefault="00B8142C" w:rsidP="00B8142C">
      <w:pPr>
        <w:rPr>
          <w:rFonts w:ascii="Arial" w:hAnsi="Arial" w:cs="Arial"/>
          <w:szCs w:val="24"/>
        </w:rPr>
      </w:pPr>
    </w:p>
    <w:p w14:paraId="26854D0D" w14:textId="77777777" w:rsidR="00B8142C" w:rsidRPr="006C086B" w:rsidRDefault="00B8142C" w:rsidP="00B8142C">
      <w:pPr>
        <w:ind w:firstLine="720"/>
        <w:rPr>
          <w:rFonts w:ascii="Arial" w:hAnsi="Arial" w:cs="Arial"/>
          <w:b/>
          <w:szCs w:val="24"/>
        </w:rPr>
      </w:pPr>
      <w:r w:rsidRPr="006C086B">
        <w:rPr>
          <w:rFonts w:ascii="Arial" w:hAnsi="Arial" w:cs="Arial"/>
          <w:b/>
          <w:szCs w:val="24"/>
        </w:rPr>
        <w:t>DI-SESS-81785A</w:t>
      </w:r>
      <w:r w:rsidRPr="006C086B">
        <w:rPr>
          <w:rFonts w:ascii="Arial" w:hAnsi="Arial" w:cs="Arial"/>
          <w:b/>
          <w:szCs w:val="24"/>
        </w:rPr>
        <w:tab/>
        <w:t>Systems Engineering Management Plan (SEMP)</w:t>
      </w:r>
    </w:p>
    <w:p w14:paraId="1904958A" w14:textId="34C667CB" w:rsidR="002012BB" w:rsidRPr="006C086B" w:rsidRDefault="00A20FA9" w:rsidP="0019633B">
      <w:pPr>
        <w:pStyle w:val="Heading3"/>
        <w:numPr>
          <w:ilvl w:val="0"/>
          <w:numId w:val="0"/>
        </w:numPr>
        <w:rPr>
          <w:rFonts w:ascii="Arial" w:hAnsi="Arial" w:cs="Arial"/>
          <w:szCs w:val="24"/>
        </w:rPr>
      </w:pPr>
      <w:bookmarkStart w:id="97" w:name="_Toc295900997"/>
      <w:bookmarkStart w:id="98" w:name="_Toc262110904"/>
      <w:bookmarkStart w:id="99" w:name="_Toc41280008"/>
      <w:bookmarkStart w:id="100" w:name="_Toc442965741"/>
      <w:bookmarkStart w:id="101" w:name="_Toc517699805"/>
      <w:r w:rsidRPr="006C086B">
        <w:rPr>
          <w:rFonts w:ascii="Arial" w:hAnsi="Arial" w:cs="Arial"/>
          <w:szCs w:val="24"/>
          <w:u w:val="none"/>
        </w:rPr>
        <w:t>3.3.1</w:t>
      </w:r>
      <w:r w:rsidRPr="006C086B">
        <w:rPr>
          <w:rFonts w:ascii="Arial" w:hAnsi="Arial" w:cs="Arial"/>
          <w:szCs w:val="24"/>
          <w:u w:val="none"/>
        </w:rPr>
        <w:tab/>
      </w:r>
      <w:r w:rsidR="00B04966" w:rsidRPr="006C086B">
        <w:rPr>
          <w:rFonts w:ascii="Arial" w:hAnsi="Arial" w:cs="Arial"/>
          <w:szCs w:val="24"/>
        </w:rPr>
        <w:t>Systems</w:t>
      </w:r>
      <w:r w:rsidR="000B0D25" w:rsidRPr="006C086B">
        <w:rPr>
          <w:rFonts w:ascii="Arial" w:hAnsi="Arial" w:cs="Arial"/>
          <w:szCs w:val="24"/>
        </w:rPr>
        <w:t xml:space="preserve"> Design</w:t>
      </w:r>
      <w:bookmarkEnd w:id="97"/>
      <w:bookmarkEnd w:id="98"/>
      <w:bookmarkEnd w:id="99"/>
      <w:bookmarkEnd w:id="100"/>
      <w:bookmarkEnd w:id="101"/>
    </w:p>
    <w:p w14:paraId="5FE99603" w14:textId="7EF98C48"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use the </w:t>
      </w:r>
      <w:r w:rsidR="002D43B6" w:rsidRPr="006C086B">
        <w:rPr>
          <w:rFonts w:ascii="Arial" w:hAnsi="Arial" w:cs="Arial"/>
          <w:szCs w:val="24"/>
        </w:rPr>
        <w:t>SRDs</w:t>
      </w:r>
      <w:r w:rsidRPr="006C086B">
        <w:rPr>
          <w:rFonts w:ascii="Arial" w:hAnsi="Arial" w:cs="Arial"/>
          <w:szCs w:val="24"/>
        </w:rPr>
        <w:t xml:space="preserve"> associated with </w:t>
      </w:r>
      <w:r w:rsidR="009E5754" w:rsidRPr="006C086B">
        <w:rPr>
          <w:rFonts w:ascii="Arial" w:hAnsi="Arial" w:cs="Arial"/>
          <w:szCs w:val="24"/>
        </w:rPr>
        <w:t xml:space="preserve">the </w:t>
      </w:r>
      <w:r w:rsidR="00D22100" w:rsidRPr="006C086B">
        <w:rPr>
          <w:rFonts w:ascii="Arial" w:hAnsi="Arial" w:cs="Arial"/>
          <w:szCs w:val="24"/>
        </w:rPr>
        <w:t>CDT</w:t>
      </w:r>
      <w:r w:rsidR="009E5754" w:rsidRPr="006C086B">
        <w:rPr>
          <w:rFonts w:ascii="Arial" w:hAnsi="Arial" w:cs="Arial"/>
          <w:szCs w:val="24"/>
        </w:rPr>
        <w:t xml:space="preserve"> </w:t>
      </w:r>
      <w:r w:rsidRPr="006C086B">
        <w:rPr>
          <w:rFonts w:ascii="Arial" w:hAnsi="Arial" w:cs="Arial"/>
          <w:szCs w:val="24"/>
        </w:rPr>
        <w:t>as the basis for development of all implementing specificat</w:t>
      </w:r>
      <w:r w:rsidR="004D1665" w:rsidRPr="006C086B">
        <w:rPr>
          <w:rFonts w:ascii="Arial" w:hAnsi="Arial" w:cs="Arial"/>
          <w:szCs w:val="24"/>
        </w:rPr>
        <w:t xml:space="preserve">ions.  </w:t>
      </w:r>
      <w:r w:rsidR="00F871A3" w:rsidRPr="006C086B">
        <w:rPr>
          <w:rFonts w:ascii="Arial" w:hAnsi="Arial" w:cs="Arial"/>
          <w:szCs w:val="24"/>
        </w:rPr>
        <w:t>The design concept shall establish one common software design baseline, one common hardware design baseline, and an open systems architecture, with system interfaces, products, practices, and tools, to support all vehicle variants development.  The design concept shall base the engineering specifications and standards adopted by industry standards bodies or de facto standards (set by the market place).</w:t>
      </w:r>
      <w:r w:rsidRPr="006C086B">
        <w:rPr>
          <w:rFonts w:ascii="Arial" w:hAnsi="Arial" w:cs="Arial"/>
          <w:szCs w:val="24"/>
        </w:rPr>
        <w:t xml:space="preserve">  </w:t>
      </w:r>
      <w:r w:rsidR="00F871A3" w:rsidRPr="006C086B">
        <w:rPr>
          <w:rFonts w:ascii="Arial" w:hAnsi="Arial" w:cs="Arial"/>
          <w:szCs w:val="24"/>
        </w:rPr>
        <w:t xml:space="preserve">Performance, cost, industry acceptance, </w:t>
      </w:r>
      <w:r w:rsidR="00F871A3" w:rsidRPr="006C086B">
        <w:rPr>
          <w:rFonts w:ascii="Arial" w:hAnsi="Arial" w:cs="Arial"/>
          <w:szCs w:val="24"/>
        </w:rPr>
        <w:lastRenderedPageBreak/>
        <w:t>long term availability, supportability, and upgrade potential shall assist in determining selected designs and specifications.</w:t>
      </w:r>
      <w:r w:rsidRPr="006C086B">
        <w:rPr>
          <w:rFonts w:ascii="Arial" w:hAnsi="Arial" w:cs="Arial"/>
          <w:szCs w:val="24"/>
        </w:rPr>
        <w:t xml:space="preserve"> </w:t>
      </w:r>
      <w:r w:rsidR="00AF4D94" w:rsidRPr="006C086B">
        <w:rPr>
          <w:rFonts w:ascii="Arial" w:hAnsi="Arial" w:cs="Arial"/>
          <w:szCs w:val="24"/>
        </w:rPr>
        <w:t xml:space="preserve"> </w:t>
      </w:r>
      <w:r w:rsidR="008C41AC" w:rsidRPr="006C086B">
        <w:rPr>
          <w:rFonts w:ascii="Arial" w:hAnsi="Arial" w:cs="Arial"/>
          <w:szCs w:val="24"/>
        </w:rPr>
        <w:t xml:space="preserve">The Government’s intent is to maximize the CDT product-line and reuse the existing architecture (to include software and hardware design and implementation) to preserve and improve training capabilities. </w:t>
      </w:r>
      <w:r w:rsidRPr="006C086B">
        <w:rPr>
          <w:rFonts w:ascii="Arial" w:hAnsi="Arial" w:cs="Arial"/>
          <w:szCs w:val="24"/>
        </w:rPr>
        <w:t xml:space="preserve"> </w:t>
      </w:r>
    </w:p>
    <w:p w14:paraId="708FCD29" w14:textId="0240C833" w:rsidR="002012BB" w:rsidRPr="006C086B" w:rsidRDefault="000B0D25" w:rsidP="00493975">
      <w:pPr>
        <w:pStyle w:val="Heading4"/>
        <w:rPr>
          <w:rFonts w:ascii="Arial" w:hAnsi="Arial" w:cs="Arial"/>
          <w:szCs w:val="24"/>
        </w:rPr>
      </w:pPr>
      <w:bookmarkStart w:id="102" w:name="_Toc295900951"/>
      <w:bookmarkEnd w:id="96"/>
      <w:r w:rsidRPr="006C086B">
        <w:rPr>
          <w:rFonts w:ascii="Arial" w:hAnsi="Arial" w:cs="Arial"/>
          <w:szCs w:val="24"/>
        </w:rPr>
        <w:t xml:space="preserve">System Definition </w:t>
      </w:r>
      <w:bookmarkEnd w:id="102"/>
      <w:r w:rsidR="00DD7313" w:rsidRPr="006C086B">
        <w:rPr>
          <w:rFonts w:ascii="Arial" w:hAnsi="Arial" w:cs="Arial"/>
          <w:szCs w:val="24"/>
        </w:rPr>
        <w:t>Phase</w:t>
      </w:r>
    </w:p>
    <w:p w14:paraId="77CE6B61" w14:textId="6DD1B11C" w:rsidR="00EC1186" w:rsidRPr="006C086B" w:rsidRDefault="00EC1186" w:rsidP="00EC1186">
      <w:pPr>
        <w:rPr>
          <w:rFonts w:ascii="Arial" w:hAnsi="Arial" w:cs="Arial"/>
          <w:szCs w:val="24"/>
        </w:rPr>
      </w:pPr>
      <w:r w:rsidRPr="006C086B">
        <w:rPr>
          <w:rFonts w:ascii="Arial" w:hAnsi="Arial" w:cs="Arial"/>
          <w:szCs w:val="24"/>
        </w:rPr>
        <w:t>The contractor shall define, document, manage</w:t>
      </w:r>
      <w:r w:rsidR="00F871A3" w:rsidRPr="006C086B">
        <w:rPr>
          <w:rFonts w:ascii="Arial" w:hAnsi="Arial" w:cs="Arial"/>
          <w:szCs w:val="24"/>
        </w:rPr>
        <w:t>,</w:t>
      </w:r>
      <w:r w:rsidRPr="006C086B">
        <w:rPr>
          <w:rFonts w:ascii="Arial" w:hAnsi="Arial" w:cs="Arial"/>
          <w:szCs w:val="24"/>
        </w:rPr>
        <w:t xml:space="preserve"> and apply a requirements definition process IAW IEE</w:t>
      </w:r>
      <w:r w:rsidR="00D439B8" w:rsidRPr="006C086B">
        <w:rPr>
          <w:rFonts w:ascii="Arial" w:hAnsi="Arial" w:cs="Arial"/>
          <w:szCs w:val="24"/>
        </w:rPr>
        <w:t>E</w:t>
      </w:r>
      <w:r w:rsidRPr="006C086B">
        <w:rPr>
          <w:rFonts w:ascii="Arial" w:hAnsi="Arial" w:cs="Arial"/>
          <w:szCs w:val="24"/>
        </w:rPr>
        <w:t xml:space="preserve"> Std 12207-2008, section 6.4.1 for all requirements and derived requirements from PRF-PT-685.  </w:t>
      </w:r>
      <w:r w:rsidR="00F871A3" w:rsidRPr="006C086B">
        <w:rPr>
          <w:rFonts w:ascii="Arial" w:hAnsi="Arial" w:cs="Arial"/>
          <w:szCs w:val="24"/>
        </w:rPr>
        <w:t xml:space="preserve">The Requirements Definition phase shall require the creation of or update to the Requirements Traceability Verification Matrix (RTVM). </w:t>
      </w:r>
      <w:r w:rsidRPr="006C086B">
        <w:rPr>
          <w:rFonts w:ascii="Arial" w:hAnsi="Arial" w:cs="Arial"/>
          <w:szCs w:val="24"/>
        </w:rPr>
        <w:t xml:space="preserve"> The RTVM shall be a direct input to the System/Subsystem Specification. </w:t>
      </w:r>
      <w:r w:rsidR="004D1665" w:rsidRPr="006C086B">
        <w:rPr>
          <w:rFonts w:ascii="Arial" w:hAnsi="Arial" w:cs="Arial"/>
          <w:szCs w:val="24"/>
        </w:rPr>
        <w:t xml:space="preserve"> </w:t>
      </w:r>
      <w:r w:rsidRPr="006C086B">
        <w:rPr>
          <w:rFonts w:ascii="Arial" w:hAnsi="Arial" w:cs="Arial"/>
          <w:szCs w:val="24"/>
        </w:rPr>
        <w:t xml:space="preserve">The RTVM shall capture requirements from traceability, analysis, validation, functional analysis, functional verification, synthesis and includes the capture of all elements resulting from test and evaluation efforts. </w:t>
      </w:r>
      <w:r w:rsidR="004D1665" w:rsidRPr="006C086B">
        <w:rPr>
          <w:rFonts w:ascii="Arial" w:hAnsi="Arial" w:cs="Arial"/>
          <w:szCs w:val="24"/>
        </w:rPr>
        <w:t xml:space="preserve"> </w:t>
      </w:r>
      <w:r w:rsidRPr="006C086B">
        <w:rPr>
          <w:rFonts w:ascii="Arial" w:hAnsi="Arial" w:cs="Arial"/>
          <w:szCs w:val="24"/>
        </w:rPr>
        <w:t>The RTVM shall include the verification criteria for each requirement for testing purposes.  The RTVM shall provide backwards and forward traceability, (i.e. the RTVM shall document each requirement from its source through definition, analysis, design, testing</w:t>
      </w:r>
      <w:r w:rsidR="00F871A3" w:rsidRPr="006C086B">
        <w:rPr>
          <w:rFonts w:ascii="Arial" w:hAnsi="Arial" w:cs="Arial"/>
          <w:szCs w:val="24"/>
        </w:rPr>
        <w:t>,</w:t>
      </w:r>
      <w:r w:rsidRPr="006C086B">
        <w:rPr>
          <w:rFonts w:ascii="Arial" w:hAnsi="Arial" w:cs="Arial"/>
          <w:szCs w:val="24"/>
        </w:rPr>
        <w:t xml:space="preserve"> and acceptance). </w:t>
      </w:r>
      <w:r w:rsidR="004D1665" w:rsidRPr="006C086B">
        <w:rPr>
          <w:rFonts w:ascii="Arial" w:hAnsi="Arial" w:cs="Arial"/>
          <w:szCs w:val="24"/>
        </w:rPr>
        <w:t xml:space="preserve"> </w:t>
      </w:r>
      <w:r w:rsidR="00F871A3" w:rsidRPr="006C086B">
        <w:rPr>
          <w:rFonts w:ascii="Arial" w:hAnsi="Arial" w:cs="Arial"/>
          <w:szCs w:val="24"/>
        </w:rPr>
        <w:t>The contractor shall institute a configu</w:t>
      </w:r>
      <w:r w:rsidR="001E4571" w:rsidRPr="006C086B">
        <w:rPr>
          <w:rFonts w:ascii="Arial" w:hAnsi="Arial" w:cs="Arial"/>
          <w:szCs w:val="24"/>
        </w:rPr>
        <w:t>ration review process with the G</w:t>
      </w:r>
      <w:r w:rsidR="00F871A3" w:rsidRPr="006C086B">
        <w:rPr>
          <w:rFonts w:ascii="Arial" w:hAnsi="Arial" w:cs="Arial"/>
          <w:szCs w:val="24"/>
        </w:rPr>
        <w:t xml:space="preserve">overnment </w:t>
      </w:r>
      <w:r w:rsidR="00F871A3" w:rsidRPr="006C086B">
        <w:rPr>
          <w:rFonts w:ascii="Arial" w:hAnsi="Arial" w:cs="Arial"/>
          <w:szCs w:val="24"/>
        </w:rPr>
        <w:lastRenderedPageBreak/>
        <w:t>for requirements review, approval, and control process to assist in the RTVM data entry decisions.</w:t>
      </w:r>
    </w:p>
    <w:p w14:paraId="42EF77A9" w14:textId="77777777" w:rsidR="00EC1186" w:rsidRPr="006C086B" w:rsidRDefault="00EC1186" w:rsidP="005F61A4">
      <w:pPr>
        <w:rPr>
          <w:rFonts w:ascii="Arial" w:hAnsi="Arial" w:cs="Arial"/>
          <w:szCs w:val="24"/>
        </w:rPr>
      </w:pPr>
    </w:p>
    <w:p w14:paraId="30A4179F" w14:textId="4BC05578" w:rsidR="005F61A4" w:rsidRPr="006C086B" w:rsidRDefault="005F61A4" w:rsidP="005F61A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the definition of the system with a focus on system products required to satisfy </w:t>
      </w:r>
      <w:r w:rsidR="00A66691" w:rsidRPr="006C086B">
        <w:rPr>
          <w:rFonts w:ascii="Arial" w:hAnsi="Arial" w:cs="Arial"/>
          <w:szCs w:val="24"/>
        </w:rPr>
        <w:t xml:space="preserve">performance </w:t>
      </w:r>
      <w:r w:rsidRPr="006C086B">
        <w:rPr>
          <w:rFonts w:ascii="Arial" w:hAnsi="Arial" w:cs="Arial"/>
          <w:szCs w:val="24"/>
        </w:rPr>
        <w:t>requirements</w:t>
      </w:r>
      <w:r w:rsidR="00A66691" w:rsidRPr="006C086B">
        <w:rPr>
          <w:rFonts w:ascii="Arial" w:hAnsi="Arial" w:cs="Arial"/>
          <w:szCs w:val="24"/>
        </w:rPr>
        <w:t xml:space="preserve"> PRF-PT-</w:t>
      </w:r>
      <w:r w:rsidR="00960DF7" w:rsidRPr="006C086B">
        <w:rPr>
          <w:rFonts w:ascii="Arial" w:hAnsi="Arial" w:cs="Arial"/>
          <w:szCs w:val="24"/>
        </w:rPr>
        <w:t>685</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complete the system, product, and subsystem interface requirements and verification definition, system and product requirements and verification definition, and preliminary subsystem requirement and verification definition; establish a system baseline; and complete technical reviews.  </w:t>
      </w:r>
      <w:r w:rsidR="00F871A3" w:rsidRPr="006C086B">
        <w:rPr>
          <w:rFonts w:ascii="Arial" w:hAnsi="Arial" w:cs="Arial"/>
          <w:szCs w:val="24"/>
        </w:rPr>
        <w:t>The requirements and initial design documentation generated during the system definition stage shall guide subsystem development.  The Government shall conduct the System Requirements Review (SRR) at the completion of the systems definition stage for determining whether the system definition is sufficiently mature to progress to preliminary design stage.  The contractor shall review system definition to ensure that:</w:t>
      </w:r>
    </w:p>
    <w:p w14:paraId="222AFC2A" w14:textId="7A5894EC" w:rsidR="005F61A4" w:rsidRPr="006C086B" w:rsidRDefault="005F61A4" w:rsidP="005F61A4">
      <w:pPr>
        <w:rPr>
          <w:rFonts w:ascii="Arial" w:hAnsi="Arial" w:cs="Arial"/>
          <w:szCs w:val="24"/>
        </w:rPr>
      </w:pPr>
    </w:p>
    <w:p w14:paraId="6618A315" w14:textId="099A6EF0"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The design is sufficiently mature to meet systems engineering criteria.</w:t>
      </w:r>
    </w:p>
    <w:p w14:paraId="5A3555F0" w14:textId="52832776"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lastRenderedPageBreak/>
        <w:t xml:space="preserve">System functional requirements and system non-functional requirements (e.g., performance, design goals (e.g., </w:t>
      </w:r>
      <w:r w:rsidR="00C2307C" w:rsidRPr="006C086B">
        <w:rPr>
          <w:rFonts w:ascii="Arial" w:hAnsi="Arial" w:cs="Arial"/>
          <w:szCs w:val="24"/>
        </w:rPr>
        <w:t>M</w:t>
      </w:r>
      <w:r w:rsidRPr="006C086B">
        <w:rPr>
          <w:rFonts w:ascii="Arial" w:hAnsi="Arial" w:cs="Arial"/>
          <w:szCs w:val="24"/>
        </w:rPr>
        <w:t xml:space="preserve">odular </w:t>
      </w:r>
      <w:r w:rsidR="00C2307C" w:rsidRPr="006C086B">
        <w:rPr>
          <w:rFonts w:ascii="Arial" w:hAnsi="Arial" w:cs="Arial"/>
          <w:szCs w:val="24"/>
        </w:rPr>
        <w:t>O</w:t>
      </w:r>
      <w:r w:rsidRPr="006C086B">
        <w:rPr>
          <w:rFonts w:ascii="Arial" w:hAnsi="Arial" w:cs="Arial"/>
          <w:szCs w:val="24"/>
        </w:rPr>
        <w:t xml:space="preserve">pen </w:t>
      </w:r>
      <w:r w:rsidR="00C2307C" w:rsidRPr="006C086B">
        <w:rPr>
          <w:rFonts w:ascii="Arial" w:hAnsi="Arial" w:cs="Arial"/>
          <w:szCs w:val="24"/>
        </w:rPr>
        <w:t>S</w:t>
      </w:r>
      <w:r w:rsidRPr="006C086B">
        <w:rPr>
          <w:rFonts w:ascii="Arial" w:hAnsi="Arial" w:cs="Arial"/>
          <w:szCs w:val="24"/>
        </w:rPr>
        <w:t xml:space="preserve">ystem </w:t>
      </w:r>
      <w:r w:rsidR="00C2307C" w:rsidRPr="006C086B">
        <w:rPr>
          <w:rFonts w:ascii="Arial" w:hAnsi="Arial" w:cs="Arial"/>
          <w:szCs w:val="24"/>
        </w:rPr>
        <w:t>A</w:t>
      </w:r>
      <w:r w:rsidRPr="006C086B">
        <w:rPr>
          <w:rFonts w:ascii="Arial" w:hAnsi="Arial" w:cs="Arial"/>
          <w:szCs w:val="24"/>
        </w:rPr>
        <w:t>pproach (MOSA)) are identified.</w:t>
      </w:r>
    </w:p>
    <w:p w14:paraId="4B2EB4F3" w14:textId="6FBAFB18"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System-level risks adequately address to justify continued development.</w:t>
      </w:r>
    </w:p>
    <w:p w14:paraId="59E0A32B" w14:textId="2FD74663" w:rsidR="005F61A4" w:rsidRPr="006C086B" w:rsidRDefault="005F61A4" w:rsidP="00314336">
      <w:pPr>
        <w:numPr>
          <w:ilvl w:val="0"/>
          <w:numId w:val="17"/>
        </w:numPr>
        <w:autoSpaceDE/>
        <w:autoSpaceDN/>
        <w:rPr>
          <w:rFonts w:ascii="Arial" w:hAnsi="Arial" w:cs="Arial"/>
          <w:szCs w:val="24"/>
        </w:rPr>
      </w:pPr>
      <w:r w:rsidRPr="006C086B">
        <w:rPr>
          <w:rFonts w:ascii="Arial" w:hAnsi="Arial" w:cs="Arial"/>
          <w:szCs w:val="24"/>
        </w:rPr>
        <w:t>Trade-study data are adequate to substantiate that system requirements are achievable.</w:t>
      </w:r>
    </w:p>
    <w:p w14:paraId="599165A5" w14:textId="0E95CDF0" w:rsidR="005F61A4" w:rsidRPr="006C086B" w:rsidRDefault="00EB7566" w:rsidP="0066441D">
      <w:pPr>
        <w:numPr>
          <w:ilvl w:val="0"/>
          <w:numId w:val="17"/>
        </w:numPr>
        <w:autoSpaceDE/>
        <w:autoSpaceDN/>
        <w:rPr>
          <w:rFonts w:ascii="Arial" w:hAnsi="Arial" w:cs="Arial"/>
          <w:szCs w:val="24"/>
        </w:rPr>
      </w:pPr>
      <w:r w:rsidRPr="006C086B">
        <w:rPr>
          <w:rFonts w:ascii="Arial" w:hAnsi="Arial" w:cs="Arial"/>
          <w:szCs w:val="24"/>
        </w:rPr>
        <w:t>Interface requirements between human and products or subsystems identify</w:t>
      </w:r>
      <w:r w:rsidR="008F5741" w:rsidRPr="006C086B">
        <w:rPr>
          <w:rFonts w:ascii="Arial" w:hAnsi="Arial" w:cs="Arial"/>
          <w:szCs w:val="24"/>
        </w:rPr>
        <w:t xml:space="preserve"> </w:t>
      </w:r>
      <w:r w:rsidR="005F61A4" w:rsidRPr="006C086B">
        <w:rPr>
          <w:rFonts w:ascii="Arial" w:hAnsi="Arial" w:cs="Arial"/>
          <w:szCs w:val="24"/>
        </w:rPr>
        <w:t>performance, workloads, design constraints, and usability.</w:t>
      </w:r>
    </w:p>
    <w:p w14:paraId="39F546CE" w14:textId="1B4210D0" w:rsidR="005F61A4" w:rsidRPr="006C086B" w:rsidRDefault="005F61A4" w:rsidP="00F871A3">
      <w:pPr>
        <w:numPr>
          <w:ilvl w:val="0"/>
          <w:numId w:val="17"/>
        </w:numPr>
        <w:autoSpaceDE/>
        <w:autoSpaceDN/>
        <w:rPr>
          <w:rFonts w:ascii="Arial" w:hAnsi="Arial" w:cs="Arial"/>
          <w:szCs w:val="24"/>
        </w:rPr>
      </w:pPr>
      <w:r w:rsidRPr="006C086B">
        <w:rPr>
          <w:rFonts w:ascii="Arial" w:hAnsi="Arial" w:cs="Arial"/>
          <w:szCs w:val="24"/>
        </w:rPr>
        <w:t xml:space="preserve">Selected CS products that are </w:t>
      </w:r>
      <w:r w:rsidR="00C2307C" w:rsidRPr="006C086B">
        <w:rPr>
          <w:rFonts w:ascii="Arial" w:hAnsi="Arial" w:cs="Arial"/>
          <w:szCs w:val="24"/>
        </w:rPr>
        <w:t>National Information Assurance Partnership (</w:t>
      </w:r>
      <w:r w:rsidRPr="006C086B">
        <w:rPr>
          <w:rFonts w:ascii="Arial" w:hAnsi="Arial" w:cs="Arial"/>
          <w:szCs w:val="24"/>
        </w:rPr>
        <w:t>NIAP</w:t>
      </w:r>
      <w:r w:rsidR="00C2307C" w:rsidRPr="006C086B">
        <w:rPr>
          <w:rFonts w:ascii="Arial" w:hAnsi="Arial" w:cs="Arial"/>
          <w:szCs w:val="24"/>
        </w:rPr>
        <w:t xml:space="preserve">) </w:t>
      </w:r>
      <w:r w:rsidRPr="006C086B">
        <w:rPr>
          <w:rFonts w:ascii="Arial" w:hAnsi="Arial" w:cs="Arial"/>
          <w:szCs w:val="24"/>
        </w:rPr>
        <w:t xml:space="preserve">validated or on the </w:t>
      </w:r>
      <w:r w:rsidR="00FB0794">
        <w:rPr>
          <w:rFonts w:ascii="Arial" w:hAnsi="Arial" w:cs="Arial"/>
          <w:szCs w:val="24"/>
        </w:rPr>
        <w:t>DOD</w:t>
      </w:r>
      <w:r w:rsidRPr="006C086B">
        <w:rPr>
          <w:rFonts w:ascii="Arial" w:hAnsi="Arial" w:cs="Arial"/>
          <w:szCs w:val="24"/>
        </w:rPr>
        <w:t xml:space="preserve"> </w:t>
      </w:r>
      <w:r w:rsidR="00BE4909" w:rsidRPr="006C086B">
        <w:rPr>
          <w:rFonts w:ascii="Arial" w:hAnsi="Arial" w:cs="Arial"/>
          <w:szCs w:val="24"/>
        </w:rPr>
        <w:t xml:space="preserve">Unified Capabilities </w:t>
      </w:r>
      <w:r w:rsidRPr="006C086B">
        <w:rPr>
          <w:rFonts w:ascii="Arial" w:hAnsi="Arial" w:cs="Arial"/>
          <w:szCs w:val="24"/>
        </w:rPr>
        <w:t>(UC) Approved Products List (APL) (</w:t>
      </w:r>
      <w:r w:rsidR="00F871A3" w:rsidRPr="006C086B">
        <w:rPr>
          <w:rFonts w:ascii="Arial" w:hAnsi="Arial" w:cs="Arial"/>
          <w:szCs w:val="24"/>
        </w:rPr>
        <w:t>https://aplits.disa.mil/processAPList.do</w:t>
      </w:r>
      <w:r w:rsidRPr="006C086B">
        <w:rPr>
          <w:rFonts w:ascii="Arial" w:hAnsi="Arial" w:cs="Arial"/>
          <w:szCs w:val="24"/>
        </w:rPr>
        <w:t>).</w:t>
      </w:r>
    </w:p>
    <w:p w14:paraId="7974F00A" w14:textId="723BC17D" w:rsidR="004B709E" w:rsidRPr="006C086B" w:rsidRDefault="004B709E" w:rsidP="00314336">
      <w:pPr>
        <w:numPr>
          <w:ilvl w:val="0"/>
          <w:numId w:val="17"/>
        </w:numPr>
        <w:autoSpaceDE/>
        <w:autoSpaceDN/>
        <w:rPr>
          <w:rFonts w:ascii="Arial" w:hAnsi="Arial" w:cs="Arial"/>
          <w:szCs w:val="24"/>
        </w:rPr>
      </w:pPr>
      <w:r w:rsidRPr="006C086B">
        <w:rPr>
          <w:rFonts w:ascii="Arial" w:hAnsi="Arial" w:cs="Arial"/>
          <w:szCs w:val="24"/>
        </w:rPr>
        <w:t xml:space="preserve">Decisions made in arriving at the system definition configuration </w:t>
      </w:r>
      <w:r w:rsidR="008F5741" w:rsidRPr="006C086B">
        <w:rPr>
          <w:rFonts w:ascii="Arial" w:hAnsi="Arial" w:cs="Arial"/>
          <w:szCs w:val="24"/>
        </w:rPr>
        <w:t>s</w:t>
      </w:r>
      <w:r w:rsidRPr="006C086B">
        <w:rPr>
          <w:rFonts w:ascii="Arial" w:hAnsi="Arial" w:cs="Arial"/>
          <w:szCs w:val="24"/>
        </w:rPr>
        <w:t>upport by analysis, test, and other technical data</w:t>
      </w:r>
      <w:r w:rsidR="00E00600" w:rsidRPr="006C086B">
        <w:rPr>
          <w:rFonts w:ascii="Arial" w:hAnsi="Arial" w:cs="Arial"/>
          <w:szCs w:val="24"/>
        </w:rPr>
        <w:t>.</w:t>
      </w:r>
    </w:p>
    <w:p w14:paraId="59D250A1" w14:textId="5E6988B9" w:rsidR="002012BB" w:rsidRDefault="006C0C0D" w:rsidP="004B709E">
      <w:pPr>
        <w:pStyle w:val="ListParagraph"/>
        <w:rPr>
          <w:rFonts w:ascii="Arial" w:hAnsi="Arial" w:cs="Arial"/>
          <w:szCs w:val="24"/>
        </w:rPr>
      </w:pPr>
      <w:r w:rsidRPr="006C086B">
        <w:rPr>
          <w:rFonts w:ascii="Arial" w:hAnsi="Arial" w:cs="Arial"/>
          <w:szCs w:val="24"/>
        </w:rPr>
        <w:br/>
        <w:t>DI-IPSC-81431A</w:t>
      </w:r>
      <w:r w:rsidRPr="006C086B">
        <w:rPr>
          <w:rFonts w:ascii="Arial" w:hAnsi="Arial" w:cs="Arial"/>
          <w:szCs w:val="24"/>
        </w:rPr>
        <w:tab/>
        <w:t>System/Subsystem Specification (SSS)</w:t>
      </w:r>
    </w:p>
    <w:p w14:paraId="0E40F594" w14:textId="77777777" w:rsidR="00706DE1" w:rsidRPr="00706DE1" w:rsidRDefault="00706DE1" w:rsidP="00706DE1">
      <w:pPr>
        <w:rPr>
          <w:rFonts w:ascii="Arial" w:hAnsi="Arial" w:cs="Arial"/>
          <w:szCs w:val="24"/>
        </w:rPr>
      </w:pPr>
    </w:p>
    <w:p w14:paraId="66751674" w14:textId="77777777" w:rsidR="00283970" w:rsidRPr="006C086B" w:rsidRDefault="00283970" w:rsidP="00283970">
      <w:pPr>
        <w:pStyle w:val="ListParagraph"/>
        <w:rPr>
          <w:rFonts w:ascii="Arial" w:hAnsi="Arial" w:cs="Arial"/>
          <w:szCs w:val="24"/>
        </w:rPr>
      </w:pPr>
      <w:r w:rsidRPr="006C086B">
        <w:rPr>
          <w:rFonts w:ascii="Arial" w:hAnsi="Arial" w:cs="Arial"/>
          <w:szCs w:val="24"/>
        </w:rPr>
        <w:t>DI-MGMT-82133</w:t>
      </w:r>
      <w:r w:rsidRPr="006C086B">
        <w:rPr>
          <w:rFonts w:ascii="Arial" w:hAnsi="Arial" w:cs="Arial"/>
          <w:szCs w:val="24"/>
        </w:rPr>
        <w:tab/>
        <w:t>Requirement Traceability Verification Matrix, RTVM</w:t>
      </w:r>
    </w:p>
    <w:p w14:paraId="05A0BE1A" w14:textId="77777777" w:rsidR="00A66691" w:rsidRPr="006C086B" w:rsidRDefault="00A66691" w:rsidP="00A66691">
      <w:pPr>
        <w:pStyle w:val="Heading4"/>
        <w:rPr>
          <w:rFonts w:ascii="Arial" w:hAnsi="Arial" w:cs="Arial"/>
          <w:szCs w:val="24"/>
        </w:rPr>
      </w:pPr>
      <w:r w:rsidRPr="006C086B">
        <w:rPr>
          <w:rFonts w:ascii="Arial" w:hAnsi="Arial" w:cs="Arial"/>
          <w:szCs w:val="24"/>
        </w:rPr>
        <w:lastRenderedPageBreak/>
        <w:t>System Requirement Review (SRR)</w:t>
      </w:r>
    </w:p>
    <w:p w14:paraId="02A9AB10" w14:textId="3A2CB643" w:rsidR="00A66691" w:rsidRPr="006C086B" w:rsidRDefault="00B86728" w:rsidP="00A66691">
      <w:pPr>
        <w:rPr>
          <w:rFonts w:ascii="Arial" w:hAnsi="Arial" w:cs="Arial"/>
          <w:szCs w:val="24"/>
        </w:rPr>
      </w:pPr>
      <w:r w:rsidRPr="006C086B">
        <w:rPr>
          <w:rFonts w:ascii="Arial" w:hAnsi="Arial" w:cs="Arial"/>
          <w:szCs w:val="24"/>
        </w:rPr>
        <w:t>In order for the Government to authorize the contractor to proceed into the preliminary design phase, the contractor shall conduct the SRR as a product process assessment to ensure the system definition is complete.  The purpose of the SRR is to ensure performance requirements, derived from overall requirements, is complete, properly identified, defined, testable, and consistent with schedule, risk, technology readiness, and other system constraints.</w:t>
      </w:r>
      <w:r w:rsidR="00A66691" w:rsidRPr="006C086B">
        <w:rPr>
          <w:rFonts w:ascii="Arial" w:hAnsi="Arial" w:cs="Arial"/>
          <w:szCs w:val="24"/>
        </w:rPr>
        <w:t xml:space="preserve">  The review shall include the presentation and discussion of information and data relating to</w:t>
      </w:r>
      <w:r w:rsidR="00EB578A" w:rsidRPr="006C086B">
        <w:rPr>
          <w:rFonts w:ascii="Arial" w:hAnsi="Arial" w:cs="Arial"/>
          <w:szCs w:val="24"/>
        </w:rPr>
        <w:t xml:space="preserve"> the following</w:t>
      </w:r>
      <w:r w:rsidR="00A66691" w:rsidRPr="006C086B">
        <w:rPr>
          <w:rFonts w:ascii="Arial" w:hAnsi="Arial" w:cs="Arial"/>
          <w:szCs w:val="24"/>
        </w:rPr>
        <w:t>:</w:t>
      </w:r>
    </w:p>
    <w:p w14:paraId="3F3DE3BE" w14:textId="77777777" w:rsidR="00EB578A" w:rsidRPr="006C086B" w:rsidRDefault="00EB578A" w:rsidP="00A66691">
      <w:pPr>
        <w:rPr>
          <w:rFonts w:ascii="Arial" w:hAnsi="Arial" w:cs="Arial"/>
          <w:szCs w:val="24"/>
        </w:rPr>
      </w:pPr>
    </w:p>
    <w:p w14:paraId="42144075" w14:textId="09E3176A"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 xml:space="preserve">System </w:t>
      </w:r>
      <w:r w:rsidR="006C2992" w:rsidRPr="006C086B">
        <w:rPr>
          <w:rFonts w:ascii="Arial" w:hAnsi="Arial" w:cs="Arial"/>
          <w:szCs w:val="24"/>
        </w:rPr>
        <w:t>Requirement</w:t>
      </w:r>
      <w:r w:rsidR="008A49DF" w:rsidRPr="006C086B">
        <w:rPr>
          <w:rFonts w:ascii="Arial" w:hAnsi="Arial" w:cs="Arial"/>
          <w:szCs w:val="24"/>
        </w:rPr>
        <w:t>s</w:t>
      </w:r>
      <w:r w:rsidR="006C2992" w:rsidRPr="006C086B">
        <w:rPr>
          <w:rFonts w:ascii="Arial" w:hAnsi="Arial" w:cs="Arial"/>
          <w:szCs w:val="24"/>
        </w:rPr>
        <w:t xml:space="preserve"> </w:t>
      </w:r>
      <w:r w:rsidR="008A49DF" w:rsidRPr="006C086B">
        <w:rPr>
          <w:rFonts w:ascii="Arial" w:hAnsi="Arial" w:cs="Arial"/>
          <w:szCs w:val="24"/>
        </w:rPr>
        <w:t>D</w:t>
      </w:r>
      <w:r w:rsidR="006C2992" w:rsidRPr="006C086B">
        <w:rPr>
          <w:rFonts w:ascii="Arial" w:hAnsi="Arial" w:cs="Arial"/>
          <w:szCs w:val="24"/>
        </w:rPr>
        <w:t>ocument</w:t>
      </w:r>
    </w:p>
    <w:p w14:paraId="1DF99276" w14:textId="49E90377"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System sof</w:t>
      </w:r>
      <w:r w:rsidR="00454C1F" w:rsidRPr="006C086B">
        <w:rPr>
          <w:rFonts w:ascii="Arial" w:hAnsi="Arial" w:cs="Arial"/>
          <w:szCs w:val="24"/>
        </w:rPr>
        <w:t>tware functionality description</w:t>
      </w:r>
    </w:p>
    <w:p w14:paraId="0A748E10" w14:textId="4F119572"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Prefer</w:t>
      </w:r>
      <w:r w:rsidR="00454C1F" w:rsidRPr="006C086B">
        <w:rPr>
          <w:rFonts w:ascii="Arial" w:hAnsi="Arial" w:cs="Arial"/>
          <w:szCs w:val="24"/>
        </w:rPr>
        <w:t>red system solution definition</w:t>
      </w:r>
    </w:p>
    <w:p w14:paraId="347AC372" w14:textId="1F5F54E3" w:rsidR="00A66691" w:rsidRPr="006C086B" w:rsidRDefault="00454C1F" w:rsidP="00EB7566">
      <w:pPr>
        <w:pStyle w:val="aList"/>
        <w:numPr>
          <w:ilvl w:val="0"/>
          <w:numId w:val="35"/>
        </w:numPr>
        <w:ind w:hanging="450"/>
        <w:rPr>
          <w:rFonts w:ascii="Arial" w:hAnsi="Arial" w:cs="Arial"/>
          <w:szCs w:val="24"/>
        </w:rPr>
      </w:pPr>
      <w:r w:rsidRPr="006C086B">
        <w:rPr>
          <w:rFonts w:ascii="Arial" w:hAnsi="Arial" w:cs="Arial"/>
          <w:szCs w:val="24"/>
        </w:rPr>
        <w:t>Hardware/software allocation</w:t>
      </w:r>
    </w:p>
    <w:p w14:paraId="64A8B8C4" w14:textId="18C8E2E2" w:rsidR="00A66691" w:rsidRPr="006C086B" w:rsidRDefault="00454C1F" w:rsidP="00EB7566">
      <w:pPr>
        <w:pStyle w:val="aList"/>
        <w:numPr>
          <w:ilvl w:val="0"/>
          <w:numId w:val="35"/>
        </w:numPr>
        <w:ind w:hanging="450"/>
        <w:rPr>
          <w:rFonts w:ascii="Arial" w:hAnsi="Arial" w:cs="Arial"/>
          <w:szCs w:val="24"/>
        </w:rPr>
      </w:pPr>
      <w:r w:rsidRPr="006C086B">
        <w:rPr>
          <w:rFonts w:ascii="Arial" w:hAnsi="Arial" w:cs="Arial"/>
          <w:szCs w:val="24"/>
        </w:rPr>
        <w:t>Human interfaces</w:t>
      </w:r>
    </w:p>
    <w:p w14:paraId="37C51491" w14:textId="77777777" w:rsidR="00A66691" w:rsidRPr="006C086B" w:rsidRDefault="00A66691" w:rsidP="00EB7566">
      <w:pPr>
        <w:pStyle w:val="aList"/>
        <w:numPr>
          <w:ilvl w:val="0"/>
          <w:numId w:val="35"/>
        </w:numPr>
        <w:ind w:hanging="450"/>
        <w:rPr>
          <w:rFonts w:ascii="Arial" w:hAnsi="Arial" w:cs="Arial"/>
          <w:szCs w:val="24"/>
        </w:rPr>
      </w:pPr>
      <w:r w:rsidRPr="006C086B">
        <w:rPr>
          <w:rFonts w:ascii="Arial" w:hAnsi="Arial" w:cs="Arial"/>
          <w:szCs w:val="24"/>
        </w:rPr>
        <w:t xml:space="preserve">Data collection </w:t>
      </w:r>
    </w:p>
    <w:p w14:paraId="6B3349AB" w14:textId="299E0C4D" w:rsidR="006E5519" w:rsidRPr="006C086B" w:rsidRDefault="006E5519" w:rsidP="00EB7566">
      <w:pPr>
        <w:pStyle w:val="aList"/>
        <w:numPr>
          <w:ilvl w:val="0"/>
          <w:numId w:val="35"/>
        </w:numPr>
        <w:ind w:hanging="450"/>
        <w:rPr>
          <w:rFonts w:ascii="Arial" w:hAnsi="Arial" w:cs="Arial"/>
          <w:szCs w:val="24"/>
        </w:rPr>
      </w:pPr>
      <w:r w:rsidRPr="006C086B">
        <w:rPr>
          <w:rFonts w:ascii="Arial" w:hAnsi="Arial" w:cs="Arial"/>
          <w:szCs w:val="24"/>
        </w:rPr>
        <w:t>Test Plan</w:t>
      </w:r>
    </w:p>
    <w:p w14:paraId="1EB2BE98" w14:textId="77777777" w:rsidR="00A66691" w:rsidRPr="006C086B" w:rsidRDefault="00A66691" w:rsidP="00706DE1">
      <w:pPr>
        <w:pStyle w:val="Heading4"/>
        <w:numPr>
          <w:ilvl w:val="4"/>
          <w:numId w:val="14"/>
        </w:numPr>
        <w:tabs>
          <w:tab w:val="left" w:pos="990"/>
        </w:tabs>
        <w:rPr>
          <w:rFonts w:ascii="Arial" w:hAnsi="Arial" w:cs="Arial"/>
          <w:szCs w:val="24"/>
        </w:rPr>
      </w:pPr>
      <w:r w:rsidRPr="006C086B">
        <w:rPr>
          <w:rFonts w:ascii="Arial" w:hAnsi="Arial" w:cs="Arial"/>
          <w:szCs w:val="24"/>
        </w:rPr>
        <w:lastRenderedPageBreak/>
        <w:t>SRR Entrance Criteria:</w:t>
      </w:r>
    </w:p>
    <w:p w14:paraId="4A467E5F" w14:textId="77777777" w:rsidR="00A66691" w:rsidRPr="006C086B" w:rsidRDefault="00A66691" w:rsidP="00A66691">
      <w:pPr>
        <w:rPr>
          <w:rFonts w:ascii="Arial" w:hAnsi="Arial" w:cs="Arial"/>
          <w:szCs w:val="24"/>
        </w:rPr>
      </w:pPr>
      <w:r w:rsidRPr="006C086B">
        <w:rPr>
          <w:rFonts w:ascii="Arial" w:hAnsi="Arial" w:cs="Arial"/>
          <w:szCs w:val="24"/>
        </w:rPr>
        <w:t>Entry criteria for the SRR shall consist of:</w:t>
      </w:r>
    </w:p>
    <w:p w14:paraId="6058F4D7" w14:textId="77777777" w:rsidR="00B86728" w:rsidRPr="006C086B" w:rsidRDefault="00B86728" w:rsidP="00A66691">
      <w:pPr>
        <w:rPr>
          <w:rFonts w:ascii="Arial" w:hAnsi="Arial" w:cs="Arial"/>
          <w:szCs w:val="24"/>
        </w:rPr>
      </w:pPr>
    </w:p>
    <w:p w14:paraId="0D6AE259" w14:textId="77777777" w:rsidR="00A66691" w:rsidRPr="006C086B" w:rsidRDefault="00A66691" w:rsidP="00EB7566">
      <w:pPr>
        <w:pStyle w:val="aList"/>
        <w:numPr>
          <w:ilvl w:val="0"/>
          <w:numId w:val="36"/>
        </w:numPr>
        <w:ind w:hanging="540"/>
        <w:rPr>
          <w:rFonts w:ascii="Arial" w:hAnsi="Arial" w:cs="Arial"/>
          <w:szCs w:val="24"/>
        </w:rPr>
      </w:pPr>
      <w:r w:rsidRPr="006C086B">
        <w:rPr>
          <w:rFonts w:ascii="Arial" w:hAnsi="Arial" w:cs="Arial"/>
          <w:szCs w:val="24"/>
        </w:rPr>
        <w:t>Government review of the SRR (preliminary) presentation material indicates it is sufficient to support the SRR.</w:t>
      </w:r>
    </w:p>
    <w:p w14:paraId="587A3005" w14:textId="77777777" w:rsidR="00A66691" w:rsidRPr="006C086B" w:rsidRDefault="00A66691" w:rsidP="00EB7566">
      <w:pPr>
        <w:pStyle w:val="aList"/>
        <w:numPr>
          <w:ilvl w:val="0"/>
          <w:numId w:val="36"/>
        </w:numPr>
        <w:ind w:hanging="540"/>
        <w:rPr>
          <w:rFonts w:ascii="Arial" w:hAnsi="Arial" w:cs="Arial"/>
          <w:szCs w:val="24"/>
        </w:rPr>
      </w:pPr>
      <w:r w:rsidRPr="006C086B">
        <w:rPr>
          <w:rFonts w:ascii="Arial" w:hAnsi="Arial" w:cs="Arial"/>
          <w:szCs w:val="24"/>
        </w:rPr>
        <w:t>Documented results of the data collection and GFI/GFE tasks are complete.</w:t>
      </w:r>
    </w:p>
    <w:p w14:paraId="629118CA" w14:textId="67697285" w:rsidR="00A66691" w:rsidRPr="006C086B" w:rsidRDefault="00A66691" w:rsidP="00EB7566">
      <w:pPr>
        <w:pStyle w:val="aList"/>
        <w:numPr>
          <w:ilvl w:val="0"/>
          <w:numId w:val="36"/>
        </w:numPr>
        <w:ind w:hanging="540"/>
        <w:rPr>
          <w:rFonts w:ascii="Arial" w:hAnsi="Arial" w:cs="Arial"/>
          <w:szCs w:val="24"/>
        </w:rPr>
      </w:pPr>
      <w:r w:rsidRPr="006C086B">
        <w:rPr>
          <w:rFonts w:ascii="Arial" w:hAnsi="Arial" w:cs="Arial"/>
          <w:szCs w:val="24"/>
        </w:rPr>
        <w:t>Draft Requirements Traceability Matrix (RTM) document submitted for review</w:t>
      </w:r>
      <w:r w:rsidR="00E00600" w:rsidRPr="006C086B">
        <w:rPr>
          <w:rFonts w:ascii="Arial" w:hAnsi="Arial" w:cs="Arial"/>
          <w:szCs w:val="24"/>
        </w:rPr>
        <w:t>.</w:t>
      </w:r>
    </w:p>
    <w:p w14:paraId="4DBDB7B2" w14:textId="77777777" w:rsidR="00A66691" w:rsidRPr="006C086B" w:rsidRDefault="00A66691" w:rsidP="006A312E">
      <w:pPr>
        <w:pStyle w:val="Heading4"/>
        <w:numPr>
          <w:ilvl w:val="4"/>
          <w:numId w:val="14"/>
        </w:numPr>
        <w:tabs>
          <w:tab w:val="clear" w:pos="810"/>
          <w:tab w:val="left" w:pos="900"/>
          <w:tab w:val="left" w:pos="990"/>
        </w:tabs>
        <w:rPr>
          <w:rFonts w:ascii="Arial" w:hAnsi="Arial" w:cs="Arial"/>
          <w:szCs w:val="24"/>
        </w:rPr>
      </w:pPr>
      <w:r w:rsidRPr="006C086B">
        <w:rPr>
          <w:rFonts w:ascii="Arial" w:hAnsi="Arial" w:cs="Arial"/>
          <w:szCs w:val="24"/>
        </w:rPr>
        <w:t>SRR Exit Criteria:</w:t>
      </w:r>
    </w:p>
    <w:p w14:paraId="023CF4EB" w14:textId="208C00C1" w:rsidR="00A66691" w:rsidRPr="006C086B" w:rsidRDefault="007F784D" w:rsidP="00A66691">
      <w:pPr>
        <w:rPr>
          <w:rFonts w:ascii="Arial" w:hAnsi="Arial" w:cs="Arial"/>
          <w:szCs w:val="24"/>
        </w:rPr>
      </w:pPr>
      <w:r w:rsidRPr="006C086B">
        <w:rPr>
          <w:rFonts w:ascii="Arial" w:hAnsi="Arial" w:cs="Arial"/>
          <w:szCs w:val="24"/>
        </w:rPr>
        <w:t>The SRR shall be</w:t>
      </w:r>
      <w:r w:rsidR="00A66691" w:rsidRPr="006C086B">
        <w:rPr>
          <w:rFonts w:ascii="Arial" w:hAnsi="Arial" w:cs="Arial"/>
          <w:szCs w:val="24"/>
        </w:rPr>
        <w:t xml:space="preserve"> complete when:</w:t>
      </w:r>
    </w:p>
    <w:p w14:paraId="4FB5C767" w14:textId="77777777" w:rsidR="00B86728" w:rsidRPr="006C086B" w:rsidRDefault="00B86728" w:rsidP="00A66691">
      <w:pPr>
        <w:rPr>
          <w:rFonts w:ascii="Arial" w:hAnsi="Arial" w:cs="Arial"/>
          <w:szCs w:val="24"/>
        </w:rPr>
      </w:pPr>
    </w:p>
    <w:p w14:paraId="778C9942" w14:textId="706D1AB8"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Government concurrence that all required SRR topics have been satisfactorily prese</w:t>
      </w:r>
      <w:r w:rsidR="004B709E" w:rsidRPr="006C086B">
        <w:rPr>
          <w:rFonts w:ascii="Arial" w:hAnsi="Arial" w:cs="Arial"/>
          <w:szCs w:val="24"/>
        </w:rPr>
        <w:t>nted, discussed, and documented</w:t>
      </w:r>
    </w:p>
    <w:p w14:paraId="67E07A87" w14:textId="21C763E0"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The system requirements, as disclosed, satisfy the requirements of PRF-PT-</w:t>
      </w:r>
      <w:r w:rsidR="00960DF7" w:rsidRPr="006C086B">
        <w:rPr>
          <w:rFonts w:ascii="Arial" w:hAnsi="Arial" w:cs="Arial"/>
          <w:szCs w:val="24"/>
        </w:rPr>
        <w:t>685</w:t>
      </w:r>
    </w:p>
    <w:p w14:paraId="29C9800F" w14:textId="6AC65320"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 xml:space="preserve">The system requirements </w:t>
      </w:r>
      <w:r w:rsidR="00E1048A" w:rsidRPr="006C086B">
        <w:rPr>
          <w:rFonts w:ascii="Arial" w:hAnsi="Arial" w:cs="Arial"/>
          <w:szCs w:val="24"/>
        </w:rPr>
        <w:t>detail and enable system functional de</w:t>
      </w:r>
      <w:r w:rsidRPr="006C086B">
        <w:rPr>
          <w:rFonts w:ascii="Arial" w:hAnsi="Arial" w:cs="Arial"/>
          <w:szCs w:val="24"/>
        </w:rPr>
        <w:t>finition, functional deco</w:t>
      </w:r>
      <w:r w:rsidR="004B709E" w:rsidRPr="006C086B">
        <w:rPr>
          <w:rFonts w:ascii="Arial" w:hAnsi="Arial" w:cs="Arial"/>
          <w:szCs w:val="24"/>
        </w:rPr>
        <w:t>mposition, test, and evaluation</w:t>
      </w:r>
    </w:p>
    <w:p w14:paraId="32429252" w14:textId="0F46513C"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Th</w:t>
      </w:r>
      <w:r w:rsidR="004B709E" w:rsidRPr="006C086B">
        <w:rPr>
          <w:rFonts w:ascii="Arial" w:hAnsi="Arial" w:cs="Arial"/>
          <w:szCs w:val="24"/>
        </w:rPr>
        <w:t>e program risks are identified</w:t>
      </w:r>
      <w:r w:rsidRPr="006C086B">
        <w:rPr>
          <w:rFonts w:ascii="Arial" w:hAnsi="Arial" w:cs="Arial"/>
          <w:szCs w:val="24"/>
        </w:rPr>
        <w:t xml:space="preserve"> </w:t>
      </w:r>
    </w:p>
    <w:p w14:paraId="3EF42995" w14:textId="63150707"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lastRenderedPageBreak/>
        <w:t>The minutes and presentation materials ha</w:t>
      </w:r>
      <w:r w:rsidR="004B709E" w:rsidRPr="006C086B">
        <w:rPr>
          <w:rFonts w:ascii="Arial" w:hAnsi="Arial" w:cs="Arial"/>
          <w:szCs w:val="24"/>
        </w:rPr>
        <w:t>ve been submitted and agreed to</w:t>
      </w:r>
    </w:p>
    <w:p w14:paraId="37EC1225" w14:textId="6D51AA9F" w:rsidR="00A66691" w:rsidRPr="006C086B" w:rsidRDefault="00A66691" w:rsidP="00EB7566">
      <w:pPr>
        <w:pStyle w:val="aList"/>
        <w:numPr>
          <w:ilvl w:val="0"/>
          <w:numId w:val="37"/>
        </w:numPr>
        <w:ind w:hanging="450"/>
        <w:rPr>
          <w:rFonts w:ascii="Arial" w:hAnsi="Arial" w:cs="Arial"/>
          <w:szCs w:val="24"/>
        </w:rPr>
      </w:pPr>
      <w:r w:rsidRPr="006C086B">
        <w:rPr>
          <w:rFonts w:ascii="Arial" w:hAnsi="Arial" w:cs="Arial"/>
          <w:szCs w:val="24"/>
        </w:rPr>
        <w:t>All action items have been assigned</w:t>
      </w:r>
      <w:r w:rsidR="004B709E" w:rsidRPr="006C086B">
        <w:rPr>
          <w:rFonts w:ascii="Arial" w:hAnsi="Arial" w:cs="Arial"/>
          <w:szCs w:val="24"/>
        </w:rPr>
        <w:t xml:space="preserve"> with suspense date for closure</w:t>
      </w:r>
    </w:p>
    <w:p w14:paraId="7680E72F" w14:textId="77777777" w:rsidR="00A66691" w:rsidRPr="006C086B" w:rsidRDefault="00A66691" w:rsidP="00A66691">
      <w:pPr>
        <w:pStyle w:val="ListParagraph"/>
        <w:tabs>
          <w:tab w:val="left" w:pos="1440"/>
        </w:tabs>
        <w:ind w:left="0"/>
        <w:jc w:val="center"/>
        <w:rPr>
          <w:rFonts w:ascii="Arial" w:hAnsi="Arial" w:cs="Arial"/>
          <w:szCs w:val="24"/>
        </w:rPr>
      </w:pPr>
    </w:p>
    <w:p w14:paraId="4A31FCCC" w14:textId="77777777" w:rsidR="00A66691" w:rsidRPr="006C086B" w:rsidRDefault="00A66691" w:rsidP="004B709E">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746C0F58" w14:textId="0BD433D5" w:rsidR="002012BB" w:rsidRPr="006C086B" w:rsidRDefault="000B0D25" w:rsidP="00493975">
      <w:pPr>
        <w:pStyle w:val="Heading4"/>
        <w:rPr>
          <w:rFonts w:ascii="Arial" w:hAnsi="Arial" w:cs="Arial"/>
          <w:szCs w:val="24"/>
        </w:rPr>
      </w:pPr>
      <w:bookmarkStart w:id="103" w:name="_Toc295975481"/>
      <w:bookmarkStart w:id="104" w:name="_Toc164588977"/>
      <w:bookmarkStart w:id="105" w:name="_Toc41279995"/>
      <w:r w:rsidRPr="006C086B">
        <w:rPr>
          <w:rFonts w:ascii="Arial" w:hAnsi="Arial" w:cs="Arial"/>
          <w:szCs w:val="24"/>
        </w:rPr>
        <w:t xml:space="preserve">Preliminary Design </w:t>
      </w:r>
      <w:r w:rsidR="0099180B" w:rsidRPr="006C086B">
        <w:rPr>
          <w:rFonts w:ascii="Arial" w:hAnsi="Arial" w:cs="Arial"/>
          <w:szCs w:val="24"/>
        </w:rPr>
        <w:t>Phase</w:t>
      </w:r>
      <w:bookmarkEnd w:id="103"/>
      <w:bookmarkEnd w:id="104"/>
      <w:bookmarkEnd w:id="105"/>
    </w:p>
    <w:p w14:paraId="53417727" w14:textId="0E1EB899" w:rsidR="00575CDD" w:rsidRPr="006C086B" w:rsidRDefault="00575CDD" w:rsidP="00575CDD">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ensure that the design considerations include systems functional requirements, systems non-functional requirements (e.g., performance, design goals (e.g., </w:t>
      </w:r>
      <w:r w:rsidR="00931776" w:rsidRPr="006C086B">
        <w:rPr>
          <w:rFonts w:ascii="Arial" w:hAnsi="Arial" w:cs="Arial"/>
          <w:szCs w:val="24"/>
        </w:rPr>
        <w:t>MOSA</w:t>
      </w:r>
      <w:r w:rsidRPr="006C086B">
        <w:rPr>
          <w:rFonts w:ascii="Arial" w:hAnsi="Arial" w:cs="Arial"/>
          <w:szCs w:val="24"/>
        </w:rPr>
        <w:t xml:space="preserve">, and Human System Interfaces).  The </w:t>
      </w:r>
      <w:r w:rsidR="006A34B5" w:rsidRPr="006C086B">
        <w:rPr>
          <w:rFonts w:ascii="Arial" w:hAnsi="Arial" w:cs="Arial"/>
          <w:szCs w:val="24"/>
        </w:rPr>
        <w:t>contractor</w:t>
      </w:r>
      <w:r w:rsidRPr="006C086B">
        <w:rPr>
          <w:rFonts w:ascii="Arial" w:hAnsi="Arial" w:cs="Arial"/>
          <w:szCs w:val="24"/>
        </w:rPr>
        <w:t xml:space="preserve"> shall ensure that functional design considerations integrate CS functional requirements and that these requirements are included throughout the development process.  The </w:t>
      </w:r>
      <w:r w:rsidR="006A34B5" w:rsidRPr="006C086B">
        <w:rPr>
          <w:rFonts w:ascii="Arial" w:hAnsi="Arial" w:cs="Arial"/>
          <w:szCs w:val="24"/>
        </w:rPr>
        <w:t>contractor</w:t>
      </w:r>
      <w:r w:rsidRPr="006C086B">
        <w:rPr>
          <w:rFonts w:ascii="Arial" w:hAnsi="Arial" w:cs="Arial"/>
          <w:szCs w:val="24"/>
        </w:rPr>
        <w:t xml:space="preserve"> shall decompose identified subsystem functions into lower-level functions and allocate functional and performance requirements to component-level functional and physical architectures.  Each prelimi</w:t>
      </w:r>
      <w:r w:rsidR="00C10ABD" w:rsidRPr="006C086B">
        <w:rPr>
          <w:rFonts w:ascii="Arial" w:hAnsi="Arial" w:cs="Arial"/>
          <w:szCs w:val="24"/>
        </w:rPr>
        <w:t xml:space="preserve">nary subsystem requirements, </w:t>
      </w:r>
      <w:r w:rsidRPr="006C086B">
        <w:rPr>
          <w:rFonts w:ascii="Arial" w:hAnsi="Arial" w:cs="Arial"/>
          <w:szCs w:val="24"/>
        </w:rPr>
        <w:t>verification definition</w:t>
      </w:r>
      <w:r w:rsidR="00C10ABD" w:rsidRPr="006C086B">
        <w:rPr>
          <w:rFonts w:ascii="Arial" w:hAnsi="Arial" w:cs="Arial"/>
          <w:szCs w:val="24"/>
        </w:rPr>
        <w:t>,</w:t>
      </w:r>
      <w:r w:rsidRPr="006C086B">
        <w:rPr>
          <w:rFonts w:ascii="Arial" w:hAnsi="Arial" w:cs="Arial"/>
          <w:szCs w:val="24"/>
        </w:rPr>
        <w:t xml:space="preserve"> and preliminary design-to baseline shall evolve into a subsystem requirement</w:t>
      </w:r>
      <w:r w:rsidR="00C10ABD" w:rsidRPr="006C086B">
        <w:rPr>
          <w:rFonts w:ascii="Arial" w:hAnsi="Arial" w:cs="Arial"/>
          <w:szCs w:val="24"/>
        </w:rPr>
        <w:t>,</w:t>
      </w:r>
      <w:r w:rsidRPr="006C086B">
        <w:rPr>
          <w:rFonts w:ascii="Arial" w:hAnsi="Arial" w:cs="Arial"/>
          <w:szCs w:val="24"/>
        </w:rPr>
        <w:t xml:space="preserve"> verification definition</w:t>
      </w:r>
      <w:r w:rsidR="00C10ABD" w:rsidRPr="006C086B">
        <w:rPr>
          <w:rFonts w:ascii="Arial" w:hAnsi="Arial" w:cs="Arial"/>
          <w:szCs w:val="24"/>
        </w:rPr>
        <w:t>,</w:t>
      </w:r>
      <w:r w:rsidRPr="006C086B">
        <w:rPr>
          <w:rFonts w:ascii="Arial" w:hAnsi="Arial" w:cs="Arial"/>
          <w:szCs w:val="24"/>
        </w:rPr>
        <w:t xml:space="preserve"> and design-to baseline.  Prelimi</w:t>
      </w:r>
      <w:r w:rsidR="00C10ABD" w:rsidRPr="006C086B">
        <w:rPr>
          <w:rFonts w:ascii="Arial" w:hAnsi="Arial" w:cs="Arial"/>
          <w:szCs w:val="24"/>
        </w:rPr>
        <w:t xml:space="preserve">nary component requirements, </w:t>
      </w:r>
      <w:r w:rsidRPr="006C086B">
        <w:rPr>
          <w:rFonts w:ascii="Arial" w:hAnsi="Arial" w:cs="Arial"/>
          <w:szCs w:val="24"/>
        </w:rPr>
        <w:t>verification definition</w:t>
      </w:r>
      <w:r w:rsidR="00C10ABD" w:rsidRPr="006C086B">
        <w:rPr>
          <w:rFonts w:ascii="Arial" w:hAnsi="Arial" w:cs="Arial"/>
          <w:szCs w:val="24"/>
        </w:rPr>
        <w:t>, and build-to baselines shall define</w:t>
      </w:r>
      <w:r w:rsidRPr="006C086B">
        <w:rPr>
          <w:rFonts w:ascii="Arial" w:hAnsi="Arial" w:cs="Arial"/>
          <w:szCs w:val="24"/>
        </w:rPr>
        <w:t xml:space="preserve"> the </w:t>
      </w:r>
      <w:r w:rsidRPr="006C086B">
        <w:rPr>
          <w:rFonts w:ascii="Arial" w:hAnsi="Arial" w:cs="Arial"/>
          <w:szCs w:val="24"/>
        </w:rPr>
        <w:lastRenderedPageBreak/>
        <w:t>co</w:t>
      </w:r>
      <w:r w:rsidR="00C10ABD" w:rsidRPr="006C086B">
        <w:rPr>
          <w:rFonts w:ascii="Arial" w:hAnsi="Arial" w:cs="Arial"/>
          <w:szCs w:val="24"/>
        </w:rPr>
        <w:t>mponents and the subsystem</w:t>
      </w:r>
      <w:r w:rsidRPr="006C086B">
        <w:rPr>
          <w:rFonts w:ascii="Arial" w:hAnsi="Arial" w:cs="Arial"/>
          <w:szCs w:val="24"/>
        </w:rPr>
        <w:t xml:space="preserve"> developed.  Final subsystem definition shall include identification of recommended components and interfaces; resolution of subsystem-level risks; assessment of component risks; and design for quality factors to include producibility, verifiability, usability, CS, supportability, trainability</w:t>
      </w:r>
      <w:r w:rsidR="00C10ABD" w:rsidRPr="006C086B">
        <w:rPr>
          <w:rFonts w:ascii="Arial" w:hAnsi="Arial" w:cs="Arial"/>
          <w:szCs w:val="24"/>
        </w:rPr>
        <w:t>,</w:t>
      </w:r>
      <w:r w:rsidRPr="006C086B">
        <w:rPr>
          <w:rFonts w:ascii="Arial" w:hAnsi="Arial" w:cs="Arial"/>
          <w:szCs w:val="24"/>
        </w:rPr>
        <w:t xml:space="preserve"> and disposability for each subsystem.  </w:t>
      </w:r>
      <w:r w:rsidR="00C10ABD" w:rsidRPr="006C086B">
        <w:rPr>
          <w:rFonts w:ascii="Arial" w:hAnsi="Arial" w:cs="Arial"/>
          <w:szCs w:val="24"/>
        </w:rPr>
        <w:t>The contractor shall complete s</w:t>
      </w:r>
      <w:r w:rsidRPr="006C086B">
        <w:rPr>
          <w:rFonts w:ascii="Arial" w:hAnsi="Arial" w:cs="Arial"/>
          <w:szCs w:val="24"/>
        </w:rPr>
        <w:t xml:space="preserve">ubsystem reviews for each subsystem at the completion of its preliminary design stage.  The </w:t>
      </w:r>
      <w:r w:rsidR="00C10ABD" w:rsidRPr="006C086B">
        <w:rPr>
          <w:rFonts w:ascii="Arial" w:hAnsi="Arial" w:cs="Arial"/>
          <w:szCs w:val="24"/>
        </w:rPr>
        <w:t xml:space="preserve">contractor shall document the </w:t>
      </w:r>
      <w:r w:rsidRPr="006C086B">
        <w:rPr>
          <w:rFonts w:ascii="Arial" w:hAnsi="Arial" w:cs="Arial"/>
          <w:szCs w:val="24"/>
        </w:rPr>
        <w:t>results of the evaluation.  The purpose of each review is to assure that:</w:t>
      </w:r>
    </w:p>
    <w:p w14:paraId="1184EEBC" w14:textId="77777777" w:rsidR="00575CDD" w:rsidRPr="006C086B" w:rsidRDefault="00575CDD" w:rsidP="00575CDD">
      <w:pPr>
        <w:rPr>
          <w:rFonts w:ascii="Arial" w:hAnsi="Arial" w:cs="Arial"/>
          <w:szCs w:val="24"/>
        </w:rPr>
      </w:pPr>
    </w:p>
    <w:p w14:paraId="33C7546D" w14:textId="18C8E04C"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The subsystem definition is sufficiently mature to me</w:t>
      </w:r>
      <w:r w:rsidR="004B709E" w:rsidRPr="006C086B">
        <w:rPr>
          <w:rFonts w:ascii="Arial" w:hAnsi="Arial" w:cs="Arial"/>
          <w:szCs w:val="24"/>
        </w:rPr>
        <w:t>et systems engineering criteria</w:t>
      </w:r>
    </w:p>
    <w:p w14:paraId="00FEA0EF" w14:textId="36F77096"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The subsystem functional requirements and non-functional requirements (e.g. performance, design goals (e.g. MOSA</w:t>
      </w:r>
      <w:r w:rsidR="00931776" w:rsidRPr="006C086B">
        <w:rPr>
          <w:rFonts w:ascii="Arial" w:hAnsi="Arial" w:cs="Arial"/>
          <w:szCs w:val="24"/>
        </w:rPr>
        <w:t>)</w:t>
      </w:r>
      <w:r w:rsidR="007F784D" w:rsidRPr="006C086B">
        <w:rPr>
          <w:rFonts w:ascii="Arial" w:hAnsi="Arial" w:cs="Arial"/>
          <w:szCs w:val="24"/>
        </w:rPr>
        <w:t>)</w:t>
      </w:r>
      <w:r w:rsidRPr="006C086B">
        <w:rPr>
          <w:rFonts w:ascii="Arial" w:hAnsi="Arial" w:cs="Arial"/>
          <w:szCs w:val="24"/>
        </w:rPr>
        <w:t xml:space="preserve"> are identified in the subsystem design and are traceable to the system functional </w:t>
      </w:r>
      <w:r w:rsidR="004B709E" w:rsidRPr="006C086B">
        <w:rPr>
          <w:rFonts w:ascii="Arial" w:hAnsi="Arial" w:cs="Arial"/>
          <w:szCs w:val="24"/>
        </w:rPr>
        <w:t>and non-functional requirements</w:t>
      </w:r>
    </w:p>
    <w:p w14:paraId="4370A14E" w14:textId="08BAF763"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Component allocations and preliminary component specifications are reasonable and pr</w:t>
      </w:r>
      <w:r w:rsidR="004B709E" w:rsidRPr="006C086B">
        <w:rPr>
          <w:rFonts w:ascii="Arial" w:hAnsi="Arial" w:cs="Arial"/>
          <w:szCs w:val="24"/>
        </w:rPr>
        <w:t>ovide a sound subsystem concept</w:t>
      </w:r>
    </w:p>
    <w:p w14:paraId="3835B999" w14:textId="4EFA45FE" w:rsidR="00657828" w:rsidRPr="006C086B" w:rsidRDefault="00657828" w:rsidP="00EB7566">
      <w:pPr>
        <w:numPr>
          <w:ilvl w:val="0"/>
          <w:numId w:val="18"/>
        </w:numPr>
        <w:autoSpaceDE/>
        <w:autoSpaceDN/>
        <w:ind w:hanging="450"/>
        <w:rPr>
          <w:rFonts w:ascii="Arial" w:hAnsi="Arial" w:cs="Arial"/>
          <w:szCs w:val="24"/>
        </w:rPr>
      </w:pPr>
      <w:r w:rsidRPr="006C086B">
        <w:rPr>
          <w:rFonts w:ascii="Arial" w:hAnsi="Arial" w:cs="Arial"/>
          <w:szCs w:val="24"/>
        </w:rPr>
        <w:t>Software archi</w:t>
      </w:r>
      <w:r w:rsidR="006F56A9">
        <w:rPr>
          <w:rFonts w:ascii="Arial" w:hAnsi="Arial" w:cs="Arial"/>
          <w:szCs w:val="24"/>
        </w:rPr>
        <w:t>tecture is described using four</w:t>
      </w:r>
      <w:r w:rsidRPr="006C086B">
        <w:rPr>
          <w:rFonts w:ascii="Arial" w:hAnsi="Arial" w:cs="Arial"/>
          <w:szCs w:val="24"/>
        </w:rPr>
        <w:t xml:space="preserve"> views: 1) software module view; 2) software runtime view, 3) use case view, </w:t>
      </w:r>
      <w:r w:rsidR="004B709E" w:rsidRPr="006C086B">
        <w:rPr>
          <w:rFonts w:ascii="Arial" w:hAnsi="Arial" w:cs="Arial"/>
          <w:szCs w:val="24"/>
        </w:rPr>
        <w:t>and 4) software deployment view</w:t>
      </w:r>
    </w:p>
    <w:p w14:paraId="4E04E62B" w14:textId="6E75213A" w:rsidR="00575CDD" w:rsidRPr="006C086B" w:rsidRDefault="00D72F06" w:rsidP="00EB7566">
      <w:pPr>
        <w:numPr>
          <w:ilvl w:val="0"/>
          <w:numId w:val="18"/>
        </w:numPr>
        <w:tabs>
          <w:tab w:val="left" w:pos="630"/>
        </w:tabs>
        <w:autoSpaceDE/>
        <w:autoSpaceDN/>
        <w:ind w:hanging="450"/>
        <w:rPr>
          <w:rFonts w:ascii="Arial" w:hAnsi="Arial" w:cs="Arial"/>
          <w:szCs w:val="24"/>
        </w:rPr>
      </w:pPr>
      <w:r w:rsidRPr="006C086B">
        <w:rPr>
          <w:rFonts w:ascii="Arial" w:hAnsi="Arial" w:cs="Arial"/>
          <w:szCs w:val="24"/>
        </w:rPr>
        <w:lastRenderedPageBreak/>
        <w:t xml:space="preserve"> </w:t>
      </w:r>
      <w:r w:rsidR="006C14B4" w:rsidRPr="006C086B">
        <w:rPr>
          <w:rFonts w:ascii="Arial" w:hAnsi="Arial" w:cs="Arial"/>
          <w:szCs w:val="24"/>
        </w:rPr>
        <w:t xml:space="preserve"> </w:t>
      </w:r>
      <w:r w:rsidR="00575CDD" w:rsidRPr="006C086B">
        <w:rPr>
          <w:rFonts w:ascii="Arial" w:hAnsi="Arial" w:cs="Arial"/>
          <w:szCs w:val="24"/>
        </w:rPr>
        <w:t>Subsystem risks have been assessed and mitigated to a level appr</w:t>
      </w:r>
      <w:r w:rsidR="004B709E" w:rsidRPr="006C086B">
        <w:rPr>
          <w:rFonts w:ascii="Arial" w:hAnsi="Arial" w:cs="Arial"/>
          <w:szCs w:val="24"/>
        </w:rPr>
        <w:t>opriate to continue development</w:t>
      </w:r>
    </w:p>
    <w:p w14:paraId="2CFEDD35" w14:textId="19009069"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Trade-study data are adequate to substantiate that subsys</w:t>
      </w:r>
      <w:r w:rsidR="004B709E" w:rsidRPr="006C086B">
        <w:rPr>
          <w:rFonts w:ascii="Arial" w:hAnsi="Arial" w:cs="Arial"/>
          <w:szCs w:val="24"/>
        </w:rPr>
        <w:t>tem requirements are achievable</w:t>
      </w:r>
    </w:p>
    <w:p w14:paraId="48790F13" w14:textId="426A2C75"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Human system interfaces are identified and described in the subsystem design and are t</w:t>
      </w:r>
      <w:r w:rsidR="004B709E" w:rsidRPr="006C086B">
        <w:rPr>
          <w:rFonts w:ascii="Arial" w:hAnsi="Arial" w:cs="Arial"/>
          <w:szCs w:val="24"/>
        </w:rPr>
        <w:t>raceable to design requirements</w:t>
      </w:r>
    </w:p>
    <w:p w14:paraId="6744170E" w14:textId="4CF6AA02" w:rsidR="00575CDD" w:rsidRPr="006C086B" w:rsidRDefault="00575CDD" w:rsidP="00EB7566">
      <w:pPr>
        <w:numPr>
          <w:ilvl w:val="0"/>
          <w:numId w:val="18"/>
        </w:numPr>
        <w:autoSpaceDE/>
        <w:autoSpaceDN/>
        <w:ind w:hanging="450"/>
        <w:rPr>
          <w:rFonts w:ascii="Arial" w:hAnsi="Arial" w:cs="Arial"/>
          <w:szCs w:val="24"/>
        </w:rPr>
      </w:pPr>
      <w:r w:rsidRPr="006C086B">
        <w:rPr>
          <w:rFonts w:ascii="Arial" w:hAnsi="Arial" w:cs="Arial"/>
          <w:szCs w:val="24"/>
        </w:rPr>
        <w:t>Decisions made in arriving at the subsystem configuration definition are well supported</w:t>
      </w:r>
      <w:r w:rsidR="004B709E" w:rsidRPr="006C086B">
        <w:rPr>
          <w:rFonts w:ascii="Arial" w:hAnsi="Arial" w:cs="Arial"/>
          <w:szCs w:val="24"/>
        </w:rPr>
        <w:t xml:space="preserve"> by analysis and technical data</w:t>
      </w:r>
    </w:p>
    <w:p w14:paraId="7A7EA40B" w14:textId="396E78D5" w:rsidR="004B709E" w:rsidRPr="006C086B" w:rsidRDefault="004B709E" w:rsidP="00EB7566">
      <w:pPr>
        <w:numPr>
          <w:ilvl w:val="0"/>
          <w:numId w:val="18"/>
        </w:numPr>
        <w:autoSpaceDE/>
        <w:autoSpaceDN/>
        <w:ind w:hanging="450"/>
        <w:rPr>
          <w:rFonts w:ascii="Arial" w:hAnsi="Arial" w:cs="Arial"/>
          <w:szCs w:val="24"/>
        </w:rPr>
      </w:pPr>
      <w:r w:rsidRPr="006C086B">
        <w:rPr>
          <w:rFonts w:ascii="Arial" w:hAnsi="Arial" w:cs="Arial"/>
          <w:szCs w:val="24"/>
        </w:rPr>
        <w:t>Security engineering processes are integrated into the design to achieve an integrated secure solution</w:t>
      </w:r>
    </w:p>
    <w:p w14:paraId="733E3406" w14:textId="26292DFE" w:rsidR="00D31A19" w:rsidRPr="006C086B" w:rsidRDefault="00D31A19" w:rsidP="00EB7566">
      <w:pPr>
        <w:pStyle w:val="ListParagraph"/>
        <w:numPr>
          <w:ilvl w:val="0"/>
          <w:numId w:val="18"/>
        </w:numPr>
        <w:ind w:hanging="450"/>
        <w:rPr>
          <w:rFonts w:ascii="Arial" w:hAnsi="Arial" w:cs="Arial"/>
          <w:b w:val="0"/>
          <w:szCs w:val="24"/>
        </w:rPr>
      </w:pPr>
      <w:r w:rsidRPr="006C086B">
        <w:rPr>
          <w:rFonts w:ascii="Arial" w:hAnsi="Arial" w:cs="Arial"/>
          <w:b w:val="0"/>
          <w:szCs w:val="24"/>
        </w:rPr>
        <w:t>Complete analysis of the proposed GFI/GFE/COTS/GOTS integrated solution conducted and any outstanding issues identified to the IPT for assessment.</w:t>
      </w:r>
    </w:p>
    <w:p w14:paraId="35B34AC5" w14:textId="070351B3" w:rsidR="000B0D25" w:rsidRPr="006C086B" w:rsidRDefault="000B0D25" w:rsidP="000B0D25">
      <w:pPr>
        <w:pStyle w:val="ListParagraph"/>
        <w:rPr>
          <w:rFonts w:ascii="Arial" w:hAnsi="Arial" w:cs="Arial"/>
          <w:szCs w:val="24"/>
        </w:rPr>
      </w:pPr>
    </w:p>
    <w:p w14:paraId="3A48309F" w14:textId="72301A0E"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present the </w:t>
      </w:r>
      <w:r w:rsidR="00D22100" w:rsidRPr="006C086B">
        <w:rPr>
          <w:rFonts w:ascii="Arial" w:hAnsi="Arial" w:cs="Arial"/>
          <w:szCs w:val="24"/>
        </w:rPr>
        <w:t>CDT</w:t>
      </w:r>
      <w:r w:rsidR="009C1E62" w:rsidRPr="006C086B">
        <w:rPr>
          <w:rFonts w:ascii="Arial" w:hAnsi="Arial" w:cs="Arial"/>
          <w:szCs w:val="24"/>
        </w:rPr>
        <w:t xml:space="preserve"> </w:t>
      </w:r>
      <w:r w:rsidRPr="006C086B">
        <w:rPr>
          <w:rFonts w:ascii="Arial" w:hAnsi="Arial" w:cs="Arial"/>
          <w:szCs w:val="24"/>
        </w:rPr>
        <w:t>preliminar</w:t>
      </w:r>
      <w:r w:rsidR="00852942" w:rsidRPr="006C086B">
        <w:rPr>
          <w:rFonts w:ascii="Arial" w:hAnsi="Arial" w:cs="Arial"/>
          <w:szCs w:val="24"/>
        </w:rPr>
        <w:t>y design to the Government at the Preliminary Design Review (PDR)</w:t>
      </w:r>
      <w:r w:rsidRPr="006C086B">
        <w:rPr>
          <w:rFonts w:ascii="Arial" w:hAnsi="Arial" w:cs="Arial"/>
          <w:szCs w:val="24"/>
        </w:rPr>
        <w:t>.</w:t>
      </w:r>
    </w:p>
    <w:p w14:paraId="47D50805" w14:textId="3C6AEF25" w:rsidR="002012BB" w:rsidRPr="006C086B" w:rsidRDefault="000B0D25" w:rsidP="00493975">
      <w:pPr>
        <w:pStyle w:val="Heading4"/>
        <w:rPr>
          <w:rFonts w:ascii="Arial" w:hAnsi="Arial" w:cs="Arial"/>
          <w:szCs w:val="24"/>
        </w:rPr>
      </w:pPr>
      <w:bookmarkStart w:id="106" w:name="_Toc295975482"/>
      <w:bookmarkStart w:id="107" w:name="_Toc164588978"/>
      <w:bookmarkStart w:id="108" w:name="_Toc41279996"/>
      <w:r w:rsidRPr="006C086B">
        <w:rPr>
          <w:rFonts w:ascii="Arial" w:hAnsi="Arial" w:cs="Arial"/>
          <w:szCs w:val="24"/>
        </w:rPr>
        <w:lastRenderedPageBreak/>
        <w:t xml:space="preserve">Detailed Design </w:t>
      </w:r>
      <w:r w:rsidR="0099180B" w:rsidRPr="006C086B">
        <w:rPr>
          <w:rFonts w:ascii="Arial" w:hAnsi="Arial" w:cs="Arial"/>
          <w:szCs w:val="24"/>
        </w:rPr>
        <w:t>Phase</w:t>
      </w:r>
      <w:bookmarkEnd w:id="106"/>
      <w:bookmarkEnd w:id="107"/>
      <w:bookmarkEnd w:id="108"/>
    </w:p>
    <w:p w14:paraId="2B8045EA" w14:textId="195A58EF" w:rsidR="00EA4551" w:rsidRPr="006C086B" w:rsidRDefault="0030543E" w:rsidP="00EA4551">
      <w:pPr>
        <w:rPr>
          <w:rFonts w:ascii="Arial" w:hAnsi="Arial" w:cs="Arial"/>
          <w:szCs w:val="24"/>
        </w:rPr>
      </w:pPr>
      <w:bookmarkStart w:id="109" w:name="_Toc164588979"/>
      <w:bookmarkStart w:id="110" w:name="_Toc41279997"/>
      <w:r w:rsidRPr="006C086B">
        <w:rPr>
          <w:rFonts w:ascii="Arial" w:hAnsi="Arial" w:cs="Arial"/>
          <w:szCs w:val="24"/>
        </w:rPr>
        <w:t xml:space="preserve">As defined in </w:t>
      </w:r>
      <w:r w:rsidR="00022D8C" w:rsidRPr="006C086B">
        <w:rPr>
          <w:rFonts w:ascii="Arial" w:hAnsi="Arial" w:cs="Arial"/>
          <w:szCs w:val="24"/>
        </w:rPr>
        <w:t>this</w:t>
      </w:r>
      <w:r w:rsidRPr="006C086B">
        <w:rPr>
          <w:rFonts w:ascii="Arial" w:hAnsi="Arial" w:cs="Arial"/>
          <w:szCs w:val="24"/>
        </w:rPr>
        <w:t xml:space="preserve"> </w:t>
      </w:r>
      <w:r w:rsidR="00022D8C" w:rsidRPr="006C086B">
        <w:rPr>
          <w:rFonts w:ascii="Arial" w:hAnsi="Arial" w:cs="Arial"/>
          <w:szCs w:val="24"/>
        </w:rPr>
        <w:t>DO</w:t>
      </w:r>
      <w:r w:rsidRPr="006C086B">
        <w:rPr>
          <w:rFonts w:ascii="Arial" w:hAnsi="Arial" w:cs="Arial"/>
          <w:szCs w:val="24"/>
        </w:rPr>
        <w:t>, t</w:t>
      </w:r>
      <w:r w:rsidR="00EA4551" w:rsidRPr="006C086B">
        <w:rPr>
          <w:rFonts w:ascii="Arial" w:hAnsi="Arial" w:cs="Arial"/>
          <w:szCs w:val="24"/>
        </w:rPr>
        <w:t xml:space="preserve">he </w:t>
      </w:r>
      <w:r w:rsidR="006A34B5" w:rsidRPr="006C086B">
        <w:rPr>
          <w:rFonts w:ascii="Arial" w:hAnsi="Arial" w:cs="Arial"/>
          <w:szCs w:val="24"/>
        </w:rPr>
        <w:t>contractor</w:t>
      </w:r>
      <w:r w:rsidR="00EA4551" w:rsidRPr="006C086B">
        <w:rPr>
          <w:rFonts w:ascii="Arial" w:hAnsi="Arial" w:cs="Arial"/>
          <w:szCs w:val="24"/>
        </w:rPr>
        <w:t xml:space="preserve"> shall complete subsystem design down to the lowest component level, and crea</w:t>
      </w:r>
      <w:r w:rsidR="008448B3" w:rsidRPr="006C086B">
        <w:rPr>
          <w:rFonts w:ascii="Arial" w:hAnsi="Arial" w:cs="Arial"/>
          <w:szCs w:val="24"/>
        </w:rPr>
        <w:t xml:space="preserve">te a component requirements, </w:t>
      </w:r>
      <w:r w:rsidR="00EA4551" w:rsidRPr="006C086B">
        <w:rPr>
          <w:rFonts w:ascii="Arial" w:hAnsi="Arial" w:cs="Arial"/>
          <w:szCs w:val="24"/>
        </w:rPr>
        <w:t>verification definition</w:t>
      </w:r>
      <w:r w:rsidR="008448B3" w:rsidRPr="006C086B">
        <w:rPr>
          <w:rFonts w:ascii="Arial" w:hAnsi="Arial" w:cs="Arial"/>
          <w:szCs w:val="24"/>
        </w:rPr>
        <w:t>,</w:t>
      </w:r>
      <w:r w:rsidR="00EA4551" w:rsidRPr="006C086B">
        <w:rPr>
          <w:rFonts w:ascii="Arial" w:hAnsi="Arial" w:cs="Arial"/>
          <w:szCs w:val="24"/>
        </w:rPr>
        <w:t xml:space="preserve"> and build-to component baseline for each component.  Final component definition shall include identification of recommended parts and interfaces; resolution of component-level risks and for each component, down to the lowest sub-component, the design for quality factors to include producibility, verifiability, usability, CS, supportability, trainability</w:t>
      </w:r>
      <w:r w:rsidR="008448B3" w:rsidRPr="006C086B">
        <w:rPr>
          <w:rFonts w:ascii="Arial" w:hAnsi="Arial" w:cs="Arial"/>
          <w:szCs w:val="24"/>
        </w:rPr>
        <w:t>,</w:t>
      </w:r>
      <w:r w:rsidR="00EA4551" w:rsidRPr="006C086B">
        <w:rPr>
          <w:rFonts w:ascii="Arial" w:hAnsi="Arial" w:cs="Arial"/>
          <w:szCs w:val="24"/>
        </w:rPr>
        <w:t xml:space="preserve"> and disposability.  </w:t>
      </w:r>
      <w:r w:rsidR="008448B3" w:rsidRPr="006C086B">
        <w:rPr>
          <w:rFonts w:ascii="Arial" w:hAnsi="Arial" w:cs="Arial"/>
          <w:szCs w:val="24"/>
        </w:rPr>
        <w:t>The contractor shall complete component reviews at the completion of the detailed design stage for each component with Government participation.</w:t>
      </w:r>
      <w:r w:rsidR="00EA4551" w:rsidRPr="006C086B">
        <w:rPr>
          <w:rFonts w:ascii="Arial" w:hAnsi="Arial" w:cs="Arial"/>
          <w:szCs w:val="24"/>
        </w:rPr>
        <w:t xml:space="preserve">  The </w:t>
      </w:r>
      <w:r w:rsidR="006A34B5" w:rsidRPr="006C086B">
        <w:rPr>
          <w:rFonts w:ascii="Arial" w:hAnsi="Arial" w:cs="Arial"/>
          <w:szCs w:val="24"/>
        </w:rPr>
        <w:t>contractor</w:t>
      </w:r>
      <w:r w:rsidR="00EA4551" w:rsidRPr="006C086B">
        <w:rPr>
          <w:rFonts w:ascii="Arial" w:hAnsi="Arial" w:cs="Arial"/>
          <w:szCs w:val="24"/>
        </w:rPr>
        <w:t xml:space="preserve"> shall integrate security engineering processes into the design to achieve an integrated secure solution.  The </w:t>
      </w:r>
      <w:r w:rsidR="008448B3" w:rsidRPr="006C086B">
        <w:rPr>
          <w:rFonts w:ascii="Arial" w:hAnsi="Arial" w:cs="Arial"/>
          <w:szCs w:val="24"/>
        </w:rPr>
        <w:t xml:space="preserve">contractor shall document the </w:t>
      </w:r>
      <w:r w:rsidR="00EA4551" w:rsidRPr="006C086B">
        <w:rPr>
          <w:rFonts w:ascii="Arial" w:hAnsi="Arial" w:cs="Arial"/>
          <w:szCs w:val="24"/>
        </w:rPr>
        <w:t>results of the evaluation.  The purpose of this review shall be to ensure that:</w:t>
      </w:r>
    </w:p>
    <w:p w14:paraId="7306E537" w14:textId="77777777" w:rsidR="00EA4551" w:rsidRPr="006C086B" w:rsidRDefault="00EA4551" w:rsidP="00EA4551">
      <w:pPr>
        <w:rPr>
          <w:rFonts w:ascii="Arial" w:hAnsi="Arial" w:cs="Arial"/>
          <w:szCs w:val="24"/>
        </w:rPr>
      </w:pPr>
    </w:p>
    <w:p w14:paraId="6A946C8F" w14:textId="77777777"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Each detailed component definition is sufficiently mature to meet measure of effectiveness and measure of performance criteria.</w:t>
      </w:r>
    </w:p>
    <w:p w14:paraId="5B159445" w14:textId="77777777"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lastRenderedPageBreak/>
        <w:t>Component specifications</w:t>
      </w:r>
      <w:r w:rsidRPr="006C086B">
        <w:rPr>
          <w:rFonts w:ascii="Arial" w:hAnsi="Arial" w:cs="Arial"/>
          <w:color w:val="FF0000"/>
          <w:szCs w:val="24"/>
        </w:rPr>
        <w:t xml:space="preserve"> </w:t>
      </w:r>
      <w:r w:rsidRPr="006C086B">
        <w:rPr>
          <w:rFonts w:ascii="Arial" w:hAnsi="Arial" w:cs="Arial"/>
          <w:szCs w:val="24"/>
        </w:rPr>
        <w:t>are reasonable and provide a sound component concept.</w:t>
      </w:r>
    </w:p>
    <w:p w14:paraId="65E6119A" w14:textId="74901762"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Component and related life cycle process risks assess and mitigate to a level appropriate to support the fabrication, assembly, integration</w:t>
      </w:r>
      <w:r w:rsidR="004D1665" w:rsidRPr="006C086B">
        <w:rPr>
          <w:rFonts w:ascii="Arial" w:hAnsi="Arial" w:cs="Arial"/>
          <w:szCs w:val="24"/>
        </w:rPr>
        <w:t>,</w:t>
      </w:r>
      <w:r w:rsidRPr="006C086B">
        <w:rPr>
          <w:rFonts w:ascii="Arial" w:hAnsi="Arial" w:cs="Arial"/>
          <w:szCs w:val="24"/>
        </w:rPr>
        <w:t xml:space="preserve"> and test phases.</w:t>
      </w:r>
    </w:p>
    <w:p w14:paraId="463E286C" w14:textId="77777777"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Trade-study data are adequate to substantiate that detailed component requirements are achievable.</w:t>
      </w:r>
    </w:p>
    <w:p w14:paraId="59A18B27" w14:textId="4D1C6073"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Software architecture describe</w:t>
      </w:r>
      <w:r w:rsidR="00B73A86" w:rsidRPr="006C086B">
        <w:rPr>
          <w:rFonts w:ascii="Arial" w:hAnsi="Arial" w:cs="Arial"/>
          <w:szCs w:val="24"/>
        </w:rPr>
        <w:t>s</w:t>
      </w:r>
      <w:r w:rsidR="006F56A9">
        <w:rPr>
          <w:rFonts w:ascii="Arial" w:hAnsi="Arial" w:cs="Arial"/>
          <w:szCs w:val="24"/>
        </w:rPr>
        <w:t xml:space="preserve"> using four</w:t>
      </w:r>
      <w:r w:rsidRPr="006C086B">
        <w:rPr>
          <w:rFonts w:ascii="Arial" w:hAnsi="Arial" w:cs="Arial"/>
          <w:szCs w:val="24"/>
        </w:rPr>
        <w:t xml:space="preserve"> views: 1) software module view; 2) software runtime view, </w:t>
      </w:r>
      <w:r w:rsidR="00B25685" w:rsidRPr="006C086B">
        <w:rPr>
          <w:rFonts w:ascii="Arial" w:hAnsi="Arial" w:cs="Arial"/>
          <w:szCs w:val="24"/>
        </w:rPr>
        <w:t xml:space="preserve">3) use case view, </w:t>
      </w:r>
      <w:r w:rsidRPr="006C086B">
        <w:rPr>
          <w:rFonts w:ascii="Arial" w:hAnsi="Arial" w:cs="Arial"/>
          <w:szCs w:val="24"/>
        </w:rPr>
        <w:t xml:space="preserve">and </w:t>
      </w:r>
      <w:r w:rsidR="00B25685" w:rsidRPr="006C086B">
        <w:rPr>
          <w:rFonts w:ascii="Arial" w:hAnsi="Arial" w:cs="Arial"/>
          <w:szCs w:val="24"/>
        </w:rPr>
        <w:t>4</w:t>
      </w:r>
      <w:r w:rsidRPr="006C086B">
        <w:rPr>
          <w:rFonts w:ascii="Arial" w:hAnsi="Arial" w:cs="Arial"/>
          <w:szCs w:val="24"/>
        </w:rPr>
        <w:t>) software deployment view.</w:t>
      </w:r>
    </w:p>
    <w:p w14:paraId="256441CB" w14:textId="697429AF"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Human system interfaces identif</w:t>
      </w:r>
      <w:r w:rsidR="00B73A86" w:rsidRPr="006C086B">
        <w:rPr>
          <w:rFonts w:ascii="Arial" w:hAnsi="Arial" w:cs="Arial"/>
          <w:szCs w:val="24"/>
        </w:rPr>
        <w:t>y</w:t>
      </w:r>
      <w:r w:rsidRPr="006C086B">
        <w:rPr>
          <w:rFonts w:ascii="Arial" w:hAnsi="Arial" w:cs="Arial"/>
          <w:szCs w:val="24"/>
        </w:rPr>
        <w:t xml:space="preserve"> and describe in the detailed design and are traceable to design requirements.</w:t>
      </w:r>
    </w:p>
    <w:p w14:paraId="123CCE6F" w14:textId="081EF99E"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The detailed software design (to include COTS/GOTS product name and version number)</w:t>
      </w:r>
      <w:r w:rsidRPr="006C086B">
        <w:rPr>
          <w:rFonts w:ascii="Arial" w:hAnsi="Arial" w:cs="Arial"/>
          <w:color w:val="FF0000"/>
          <w:szCs w:val="24"/>
        </w:rPr>
        <w:t xml:space="preserve"> </w:t>
      </w:r>
      <w:r w:rsidRPr="006C086B">
        <w:rPr>
          <w:rFonts w:ascii="Arial" w:hAnsi="Arial" w:cs="Arial"/>
          <w:szCs w:val="24"/>
        </w:rPr>
        <w:t>describe</w:t>
      </w:r>
      <w:r w:rsidR="00B73A86" w:rsidRPr="006C086B">
        <w:rPr>
          <w:rFonts w:ascii="Arial" w:hAnsi="Arial" w:cs="Arial"/>
          <w:szCs w:val="24"/>
        </w:rPr>
        <w:t>s</w:t>
      </w:r>
      <w:r w:rsidRPr="006C086B">
        <w:rPr>
          <w:rFonts w:ascii="Arial" w:hAnsi="Arial" w:cs="Arial"/>
          <w:szCs w:val="24"/>
        </w:rPr>
        <w:t xml:space="preserve"> in terms of the satisfaction of functional and non-functional systems requirements.</w:t>
      </w:r>
    </w:p>
    <w:p w14:paraId="41C828F4" w14:textId="25027B84" w:rsidR="00EA4551"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 xml:space="preserve">Decisions made in arriving at the detailed component definition configuration </w:t>
      </w:r>
      <w:r w:rsidR="004B7476" w:rsidRPr="006C086B">
        <w:rPr>
          <w:rFonts w:ascii="Arial" w:hAnsi="Arial" w:cs="Arial"/>
          <w:szCs w:val="24"/>
        </w:rPr>
        <w:t>supports</w:t>
      </w:r>
      <w:r w:rsidRPr="006C086B">
        <w:rPr>
          <w:rFonts w:ascii="Arial" w:hAnsi="Arial" w:cs="Arial"/>
          <w:szCs w:val="24"/>
        </w:rPr>
        <w:t xml:space="preserve"> analysis and technical data.</w:t>
      </w:r>
    </w:p>
    <w:p w14:paraId="2A75DA1F" w14:textId="79C2F8D6" w:rsidR="002012BB" w:rsidRPr="006C086B" w:rsidRDefault="00EA4551" w:rsidP="00EB7566">
      <w:pPr>
        <w:numPr>
          <w:ilvl w:val="0"/>
          <w:numId w:val="19"/>
        </w:numPr>
        <w:autoSpaceDE/>
        <w:autoSpaceDN/>
        <w:ind w:hanging="450"/>
        <w:rPr>
          <w:rFonts w:ascii="Arial" w:hAnsi="Arial" w:cs="Arial"/>
          <w:szCs w:val="24"/>
        </w:rPr>
      </w:pPr>
      <w:r w:rsidRPr="006C086B">
        <w:rPr>
          <w:rFonts w:ascii="Arial" w:hAnsi="Arial" w:cs="Arial"/>
          <w:szCs w:val="24"/>
        </w:rPr>
        <w:t>Se</w:t>
      </w:r>
      <w:r w:rsidR="004B7476" w:rsidRPr="006C086B">
        <w:rPr>
          <w:rFonts w:ascii="Arial" w:hAnsi="Arial" w:cs="Arial"/>
          <w:szCs w:val="24"/>
        </w:rPr>
        <w:t>curity engineering processes</w:t>
      </w:r>
      <w:r w:rsidRPr="006C086B">
        <w:rPr>
          <w:rFonts w:ascii="Arial" w:hAnsi="Arial" w:cs="Arial"/>
          <w:szCs w:val="24"/>
        </w:rPr>
        <w:t xml:space="preserve"> integrate</w:t>
      </w:r>
      <w:r w:rsidR="004B7476" w:rsidRPr="006C086B">
        <w:rPr>
          <w:rFonts w:ascii="Arial" w:hAnsi="Arial" w:cs="Arial"/>
          <w:szCs w:val="24"/>
        </w:rPr>
        <w:t>s</w:t>
      </w:r>
      <w:r w:rsidRPr="006C086B">
        <w:rPr>
          <w:rFonts w:ascii="Arial" w:hAnsi="Arial" w:cs="Arial"/>
          <w:szCs w:val="24"/>
        </w:rPr>
        <w:t xml:space="preserve"> into the design to achieve an integrated secure solution.</w:t>
      </w:r>
    </w:p>
    <w:p w14:paraId="205C2469" w14:textId="6B5FB962" w:rsidR="00AF179C" w:rsidRPr="006C086B" w:rsidRDefault="00AF179C" w:rsidP="00EB7566">
      <w:pPr>
        <w:pStyle w:val="SpecParagraph"/>
        <w:numPr>
          <w:ilvl w:val="0"/>
          <w:numId w:val="19"/>
        </w:numPr>
        <w:tabs>
          <w:tab w:val="clear" w:pos="360"/>
          <w:tab w:val="clear" w:pos="720"/>
          <w:tab w:val="clear" w:pos="1080"/>
        </w:tabs>
        <w:spacing w:after="0"/>
        <w:ind w:hanging="450"/>
        <w:rPr>
          <w:rFonts w:ascii="Arial" w:hAnsi="Arial" w:cs="Arial"/>
          <w:szCs w:val="24"/>
        </w:rPr>
      </w:pPr>
      <w:r w:rsidRPr="006C086B">
        <w:rPr>
          <w:rFonts w:ascii="Arial" w:hAnsi="Arial" w:cs="Arial"/>
          <w:szCs w:val="24"/>
        </w:rPr>
        <w:t>Government</w:t>
      </w:r>
      <w:r w:rsidR="004B7476" w:rsidRPr="006C086B">
        <w:rPr>
          <w:rFonts w:ascii="Arial" w:hAnsi="Arial" w:cs="Arial"/>
          <w:szCs w:val="24"/>
        </w:rPr>
        <w:t xml:space="preserve"> approves</w:t>
      </w:r>
      <w:r w:rsidRPr="006C086B">
        <w:rPr>
          <w:rFonts w:ascii="Arial" w:hAnsi="Arial" w:cs="Arial"/>
          <w:szCs w:val="24"/>
        </w:rPr>
        <w:t xml:space="preserve"> inspection of all incremental development.</w:t>
      </w:r>
    </w:p>
    <w:p w14:paraId="063DA20B" w14:textId="77777777" w:rsidR="000B0D25" w:rsidRPr="006C086B" w:rsidRDefault="000B0D25" w:rsidP="000B0D25">
      <w:pPr>
        <w:ind w:left="720"/>
        <w:rPr>
          <w:rFonts w:ascii="Arial" w:hAnsi="Arial" w:cs="Arial"/>
          <w:szCs w:val="24"/>
        </w:rPr>
      </w:pPr>
    </w:p>
    <w:p w14:paraId="057E3E1E" w14:textId="1B70950A"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present the completed </w:t>
      </w:r>
      <w:r w:rsidR="00D22100" w:rsidRPr="006C086B">
        <w:rPr>
          <w:rFonts w:ascii="Arial" w:hAnsi="Arial" w:cs="Arial"/>
          <w:szCs w:val="24"/>
        </w:rPr>
        <w:t>CDT</w:t>
      </w:r>
      <w:r w:rsidR="009C1E62" w:rsidRPr="006C086B">
        <w:rPr>
          <w:rFonts w:ascii="Arial" w:hAnsi="Arial" w:cs="Arial"/>
          <w:szCs w:val="24"/>
        </w:rPr>
        <w:t xml:space="preserve"> </w:t>
      </w:r>
      <w:r w:rsidR="007C1C97" w:rsidRPr="006C086B">
        <w:rPr>
          <w:rFonts w:ascii="Arial" w:hAnsi="Arial" w:cs="Arial"/>
          <w:szCs w:val="24"/>
        </w:rPr>
        <w:t>PL</w:t>
      </w:r>
      <w:r w:rsidR="0030543E" w:rsidRPr="006C086B">
        <w:rPr>
          <w:rFonts w:ascii="Arial" w:hAnsi="Arial" w:cs="Arial"/>
          <w:szCs w:val="24"/>
        </w:rPr>
        <w:t xml:space="preserve"> </w:t>
      </w:r>
      <w:r w:rsidRPr="006C086B">
        <w:rPr>
          <w:rFonts w:ascii="Arial" w:hAnsi="Arial" w:cs="Arial"/>
          <w:szCs w:val="24"/>
        </w:rPr>
        <w:t>design to the Government at the Critical Design Review (CDR).</w:t>
      </w:r>
    </w:p>
    <w:p w14:paraId="5721A843" w14:textId="31EDD426" w:rsidR="002012BB" w:rsidRPr="006C086B" w:rsidRDefault="000B0D25" w:rsidP="00493975">
      <w:pPr>
        <w:pStyle w:val="Heading4"/>
        <w:rPr>
          <w:rFonts w:ascii="Arial" w:hAnsi="Arial" w:cs="Arial"/>
          <w:szCs w:val="24"/>
        </w:rPr>
      </w:pPr>
      <w:bookmarkStart w:id="111" w:name="_Toc295975483"/>
      <w:r w:rsidRPr="006C086B">
        <w:rPr>
          <w:rFonts w:ascii="Arial" w:hAnsi="Arial" w:cs="Arial"/>
          <w:szCs w:val="24"/>
        </w:rPr>
        <w:t xml:space="preserve">Fabrication, Assembly, Integration and Test </w:t>
      </w:r>
      <w:bookmarkEnd w:id="109"/>
      <w:bookmarkEnd w:id="110"/>
      <w:bookmarkEnd w:id="111"/>
      <w:r w:rsidR="00DD7313" w:rsidRPr="006C086B">
        <w:rPr>
          <w:rFonts w:ascii="Arial" w:hAnsi="Arial" w:cs="Arial"/>
          <w:szCs w:val="24"/>
        </w:rPr>
        <w:t>Phase</w:t>
      </w:r>
    </w:p>
    <w:p w14:paraId="4141085A" w14:textId="49DB2EB6" w:rsidR="000B0D25" w:rsidRPr="006C086B" w:rsidRDefault="008448B3" w:rsidP="004B709E">
      <w:pPr>
        <w:rPr>
          <w:rFonts w:ascii="Arial" w:hAnsi="Arial" w:cs="Arial"/>
          <w:szCs w:val="24"/>
        </w:rPr>
      </w:pPr>
      <w:bookmarkStart w:id="112" w:name="OLE_LINK15"/>
      <w:bookmarkStart w:id="113" w:name="OLE_LINK16"/>
      <w:r w:rsidRPr="006C086B">
        <w:rPr>
          <w:rFonts w:ascii="Arial" w:hAnsi="Arial" w:cs="Arial"/>
          <w:szCs w:val="24"/>
        </w:rPr>
        <w:t>When inspection, analysis, demonstration, or tests determined product deficiencies exist, the contractor shall resolve any product deficiencies for the system, product, subsystem, assembly, or component.</w:t>
      </w:r>
      <w:r w:rsidR="00964BFF" w:rsidRPr="006C086B">
        <w:rPr>
          <w:rFonts w:ascii="Arial" w:hAnsi="Arial" w:cs="Arial"/>
          <w:szCs w:val="24"/>
        </w:rPr>
        <w:t xml:space="preserve">  The </w:t>
      </w:r>
      <w:r w:rsidR="006A34B5" w:rsidRPr="006C086B">
        <w:rPr>
          <w:rFonts w:ascii="Arial" w:hAnsi="Arial" w:cs="Arial"/>
          <w:szCs w:val="24"/>
        </w:rPr>
        <w:t>contractor</w:t>
      </w:r>
      <w:r w:rsidR="00964BFF" w:rsidRPr="006C086B">
        <w:rPr>
          <w:rFonts w:ascii="Arial" w:hAnsi="Arial" w:cs="Arial"/>
          <w:szCs w:val="24"/>
        </w:rPr>
        <w:t xml:space="preserve"> shall verify that the products designed satisfy specifications.  The </w:t>
      </w:r>
      <w:r w:rsidR="006A34B5" w:rsidRPr="006C086B">
        <w:rPr>
          <w:rFonts w:ascii="Arial" w:hAnsi="Arial" w:cs="Arial"/>
          <w:szCs w:val="24"/>
        </w:rPr>
        <w:t>contractor</w:t>
      </w:r>
      <w:r w:rsidR="00964BFF" w:rsidRPr="006C086B">
        <w:rPr>
          <w:rFonts w:ascii="Arial" w:hAnsi="Arial" w:cs="Arial"/>
          <w:szCs w:val="24"/>
        </w:rPr>
        <w:t xml:space="preserve"> shall integrate security engineering processes into the design to achieve an integrated secure solution.  </w:t>
      </w:r>
      <w:r w:rsidR="0082174D" w:rsidRPr="006C086B">
        <w:rPr>
          <w:rFonts w:ascii="Arial" w:hAnsi="Arial" w:cs="Arial"/>
          <w:szCs w:val="24"/>
        </w:rPr>
        <w:t>The contractor shall complete functional configuration audits, with Government participation, to verify that products have achieved requirements; that they satisfy the characteristics as specified in specifications, interface specifications, and other baseline documentation; and that test plans and procedures were complied.</w:t>
      </w:r>
      <w:r w:rsidR="00964BFF" w:rsidRPr="006C086B">
        <w:rPr>
          <w:rFonts w:ascii="Arial" w:hAnsi="Arial" w:cs="Arial"/>
          <w:szCs w:val="24"/>
        </w:rPr>
        <w:t xml:space="preserve">  The </w:t>
      </w:r>
      <w:r w:rsidR="0082174D" w:rsidRPr="006C086B">
        <w:rPr>
          <w:rFonts w:ascii="Arial" w:hAnsi="Arial" w:cs="Arial"/>
          <w:szCs w:val="24"/>
        </w:rPr>
        <w:t xml:space="preserve">contractor shall informally present </w:t>
      </w:r>
      <w:r w:rsidR="00964BFF" w:rsidRPr="006C086B">
        <w:rPr>
          <w:rFonts w:ascii="Arial" w:hAnsi="Arial" w:cs="Arial"/>
          <w:szCs w:val="24"/>
        </w:rPr>
        <w:t>results</w:t>
      </w:r>
      <w:r w:rsidR="00920844" w:rsidRPr="006C086B">
        <w:rPr>
          <w:rFonts w:ascii="Arial" w:hAnsi="Arial" w:cs="Arial"/>
          <w:szCs w:val="24"/>
        </w:rPr>
        <w:t xml:space="preserve"> at the CDT IPT meeting.</w:t>
      </w:r>
      <w:bookmarkEnd w:id="112"/>
      <w:bookmarkEnd w:id="113"/>
      <w:r w:rsidR="000B0D25" w:rsidRPr="006C086B">
        <w:rPr>
          <w:rFonts w:ascii="Arial" w:hAnsi="Arial" w:cs="Arial"/>
          <w:szCs w:val="24"/>
        </w:rPr>
        <w:t xml:space="preserve">  </w:t>
      </w:r>
    </w:p>
    <w:p w14:paraId="76EA41C1" w14:textId="77777777" w:rsidR="002012BB" w:rsidRPr="006C086B" w:rsidRDefault="000B0D25" w:rsidP="00493975">
      <w:pPr>
        <w:pStyle w:val="Heading3"/>
        <w:rPr>
          <w:rFonts w:ascii="Arial" w:hAnsi="Arial" w:cs="Arial"/>
          <w:szCs w:val="24"/>
          <w:u w:val="none"/>
        </w:rPr>
      </w:pPr>
      <w:bookmarkStart w:id="114" w:name="_Toc442965742"/>
      <w:bookmarkStart w:id="115" w:name="_Toc517699806"/>
      <w:bookmarkStart w:id="116" w:name="_Toc295975484"/>
      <w:r w:rsidRPr="006C086B">
        <w:rPr>
          <w:rFonts w:ascii="Arial" w:hAnsi="Arial" w:cs="Arial"/>
          <w:szCs w:val="24"/>
        </w:rPr>
        <w:lastRenderedPageBreak/>
        <w:t>Hardware Engineering</w:t>
      </w:r>
      <w:bookmarkEnd w:id="114"/>
      <w:bookmarkEnd w:id="115"/>
    </w:p>
    <w:p w14:paraId="13E979E2" w14:textId="1AFDDDF6" w:rsidR="000B0D25" w:rsidRPr="006C086B" w:rsidRDefault="00657828" w:rsidP="000B0D25">
      <w:pPr>
        <w:rPr>
          <w:rFonts w:ascii="Arial" w:hAnsi="Arial" w:cs="Arial"/>
          <w:szCs w:val="24"/>
        </w:rPr>
      </w:pPr>
      <w:r w:rsidRPr="006C086B">
        <w:rPr>
          <w:rFonts w:ascii="Arial" w:hAnsi="Arial" w:cs="Arial"/>
          <w:szCs w:val="24"/>
        </w:rPr>
        <w:t>T</w:t>
      </w:r>
      <w:r w:rsidR="000B0D25" w:rsidRPr="006C086B">
        <w:rPr>
          <w:rFonts w:ascii="Arial" w:hAnsi="Arial" w:cs="Arial"/>
          <w:szCs w:val="24"/>
        </w:rPr>
        <w:t xml:space="preserve">he </w:t>
      </w:r>
      <w:r w:rsidR="006A34B5" w:rsidRPr="006C086B">
        <w:rPr>
          <w:rFonts w:ascii="Arial" w:hAnsi="Arial" w:cs="Arial"/>
          <w:szCs w:val="24"/>
        </w:rPr>
        <w:t>contractor</w:t>
      </w:r>
      <w:r w:rsidR="000B0D25" w:rsidRPr="006C086B">
        <w:rPr>
          <w:rFonts w:ascii="Arial" w:hAnsi="Arial" w:cs="Arial"/>
          <w:szCs w:val="24"/>
        </w:rPr>
        <w:t xml:space="preserve"> shall </w:t>
      </w:r>
      <w:r w:rsidR="008C4826" w:rsidRPr="006C086B">
        <w:rPr>
          <w:rFonts w:ascii="Arial" w:hAnsi="Arial" w:cs="Arial"/>
          <w:szCs w:val="24"/>
        </w:rPr>
        <w:t xml:space="preserve">design, develop, </w:t>
      </w:r>
      <w:r w:rsidR="000B0D25" w:rsidRPr="006C086B">
        <w:rPr>
          <w:rFonts w:ascii="Arial" w:hAnsi="Arial" w:cs="Arial"/>
          <w:szCs w:val="24"/>
        </w:rPr>
        <w:t>integrate</w:t>
      </w:r>
      <w:r w:rsidR="008C4826" w:rsidRPr="006C086B">
        <w:rPr>
          <w:rFonts w:ascii="Arial" w:hAnsi="Arial" w:cs="Arial"/>
          <w:szCs w:val="24"/>
        </w:rPr>
        <w:t>,</w:t>
      </w:r>
      <w:r w:rsidR="000B0D25" w:rsidRPr="006C086B">
        <w:rPr>
          <w:rFonts w:ascii="Arial" w:hAnsi="Arial" w:cs="Arial"/>
          <w:szCs w:val="24"/>
        </w:rPr>
        <w:t xml:space="preserve"> </w:t>
      </w:r>
      <w:r w:rsidR="008C4826" w:rsidRPr="006C086B">
        <w:rPr>
          <w:rFonts w:ascii="Arial" w:hAnsi="Arial" w:cs="Arial"/>
          <w:szCs w:val="24"/>
        </w:rPr>
        <w:t xml:space="preserve">assemble, </w:t>
      </w:r>
      <w:r w:rsidR="000B0D25" w:rsidRPr="006C086B">
        <w:rPr>
          <w:rFonts w:ascii="Arial" w:hAnsi="Arial" w:cs="Arial"/>
          <w:szCs w:val="24"/>
        </w:rPr>
        <w:t xml:space="preserve">and </w:t>
      </w:r>
      <w:r w:rsidR="008C4826" w:rsidRPr="006C086B">
        <w:rPr>
          <w:rFonts w:ascii="Arial" w:hAnsi="Arial" w:cs="Arial"/>
          <w:szCs w:val="24"/>
        </w:rPr>
        <w:t>test</w:t>
      </w:r>
      <w:r w:rsidR="000B0D25" w:rsidRPr="006C086B">
        <w:rPr>
          <w:rFonts w:ascii="Arial" w:hAnsi="Arial" w:cs="Arial"/>
          <w:szCs w:val="24"/>
        </w:rPr>
        <w:t xml:space="preserve"> </w:t>
      </w:r>
      <w:r w:rsidR="00D22100" w:rsidRPr="006C086B">
        <w:rPr>
          <w:rFonts w:ascii="Arial" w:hAnsi="Arial" w:cs="Arial"/>
          <w:szCs w:val="24"/>
        </w:rPr>
        <w:t>CDT</w:t>
      </w:r>
      <w:r w:rsidR="005F61A4" w:rsidRPr="006C086B">
        <w:rPr>
          <w:rFonts w:ascii="Arial" w:hAnsi="Arial" w:cs="Arial"/>
          <w:szCs w:val="24"/>
        </w:rPr>
        <w:t xml:space="preserve"> system</w:t>
      </w:r>
      <w:r w:rsidR="006012C1" w:rsidRPr="006C086B">
        <w:rPr>
          <w:rFonts w:ascii="Arial" w:hAnsi="Arial" w:cs="Arial"/>
          <w:szCs w:val="24"/>
        </w:rPr>
        <w:t xml:space="preserve"> </w:t>
      </w:r>
      <w:r w:rsidR="000B0D25" w:rsidRPr="006C086B">
        <w:rPr>
          <w:rFonts w:ascii="Arial" w:hAnsi="Arial" w:cs="Arial"/>
          <w:szCs w:val="24"/>
        </w:rPr>
        <w:t>hardware that satisfies the performance</w:t>
      </w:r>
      <w:r w:rsidR="008C4826" w:rsidRPr="006C086B">
        <w:rPr>
          <w:rFonts w:ascii="Arial" w:hAnsi="Arial" w:cs="Arial"/>
          <w:szCs w:val="24"/>
        </w:rPr>
        <w:t xml:space="preserve"> and </w:t>
      </w:r>
      <w:r w:rsidR="00F05C8E" w:rsidRPr="006C086B">
        <w:rPr>
          <w:rFonts w:ascii="Arial" w:hAnsi="Arial" w:cs="Arial"/>
          <w:szCs w:val="24"/>
        </w:rPr>
        <w:t>CS</w:t>
      </w:r>
      <w:r w:rsidR="008C4826" w:rsidRPr="006C086B">
        <w:rPr>
          <w:rFonts w:ascii="Arial" w:hAnsi="Arial" w:cs="Arial"/>
          <w:szCs w:val="24"/>
        </w:rPr>
        <w:t xml:space="preserve"> requirements</w:t>
      </w:r>
      <w:r w:rsidR="000B0D25" w:rsidRPr="006C086B">
        <w:rPr>
          <w:rFonts w:ascii="Arial" w:hAnsi="Arial" w:cs="Arial"/>
          <w:szCs w:val="24"/>
        </w:rPr>
        <w:t xml:space="preserve"> stated in the </w:t>
      </w:r>
      <w:r w:rsidR="00A02008">
        <w:rPr>
          <w:rFonts w:ascii="Arial" w:hAnsi="Arial" w:cs="Arial"/>
          <w:szCs w:val="24"/>
        </w:rPr>
        <w:t>DO</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conduct market surveillance and market investigations in order to maximize the use of commercial and non-developmental items.  The </w:t>
      </w:r>
      <w:r w:rsidR="006A34B5" w:rsidRPr="006C086B">
        <w:rPr>
          <w:rFonts w:ascii="Arial" w:hAnsi="Arial" w:cs="Arial"/>
          <w:szCs w:val="24"/>
        </w:rPr>
        <w:t>contractor</w:t>
      </w:r>
      <w:r w:rsidR="000B0D25" w:rsidRPr="006C086B">
        <w:rPr>
          <w:rFonts w:ascii="Arial" w:hAnsi="Arial" w:cs="Arial"/>
          <w:szCs w:val="24"/>
        </w:rPr>
        <w:t xml:space="preserve"> shall apply the systems engineering process during each level of system development (system, subsystem, and component) to add value (additional detail) to the products defined in the prior application of the process.  </w:t>
      </w:r>
      <w:r w:rsidR="0082174D" w:rsidRPr="006C086B">
        <w:rPr>
          <w:rFonts w:ascii="Arial" w:hAnsi="Arial" w:cs="Arial"/>
          <w:szCs w:val="24"/>
        </w:rPr>
        <w:t>The contractor shall document in the integrated database information gathered throughout each of the design stages.</w:t>
      </w:r>
      <w:r w:rsidR="000B0D25" w:rsidRPr="006C086B">
        <w:rPr>
          <w:rFonts w:ascii="Arial" w:hAnsi="Arial" w:cs="Arial"/>
          <w:szCs w:val="24"/>
        </w:rPr>
        <w:t xml:space="preserve">  </w:t>
      </w:r>
      <w:r w:rsidR="0082174D" w:rsidRPr="006C086B">
        <w:rPr>
          <w:rFonts w:ascii="Arial" w:hAnsi="Arial" w:cs="Arial"/>
          <w:szCs w:val="24"/>
        </w:rPr>
        <w:t xml:space="preserve">The contractor shall consider the development of hardware in context of a virtual environment product line; ensuring attention was given to architecture and reuse at each phase and </w:t>
      </w:r>
      <w:r w:rsidR="00156AA6">
        <w:rPr>
          <w:rFonts w:ascii="Arial" w:hAnsi="Arial" w:cs="Arial"/>
          <w:szCs w:val="24"/>
        </w:rPr>
        <w:t>DO</w:t>
      </w:r>
      <w:r w:rsidR="0082174D" w:rsidRPr="006C086B">
        <w:rPr>
          <w:rFonts w:ascii="Arial" w:hAnsi="Arial" w:cs="Arial"/>
          <w:szCs w:val="24"/>
        </w:rPr>
        <w:t>.</w:t>
      </w:r>
    </w:p>
    <w:p w14:paraId="7EF594CF" w14:textId="101720C9" w:rsidR="002012BB" w:rsidRPr="006C086B" w:rsidRDefault="00B04966" w:rsidP="00493975">
      <w:pPr>
        <w:pStyle w:val="Heading3"/>
        <w:rPr>
          <w:rFonts w:ascii="Arial" w:hAnsi="Arial" w:cs="Arial"/>
          <w:szCs w:val="24"/>
        </w:rPr>
      </w:pPr>
      <w:bookmarkStart w:id="117" w:name="_Toc442965743"/>
      <w:bookmarkStart w:id="118" w:name="_Toc517699807"/>
      <w:r w:rsidRPr="006C086B">
        <w:rPr>
          <w:rFonts w:ascii="Arial" w:hAnsi="Arial" w:cs="Arial"/>
          <w:szCs w:val="24"/>
        </w:rPr>
        <w:t>S</w:t>
      </w:r>
      <w:r w:rsidR="000B0D25" w:rsidRPr="006C086B">
        <w:rPr>
          <w:rFonts w:ascii="Arial" w:hAnsi="Arial" w:cs="Arial"/>
          <w:szCs w:val="24"/>
        </w:rPr>
        <w:t>oftware Engineering</w:t>
      </w:r>
      <w:bookmarkEnd w:id="116"/>
      <w:bookmarkEnd w:id="117"/>
      <w:bookmarkEnd w:id="118"/>
    </w:p>
    <w:p w14:paraId="026E22F2" w14:textId="4F76CCA9" w:rsidR="007F57FC" w:rsidRPr="006C086B" w:rsidRDefault="00657828" w:rsidP="007F57FC">
      <w:pPr>
        <w:rPr>
          <w:rFonts w:ascii="Arial" w:hAnsi="Arial" w:cs="Arial"/>
          <w:szCs w:val="24"/>
        </w:rPr>
      </w:pPr>
      <w:r w:rsidRPr="006C086B">
        <w:rPr>
          <w:rFonts w:ascii="Arial" w:hAnsi="Arial" w:cs="Arial"/>
          <w:szCs w:val="24"/>
        </w:rPr>
        <w:t>The</w:t>
      </w:r>
      <w:r w:rsidR="007F57FC" w:rsidRPr="006C086B">
        <w:rPr>
          <w:rFonts w:ascii="Arial" w:hAnsi="Arial" w:cs="Arial"/>
          <w:szCs w:val="24"/>
        </w:rPr>
        <w:t xml:space="preserve"> </w:t>
      </w:r>
      <w:r w:rsidR="006A34B5" w:rsidRPr="006C086B">
        <w:rPr>
          <w:rFonts w:ascii="Arial" w:hAnsi="Arial" w:cs="Arial"/>
          <w:szCs w:val="24"/>
        </w:rPr>
        <w:t>contractor</w:t>
      </w:r>
      <w:r w:rsidR="007F57FC" w:rsidRPr="006C086B">
        <w:rPr>
          <w:rFonts w:ascii="Arial" w:hAnsi="Arial" w:cs="Arial"/>
          <w:szCs w:val="24"/>
        </w:rPr>
        <w:t xml:space="preserve"> shall develop the system software and firmware</w:t>
      </w:r>
      <w:r w:rsidR="0071282F" w:rsidRPr="006C086B">
        <w:rPr>
          <w:rFonts w:ascii="Arial" w:hAnsi="Arial" w:cs="Arial"/>
          <w:szCs w:val="24"/>
        </w:rPr>
        <w:t>; and maximize leveraging the PM TRADE LT2 processes</w:t>
      </w:r>
      <w:r w:rsidR="007F57FC" w:rsidRPr="006C086B">
        <w:rPr>
          <w:rFonts w:ascii="Arial" w:hAnsi="Arial" w:cs="Arial"/>
          <w:szCs w:val="24"/>
        </w:rPr>
        <w:t xml:space="preserve"> </w:t>
      </w:r>
      <w:r w:rsidR="0071282F" w:rsidRPr="006C086B">
        <w:rPr>
          <w:rFonts w:ascii="Arial" w:hAnsi="Arial" w:cs="Arial"/>
          <w:szCs w:val="24"/>
        </w:rPr>
        <w:t xml:space="preserve">for </w:t>
      </w:r>
      <w:r w:rsidR="007F57FC" w:rsidRPr="006C086B">
        <w:rPr>
          <w:rFonts w:ascii="Arial" w:hAnsi="Arial" w:cs="Arial"/>
          <w:szCs w:val="24"/>
        </w:rPr>
        <w:t xml:space="preserve">software development practices.  The </w:t>
      </w:r>
      <w:r w:rsidR="006A34B5" w:rsidRPr="006C086B">
        <w:rPr>
          <w:rFonts w:ascii="Arial" w:hAnsi="Arial" w:cs="Arial"/>
          <w:szCs w:val="24"/>
        </w:rPr>
        <w:t>contractor</w:t>
      </w:r>
      <w:r w:rsidR="007F57FC" w:rsidRPr="006C086B">
        <w:rPr>
          <w:rFonts w:ascii="Arial" w:hAnsi="Arial" w:cs="Arial"/>
          <w:szCs w:val="24"/>
        </w:rPr>
        <w:t xml:space="preserve"> shall develop the system software and firmware in accordance with recognized industry standards and internal documented process.  The design process </w:t>
      </w:r>
      <w:r w:rsidR="007F57FC" w:rsidRPr="006C086B">
        <w:rPr>
          <w:rFonts w:ascii="Arial" w:hAnsi="Arial" w:cs="Arial"/>
          <w:szCs w:val="24"/>
        </w:rPr>
        <w:lastRenderedPageBreak/>
        <w:t xml:space="preserve">shall incorporate features that promote assessment of open source software products, ease of operation, </w:t>
      </w:r>
      <w:r w:rsidR="00931776" w:rsidRPr="006C086B">
        <w:rPr>
          <w:rFonts w:ascii="Arial" w:hAnsi="Arial" w:cs="Arial"/>
          <w:szCs w:val="24"/>
        </w:rPr>
        <w:t>CS</w:t>
      </w:r>
      <w:r w:rsidR="007F57FC" w:rsidRPr="006C086B">
        <w:rPr>
          <w:rFonts w:ascii="Arial" w:hAnsi="Arial" w:cs="Arial"/>
          <w:szCs w:val="24"/>
        </w:rPr>
        <w:t>, ease of software maintenance, ease of future updates and modifications,</w:t>
      </w:r>
      <w:r w:rsidR="0082174D" w:rsidRPr="006C086B">
        <w:rPr>
          <w:rFonts w:ascii="Arial" w:hAnsi="Arial" w:cs="Arial"/>
          <w:szCs w:val="24"/>
        </w:rPr>
        <w:t xml:space="preserve"> data void work around, and</w:t>
      </w:r>
      <w:r w:rsidR="007F57FC" w:rsidRPr="006C086B">
        <w:rPr>
          <w:rFonts w:ascii="Arial" w:hAnsi="Arial" w:cs="Arial"/>
          <w:szCs w:val="24"/>
        </w:rPr>
        <w:t xml:space="preserve"> any smart designs that can justify a reduction in the amount of documentation.  Computer programs and computer data system shall be fully integrated </w:t>
      </w:r>
      <w:r w:rsidR="00931776" w:rsidRPr="006C086B">
        <w:rPr>
          <w:rFonts w:ascii="Arial" w:hAnsi="Arial" w:cs="Arial"/>
          <w:szCs w:val="24"/>
        </w:rPr>
        <w:t>In Accordance With (</w:t>
      </w:r>
      <w:r w:rsidR="007F57FC" w:rsidRPr="006C086B">
        <w:rPr>
          <w:rFonts w:ascii="Arial" w:hAnsi="Arial" w:cs="Arial"/>
          <w:szCs w:val="24"/>
        </w:rPr>
        <w:t>IAW</w:t>
      </w:r>
      <w:r w:rsidR="00931776" w:rsidRPr="006C086B">
        <w:rPr>
          <w:rFonts w:ascii="Arial" w:hAnsi="Arial" w:cs="Arial"/>
          <w:szCs w:val="24"/>
        </w:rPr>
        <w:t>)</w:t>
      </w:r>
      <w:r w:rsidR="007F57FC" w:rsidRPr="006C086B">
        <w:rPr>
          <w:rFonts w:ascii="Arial" w:hAnsi="Arial" w:cs="Arial"/>
          <w:szCs w:val="24"/>
        </w:rPr>
        <w:t xml:space="preserve"> the system specification.  The </w:t>
      </w:r>
      <w:r w:rsidR="006A34B5" w:rsidRPr="006C086B">
        <w:rPr>
          <w:rFonts w:ascii="Arial" w:hAnsi="Arial" w:cs="Arial"/>
          <w:szCs w:val="24"/>
        </w:rPr>
        <w:t>contractor</w:t>
      </w:r>
      <w:r w:rsidR="007F57FC" w:rsidRPr="006C086B">
        <w:rPr>
          <w:rFonts w:ascii="Arial" w:hAnsi="Arial" w:cs="Arial"/>
          <w:szCs w:val="24"/>
        </w:rPr>
        <w:t xml:space="preserve"> shall conduct market surveillance and market investigations, in order to maximize the use of open source software, commercial software and</w:t>
      </w:r>
      <w:r w:rsidR="004D1665" w:rsidRPr="006C086B">
        <w:rPr>
          <w:rFonts w:ascii="Arial" w:hAnsi="Arial" w:cs="Arial"/>
          <w:szCs w:val="24"/>
        </w:rPr>
        <w:t xml:space="preserve"> non-developmental software.  </w:t>
      </w:r>
      <w:r w:rsidR="007F57FC" w:rsidRPr="006C086B">
        <w:rPr>
          <w:rFonts w:ascii="Arial" w:hAnsi="Arial" w:cs="Arial"/>
          <w:szCs w:val="24"/>
        </w:rPr>
        <w:t xml:space="preserve">The </w:t>
      </w:r>
      <w:r w:rsidR="006A34B5" w:rsidRPr="006C086B">
        <w:rPr>
          <w:rFonts w:ascii="Arial" w:hAnsi="Arial" w:cs="Arial"/>
          <w:szCs w:val="24"/>
        </w:rPr>
        <w:t>contractor</w:t>
      </w:r>
      <w:r w:rsidR="007F57FC" w:rsidRPr="006C086B">
        <w:rPr>
          <w:rFonts w:ascii="Arial" w:hAnsi="Arial" w:cs="Arial"/>
          <w:szCs w:val="24"/>
        </w:rPr>
        <w:t xml:space="preserve"> shall avoid recurring software licensing fees and minimize recurring software support requirements cost.  The </w:t>
      </w:r>
      <w:r w:rsidR="006A34B5" w:rsidRPr="006C086B">
        <w:rPr>
          <w:rFonts w:ascii="Arial" w:hAnsi="Arial" w:cs="Arial"/>
          <w:szCs w:val="24"/>
        </w:rPr>
        <w:t>contractor</w:t>
      </w:r>
      <w:r w:rsidR="007F57FC" w:rsidRPr="006C086B">
        <w:rPr>
          <w:rFonts w:ascii="Arial" w:hAnsi="Arial" w:cs="Arial"/>
          <w:szCs w:val="24"/>
        </w:rPr>
        <w:t xml:space="preserve"> shall employ well-defined security policy models, structured, disciplined, and rigorous hardware and software development techniques, and sound system/security engineering principles. </w:t>
      </w:r>
      <w:r w:rsidR="004D1665" w:rsidRPr="006C086B">
        <w:rPr>
          <w:rFonts w:ascii="Arial" w:hAnsi="Arial" w:cs="Arial"/>
          <w:szCs w:val="24"/>
        </w:rPr>
        <w:t xml:space="preserve"> </w:t>
      </w:r>
      <w:r w:rsidR="00983634" w:rsidRPr="006C086B">
        <w:rPr>
          <w:rFonts w:ascii="Arial" w:hAnsi="Arial" w:cs="Arial"/>
          <w:szCs w:val="24"/>
        </w:rPr>
        <w:t xml:space="preserve">The contractor shall follow formal industry-accepted software development practices that are consistent with at least Level 3 </w:t>
      </w:r>
      <w:r w:rsidR="007D0756" w:rsidRPr="006C086B">
        <w:rPr>
          <w:rFonts w:ascii="Arial" w:hAnsi="Arial" w:cs="Arial"/>
          <w:szCs w:val="24"/>
        </w:rPr>
        <w:t xml:space="preserve">or equivalent </w:t>
      </w:r>
      <w:r w:rsidR="00983634" w:rsidRPr="006C086B">
        <w:rPr>
          <w:rFonts w:ascii="Arial" w:hAnsi="Arial" w:cs="Arial"/>
          <w:szCs w:val="24"/>
        </w:rPr>
        <w:t>of the Capability Maturity Model Integration for Development (CMMI-DEV)</w:t>
      </w:r>
      <w:r w:rsidR="00022D8C" w:rsidRPr="006C086B">
        <w:rPr>
          <w:rFonts w:ascii="Arial" w:hAnsi="Arial" w:cs="Arial"/>
          <w:szCs w:val="24"/>
        </w:rPr>
        <w:t>.</w:t>
      </w:r>
    </w:p>
    <w:p w14:paraId="6DA5124D" w14:textId="77777777" w:rsidR="002012BB" w:rsidRPr="006C086B" w:rsidRDefault="000B0D25" w:rsidP="00493975">
      <w:pPr>
        <w:pStyle w:val="Heading4"/>
        <w:rPr>
          <w:rFonts w:ascii="Arial" w:hAnsi="Arial" w:cs="Arial"/>
          <w:szCs w:val="24"/>
        </w:rPr>
      </w:pPr>
      <w:bookmarkStart w:id="119" w:name="_Toc295975485"/>
      <w:bookmarkStart w:id="120" w:name="_Toc164588981"/>
      <w:bookmarkStart w:id="121" w:name="_Toc41279999"/>
      <w:r w:rsidRPr="006C086B">
        <w:rPr>
          <w:rFonts w:ascii="Arial" w:hAnsi="Arial" w:cs="Arial"/>
          <w:szCs w:val="24"/>
        </w:rPr>
        <w:lastRenderedPageBreak/>
        <w:t>Software Requirements and Architecture Development and Review</w:t>
      </w:r>
      <w:bookmarkEnd w:id="119"/>
      <w:bookmarkEnd w:id="120"/>
      <w:bookmarkEnd w:id="121"/>
    </w:p>
    <w:p w14:paraId="09F4382B" w14:textId="7BA1A379" w:rsidR="00B62D86" w:rsidRPr="006C086B" w:rsidRDefault="00964BFF"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develop software requirements and architecture IAW the </w:t>
      </w:r>
      <w:r w:rsidR="006A34B5" w:rsidRPr="006C086B">
        <w:rPr>
          <w:rFonts w:ascii="Arial" w:hAnsi="Arial" w:cs="Arial"/>
          <w:szCs w:val="24"/>
        </w:rPr>
        <w:t>contractor</w:t>
      </w:r>
      <w:r w:rsidRPr="006C086B">
        <w:rPr>
          <w:rFonts w:ascii="Arial" w:hAnsi="Arial" w:cs="Arial"/>
          <w:szCs w:val="24"/>
        </w:rPr>
        <w:t xml:space="preserve">’s software development process plan. </w:t>
      </w:r>
      <w:r w:rsidR="004D1665" w:rsidRPr="006C086B">
        <w:rPr>
          <w:rFonts w:ascii="Arial" w:hAnsi="Arial" w:cs="Arial"/>
          <w:szCs w:val="24"/>
        </w:rPr>
        <w:t xml:space="preserve"> </w:t>
      </w:r>
      <w:r w:rsidR="00B62D86" w:rsidRPr="006C086B">
        <w:rPr>
          <w:rFonts w:ascii="Arial" w:hAnsi="Arial" w:cs="Arial"/>
          <w:szCs w:val="24"/>
        </w:rPr>
        <w:t>The contractor shall document all analyses, and the software will be forward- and backward-compatible within the CDT VPL.</w:t>
      </w:r>
      <w:r w:rsidR="00DB2302"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is encouraged to suggest revisions to Government requirements where such revisions would result in cost or schedule reduction or performance improvements. </w:t>
      </w:r>
      <w:r w:rsidR="004D1665" w:rsidRPr="006C086B">
        <w:rPr>
          <w:rFonts w:ascii="Arial" w:hAnsi="Arial" w:cs="Arial"/>
          <w:szCs w:val="24"/>
        </w:rPr>
        <w:t xml:space="preserve"> </w:t>
      </w:r>
      <w:r w:rsidR="00F05C8E" w:rsidRPr="006C086B">
        <w:rPr>
          <w:rFonts w:ascii="Arial" w:hAnsi="Arial" w:cs="Arial"/>
          <w:szCs w:val="24"/>
        </w:rPr>
        <w:t xml:space="preserve">As part of this activity, the contractor shall work within the IPT to </w:t>
      </w:r>
      <w:r w:rsidR="00281BFB" w:rsidRPr="006C086B">
        <w:rPr>
          <w:rFonts w:ascii="Arial" w:hAnsi="Arial" w:cs="Arial"/>
          <w:szCs w:val="24"/>
        </w:rPr>
        <w:t>re-</w:t>
      </w:r>
      <w:r w:rsidR="00F05C8E" w:rsidRPr="006C086B">
        <w:rPr>
          <w:rFonts w:ascii="Arial" w:hAnsi="Arial" w:cs="Arial"/>
          <w:szCs w:val="24"/>
        </w:rPr>
        <w:t xml:space="preserve">iterate the CDT </w:t>
      </w:r>
      <w:r w:rsidR="007C1C97" w:rsidRPr="006C086B">
        <w:rPr>
          <w:rFonts w:ascii="Arial" w:hAnsi="Arial" w:cs="Arial"/>
          <w:szCs w:val="24"/>
        </w:rPr>
        <w:t>PL</w:t>
      </w:r>
      <w:r w:rsidR="00F05C8E" w:rsidRPr="006C086B">
        <w:rPr>
          <w:rFonts w:ascii="Arial" w:hAnsi="Arial" w:cs="Arial"/>
          <w:szCs w:val="24"/>
        </w:rPr>
        <w:t xml:space="preserve"> and System-of-System (SoS) software requirements and architecture.  </w:t>
      </w:r>
    </w:p>
    <w:p w14:paraId="2C4AD466" w14:textId="77777777" w:rsidR="00B62D86" w:rsidRPr="006C086B" w:rsidRDefault="00B62D86" w:rsidP="000B0D25">
      <w:pPr>
        <w:rPr>
          <w:rFonts w:ascii="Arial" w:hAnsi="Arial" w:cs="Arial"/>
          <w:szCs w:val="24"/>
        </w:rPr>
      </w:pPr>
    </w:p>
    <w:p w14:paraId="56A6856B" w14:textId="590CED30" w:rsidR="002D412B" w:rsidRPr="006C086B" w:rsidRDefault="00964BFF"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define and record the operational concept for the system, and define and record the architectural design of the system (identifying the components of the system, their interfaces, and a concept of execution among them) and the traceability between the system components and system requirements.  </w:t>
      </w:r>
      <w:r w:rsidR="002D412B" w:rsidRPr="006C086B">
        <w:rPr>
          <w:rFonts w:ascii="Arial" w:hAnsi="Arial" w:cs="Arial"/>
          <w:szCs w:val="24"/>
        </w:rPr>
        <w:t xml:space="preserve">Based upon analysis of system requirements, system design, and other considerations, </w:t>
      </w:r>
      <w:r w:rsidR="002D412B" w:rsidRPr="006C086B">
        <w:rPr>
          <w:rFonts w:ascii="Arial" w:hAnsi="Arial" w:cs="Arial"/>
          <w:szCs w:val="24"/>
        </w:rPr>
        <w:lastRenderedPageBreak/>
        <w:t>the contractor shall define and record the software requirements met by each software item, methods used to ensure each requirement is satisfied, and the traceability between the software item requirements and system requirements.</w:t>
      </w:r>
    </w:p>
    <w:p w14:paraId="75775860" w14:textId="77777777" w:rsidR="002D412B" w:rsidRPr="006C086B" w:rsidRDefault="002D412B" w:rsidP="000B0D25">
      <w:pPr>
        <w:rPr>
          <w:rFonts w:ascii="Arial" w:hAnsi="Arial" w:cs="Arial"/>
          <w:szCs w:val="24"/>
        </w:rPr>
      </w:pPr>
    </w:p>
    <w:p w14:paraId="70BC0304" w14:textId="0309496E" w:rsidR="000B0D25" w:rsidRPr="006C086B" w:rsidRDefault="00964BFF"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evaluate the CS requirements to assess any impacts on developed software and provide potential solutions, if applicable.  The </w:t>
      </w:r>
      <w:r w:rsidR="006A34B5" w:rsidRPr="006C086B">
        <w:rPr>
          <w:rFonts w:ascii="Arial" w:hAnsi="Arial" w:cs="Arial"/>
          <w:szCs w:val="24"/>
        </w:rPr>
        <w:t>contractor</w:t>
      </w:r>
      <w:r w:rsidRPr="006C086B">
        <w:rPr>
          <w:rFonts w:ascii="Arial" w:hAnsi="Arial" w:cs="Arial"/>
          <w:szCs w:val="24"/>
        </w:rPr>
        <w:t xml:space="preserve"> shall use modeling and simulation as appropriate for architec</w:t>
      </w:r>
      <w:r w:rsidR="007F784D" w:rsidRPr="006C086B">
        <w:rPr>
          <w:rFonts w:ascii="Arial" w:hAnsi="Arial" w:cs="Arial"/>
          <w:szCs w:val="24"/>
        </w:rPr>
        <w:t>ture validation.  In addition, t</w:t>
      </w:r>
      <w:r w:rsidRPr="006C086B">
        <w:rPr>
          <w:rFonts w:ascii="Arial" w:hAnsi="Arial" w:cs="Arial"/>
          <w:szCs w:val="24"/>
        </w:rPr>
        <w:t xml:space="preserve">he </w:t>
      </w:r>
      <w:r w:rsidR="006A34B5" w:rsidRPr="006C086B">
        <w:rPr>
          <w:rFonts w:ascii="Arial" w:hAnsi="Arial" w:cs="Arial"/>
          <w:szCs w:val="24"/>
        </w:rPr>
        <w:t>contractor</w:t>
      </w:r>
      <w:r w:rsidRPr="006C086B">
        <w:rPr>
          <w:rFonts w:ascii="Arial" w:hAnsi="Arial" w:cs="Arial"/>
          <w:szCs w:val="24"/>
        </w:rPr>
        <w:t xml:space="preserve"> shall determine if existing open source software products are capable of meeting any operational capabilities, perform a detailed software reuse evaluation, and document the results of the analysis.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conduct architecture evaluations, including stakeholders external to the </w:t>
      </w:r>
      <w:r w:rsidR="006A34B5" w:rsidRPr="006C086B">
        <w:rPr>
          <w:rFonts w:ascii="Arial" w:hAnsi="Arial" w:cs="Arial"/>
          <w:szCs w:val="24"/>
        </w:rPr>
        <w:t>contractor</w:t>
      </w:r>
      <w:r w:rsidRPr="006C086B">
        <w:rPr>
          <w:rFonts w:ascii="Arial" w:hAnsi="Arial" w:cs="Arial"/>
          <w:szCs w:val="24"/>
        </w:rPr>
        <w:t>’s organization, for each software build.</w:t>
      </w:r>
    </w:p>
    <w:p w14:paraId="77CC91C8" w14:textId="77777777" w:rsidR="002012BB" w:rsidRPr="006C086B" w:rsidRDefault="000B0D25" w:rsidP="00493975">
      <w:pPr>
        <w:pStyle w:val="Heading4"/>
        <w:rPr>
          <w:rFonts w:ascii="Arial" w:hAnsi="Arial" w:cs="Arial"/>
          <w:szCs w:val="24"/>
        </w:rPr>
      </w:pPr>
      <w:bookmarkStart w:id="122" w:name="_Toc295975486"/>
      <w:bookmarkStart w:id="123" w:name="_Toc164588982"/>
      <w:bookmarkStart w:id="124" w:name="_Toc41280000"/>
      <w:r w:rsidRPr="006C086B">
        <w:rPr>
          <w:rFonts w:ascii="Arial" w:hAnsi="Arial" w:cs="Arial"/>
          <w:szCs w:val="24"/>
        </w:rPr>
        <w:t>Software Design and Implementation</w:t>
      </w:r>
      <w:bookmarkEnd w:id="122"/>
      <w:bookmarkEnd w:id="123"/>
      <w:bookmarkEnd w:id="124"/>
    </w:p>
    <w:p w14:paraId="1EF017ED" w14:textId="7807B882" w:rsidR="00AB3641" w:rsidRPr="006C086B" w:rsidRDefault="00AB3641" w:rsidP="00AB3641">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design software, develop executable code, perform unit testing, and integrate software components (with each other and with hardware components) to meet system </w:t>
      </w:r>
      <w:r w:rsidR="007C1C97" w:rsidRPr="006C086B">
        <w:rPr>
          <w:rFonts w:ascii="Arial" w:hAnsi="Arial" w:cs="Arial"/>
          <w:szCs w:val="24"/>
        </w:rPr>
        <w:t>PL</w:t>
      </w:r>
      <w:r w:rsidR="0030543E" w:rsidRPr="006C086B">
        <w:rPr>
          <w:rFonts w:ascii="Arial" w:hAnsi="Arial" w:cs="Arial"/>
          <w:szCs w:val="24"/>
        </w:rPr>
        <w:t xml:space="preserve"> </w:t>
      </w:r>
      <w:r w:rsidRPr="006C086B">
        <w:rPr>
          <w:rFonts w:ascii="Arial" w:hAnsi="Arial" w:cs="Arial"/>
          <w:szCs w:val="24"/>
        </w:rPr>
        <w:t xml:space="preserve">requirements.  Software design includes not only design to requirements, but selection of existing software products including open source </w:t>
      </w:r>
      <w:r w:rsidRPr="006C086B">
        <w:rPr>
          <w:rFonts w:ascii="Arial" w:hAnsi="Arial" w:cs="Arial"/>
          <w:szCs w:val="24"/>
        </w:rPr>
        <w:lastRenderedPageBreak/>
        <w:t xml:space="preserve">software to meet system </w:t>
      </w:r>
      <w:r w:rsidR="007C1C97" w:rsidRPr="006C086B">
        <w:rPr>
          <w:rFonts w:ascii="Arial" w:hAnsi="Arial" w:cs="Arial"/>
          <w:szCs w:val="24"/>
        </w:rPr>
        <w:t>PL</w:t>
      </w:r>
      <w:r w:rsidR="0030543E" w:rsidRPr="006C086B">
        <w:rPr>
          <w:rFonts w:ascii="Arial" w:hAnsi="Arial" w:cs="Arial"/>
          <w:szCs w:val="24"/>
        </w:rPr>
        <w:t xml:space="preserve"> </w:t>
      </w:r>
      <w:r w:rsidRPr="006C086B">
        <w:rPr>
          <w:rFonts w:ascii="Arial" w:hAnsi="Arial" w:cs="Arial"/>
          <w:szCs w:val="24"/>
        </w:rPr>
        <w:t xml:space="preserve">requirements, and iterating the requirements to allow use of existing products when indicated by </w:t>
      </w:r>
      <w:r w:rsidR="00931776" w:rsidRPr="006C086B">
        <w:rPr>
          <w:rFonts w:ascii="Arial" w:hAnsi="Arial" w:cs="Arial"/>
          <w:szCs w:val="24"/>
        </w:rPr>
        <w:t>C</w:t>
      </w:r>
      <w:r w:rsidRPr="006C086B">
        <w:rPr>
          <w:rFonts w:ascii="Arial" w:hAnsi="Arial" w:cs="Arial"/>
          <w:szCs w:val="24"/>
        </w:rPr>
        <w:t xml:space="preserve">ost </w:t>
      </w:r>
      <w:r w:rsidR="00931776" w:rsidRPr="006C086B">
        <w:rPr>
          <w:rFonts w:ascii="Arial" w:hAnsi="Arial" w:cs="Arial"/>
          <w:szCs w:val="24"/>
        </w:rPr>
        <w:t>A</w:t>
      </w:r>
      <w:r w:rsidRPr="006C086B">
        <w:rPr>
          <w:rFonts w:ascii="Arial" w:hAnsi="Arial" w:cs="Arial"/>
          <w:szCs w:val="24"/>
        </w:rPr>
        <w:t xml:space="preserve">s an </w:t>
      </w:r>
      <w:r w:rsidR="00931776" w:rsidRPr="006C086B">
        <w:rPr>
          <w:rFonts w:ascii="Arial" w:hAnsi="Arial" w:cs="Arial"/>
          <w:szCs w:val="24"/>
        </w:rPr>
        <w:t>I</w:t>
      </w:r>
      <w:r w:rsidRPr="006C086B">
        <w:rPr>
          <w:rFonts w:ascii="Arial" w:hAnsi="Arial" w:cs="Arial"/>
          <w:szCs w:val="24"/>
        </w:rPr>
        <w:t xml:space="preserve">ndependent </w:t>
      </w:r>
      <w:r w:rsidR="00931776" w:rsidRPr="006C086B">
        <w:rPr>
          <w:rFonts w:ascii="Arial" w:hAnsi="Arial" w:cs="Arial"/>
          <w:szCs w:val="24"/>
        </w:rPr>
        <w:t>V</w:t>
      </w:r>
      <w:r w:rsidRPr="006C086B">
        <w:rPr>
          <w:rFonts w:ascii="Arial" w:hAnsi="Arial" w:cs="Arial"/>
          <w:szCs w:val="24"/>
        </w:rPr>
        <w:t xml:space="preserve">ariable (CAIV) or </w:t>
      </w:r>
      <w:r w:rsidR="00931776" w:rsidRPr="006C086B">
        <w:rPr>
          <w:rFonts w:ascii="Arial" w:hAnsi="Arial" w:cs="Arial"/>
          <w:szCs w:val="24"/>
        </w:rPr>
        <w:t>S</w:t>
      </w:r>
      <w:r w:rsidRPr="006C086B">
        <w:rPr>
          <w:rFonts w:ascii="Arial" w:hAnsi="Arial" w:cs="Arial"/>
          <w:szCs w:val="24"/>
        </w:rPr>
        <w:t xml:space="preserve">chedule </w:t>
      </w:r>
      <w:r w:rsidR="00931776" w:rsidRPr="006C086B">
        <w:rPr>
          <w:rFonts w:ascii="Arial" w:hAnsi="Arial" w:cs="Arial"/>
          <w:szCs w:val="24"/>
        </w:rPr>
        <w:t>A</w:t>
      </w:r>
      <w:r w:rsidRPr="006C086B">
        <w:rPr>
          <w:rFonts w:ascii="Arial" w:hAnsi="Arial" w:cs="Arial"/>
          <w:szCs w:val="24"/>
        </w:rPr>
        <w:t xml:space="preserve">s an </w:t>
      </w:r>
      <w:r w:rsidR="00931776" w:rsidRPr="006C086B">
        <w:rPr>
          <w:rFonts w:ascii="Arial" w:hAnsi="Arial" w:cs="Arial"/>
          <w:szCs w:val="24"/>
        </w:rPr>
        <w:t>I</w:t>
      </w:r>
      <w:r w:rsidRPr="006C086B">
        <w:rPr>
          <w:rFonts w:ascii="Arial" w:hAnsi="Arial" w:cs="Arial"/>
          <w:szCs w:val="24"/>
        </w:rPr>
        <w:t xml:space="preserve">ndependent </w:t>
      </w:r>
      <w:r w:rsidR="00931776" w:rsidRPr="006C086B">
        <w:rPr>
          <w:rFonts w:ascii="Arial" w:hAnsi="Arial" w:cs="Arial"/>
          <w:szCs w:val="24"/>
        </w:rPr>
        <w:t>V</w:t>
      </w:r>
      <w:r w:rsidRPr="006C086B">
        <w:rPr>
          <w:rFonts w:ascii="Arial" w:hAnsi="Arial" w:cs="Arial"/>
          <w:szCs w:val="24"/>
        </w:rPr>
        <w:t xml:space="preserve">ariable (SAIV) trades.  </w:t>
      </w:r>
      <w:r w:rsidR="002E7E9D" w:rsidRPr="006C086B">
        <w:rPr>
          <w:rFonts w:ascii="Arial" w:hAnsi="Arial" w:cs="Arial"/>
          <w:szCs w:val="24"/>
        </w:rPr>
        <w:t xml:space="preserve">The contractor shall select products that perform CS functions and CS-enabled Information Technology (IT) from the </w:t>
      </w:r>
      <w:r w:rsidR="00FB0794">
        <w:rPr>
          <w:rFonts w:ascii="Arial" w:hAnsi="Arial" w:cs="Arial"/>
          <w:szCs w:val="24"/>
        </w:rPr>
        <w:t>DOD</w:t>
      </w:r>
      <w:r w:rsidR="002E7E9D" w:rsidRPr="006C086B">
        <w:rPr>
          <w:rFonts w:ascii="Arial" w:hAnsi="Arial" w:cs="Arial"/>
          <w:szCs w:val="24"/>
        </w:rPr>
        <w:t xml:space="preserve"> UC APL, and configure IAW </w:t>
      </w:r>
      <w:r w:rsidR="00FB0794">
        <w:rPr>
          <w:rFonts w:ascii="Arial" w:hAnsi="Arial" w:cs="Arial"/>
          <w:szCs w:val="24"/>
        </w:rPr>
        <w:t>DOD</w:t>
      </w:r>
      <w:r w:rsidR="002E7E9D" w:rsidRPr="006C086B">
        <w:rPr>
          <w:rFonts w:ascii="Arial" w:hAnsi="Arial" w:cs="Arial"/>
          <w:szCs w:val="24"/>
        </w:rPr>
        <w:t>-approved security configuration guidelines.</w:t>
      </w:r>
      <w:r w:rsidRPr="006C086B">
        <w:rPr>
          <w:rFonts w:ascii="Arial" w:hAnsi="Arial" w:cs="Arial"/>
          <w:szCs w:val="24"/>
        </w:rPr>
        <w:t xml:space="preserve">  These include databases which must comply with the </w:t>
      </w:r>
      <w:r w:rsidR="00BE4909" w:rsidRPr="006C086B">
        <w:rPr>
          <w:rFonts w:ascii="Arial" w:hAnsi="Arial" w:cs="Arial"/>
          <w:szCs w:val="24"/>
        </w:rPr>
        <w:t>Defense Information Systems Agency (</w:t>
      </w:r>
      <w:r w:rsidRPr="006C086B">
        <w:rPr>
          <w:rFonts w:ascii="Arial" w:hAnsi="Arial" w:cs="Arial"/>
          <w:szCs w:val="24"/>
        </w:rPr>
        <w:t>DISA</w:t>
      </w:r>
      <w:r w:rsidR="00BE4909" w:rsidRPr="006C086B">
        <w:rPr>
          <w:rFonts w:ascii="Arial" w:hAnsi="Arial" w:cs="Arial"/>
          <w:szCs w:val="24"/>
        </w:rPr>
        <w:t>)</w:t>
      </w:r>
      <w:r w:rsidRPr="006C086B">
        <w:rPr>
          <w:rFonts w:ascii="Arial" w:hAnsi="Arial" w:cs="Arial"/>
          <w:szCs w:val="24"/>
        </w:rPr>
        <w:t xml:space="preserve"> database Security Technical Implementation Guide (STIG).  </w:t>
      </w:r>
    </w:p>
    <w:p w14:paraId="7BD296B1" w14:textId="77777777" w:rsidR="00AB3641" w:rsidRPr="006C086B" w:rsidRDefault="00AB3641" w:rsidP="00AB3641">
      <w:pPr>
        <w:rPr>
          <w:rFonts w:ascii="Arial" w:hAnsi="Arial" w:cs="Arial"/>
          <w:szCs w:val="24"/>
        </w:rPr>
      </w:pPr>
    </w:p>
    <w:p w14:paraId="58EBFBF6" w14:textId="424218A8" w:rsidR="00AB3641" w:rsidRPr="006C086B" w:rsidRDefault="00AB3641" w:rsidP="007249A2">
      <w:pPr>
        <w:pStyle w:val="ListParagraph"/>
        <w:rPr>
          <w:rFonts w:ascii="Arial" w:hAnsi="Arial" w:cs="Arial"/>
          <w:szCs w:val="24"/>
        </w:rPr>
      </w:pPr>
      <w:r w:rsidRPr="006C086B">
        <w:rPr>
          <w:rFonts w:ascii="Arial" w:hAnsi="Arial" w:cs="Arial"/>
          <w:szCs w:val="24"/>
        </w:rPr>
        <w:t>DI-IPSC-81435A   Software Design Description (SDD)</w:t>
      </w:r>
    </w:p>
    <w:p w14:paraId="5F1D31B2" w14:textId="77777777" w:rsidR="00DB2302" w:rsidRPr="006C086B" w:rsidRDefault="00DB2302" w:rsidP="007249A2">
      <w:pPr>
        <w:pStyle w:val="ListParagraph"/>
        <w:rPr>
          <w:rFonts w:ascii="Arial" w:hAnsi="Arial" w:cs="Arial"/>
          <w:szCs w:val="24"/>
        </w:rPr>
      </w:pPr>
    </w:p>
    <w:p w14:paraId="702DE95A" w14:textId="558DCD8C" w:rsidR="00AB3641" w:rsidRPr="006C086B" w:rsidRDefault="00AB3641" w:rsidP="007249A2">
      <w:pPr>
        <w:pStyle w:val="ListParagraph"/>
        <w:rPr>
          <w:rFonts w:ascii="Arial" w:hAnsi="Arial" w:cs="Arial"/>
          <w:szCs w:val="24"/>
        </w:rPr>
      </w:pPr>
      <w:r w:rsidRPr="006C086B">
        <w:rPr>
          <w:rFonts w:ascii="Arial" w:hAnsi="Arial" w:cs="Arial"/>
          <w:szCs w:val="24"/>
        </w:rPr>
        <w:t>DI-IPSC-81441A   Software Product Specification (SPS)</w:t>
      </w:r>
    </w:p>
    <w:p w14:paraId="7E085779" w14:textId="77777777" w:rsidR="00DB2302" w:rsidRPr="006C086B" w:rsidRDefault="00DB2302" w:rsidP="007249A2">
      <w:pPr>
        <w:pStyle w:val="ListParagraph"/>
        <w:rPr>
          <w:rFonts w:ascii="Arial" w:hAnsi="Arial" w:cs="Arial"/>
          <w:szCs w:val="24"/>
        </w:rPr>
      </w:pPr>
    </w:p>
    <w:p w14:paraId="2C5E0B7F" w14:textId="4BAF9CAA" w:rsidR="00AB3641" w:rsidRPr="006C086B" w:rsidRDefault="00AB3641" w:rsidP="007249A2">
      <w:pPr>
        <w:pStyle w:val="ListParagraph"/>
        <w:rPr>
          <w:rFonts w:ascii="Arial" w:hAnsi="Arial" w:cs="Arial"/>
          <w:szCs w:val="24"/>
        </w:rPr>
      </w:pPr>
      <w:r w:rsidRPr="006C086B">
        <w:rPr>
          <w:rFonts w:ascii="Arial" w:hAnsi="Arial" w:cs="Arial"/>
          <w:szCs w:val="24"/>
        </w:rPr>
        <w:t>DI-IPSC-81442A   Software Version Description (SVD)</w:t>
      </w:r>
    </w:p>
    <w:p w14:paraId="4566C48B" w14:textId="77777777" w:rsidR="002012BB" w:rsidRPr="006C086B" w:rsidRDefault="000B0D25" w:rsidP="00493975">
      <w:pPr>
        <w:pStyle w:val="Heading4"/>
        <w:rPr>
          <w:rFonts w:ascii="Arial" w:hAnsi="Arial" w:cs="Arial"/>
          <w:szCs w:val="24"/>
        </w:rPr>
      </w:pPr>
      <w:bookmarkStart w:id="125" w:name="_Toc295975487"/>
      <w:bookmarkStart w:id="126" w:name="_Toc164588983"/>
      <w:bookmarkStart w:id="127" w:name="_Toc41280001"/>
      <w:r w:rsidRPr="006C086B">
        <w:rPr>
          <w:rFonts w:ascii="Arial" w:hAnsi="Arial" w:cs="Arial"/>
          <w:szCs w:val="24"/>
        </w:rPr>
        <w:t>Software Development Test</w:t>
      </w:r>
      <w:bookmarkEnd w:id="125"/>
      <w:bookmarkEnd w:id="126"/>
      <w:bookmarkEnd w:id="127"/>
    </w:p>
    <w:p w14:paraId="128EF37F" w14:textId="557BB7B6" w:rsidR="000B0D25" w:rsidRPr="006C086B" w:rsidRDefault="000B0D25" w:rsidP="000B0D25">
      <w:pPr>
        <w:spacing w:after="120"/>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and execute a software item qualification test program consisting of program or module and cycle or system levels of testing.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lastRenderedPageBreak/>
        <w:t>contractor</w:t>
      </w:r>
      <w:r w:rsidRPr="006C086B">
        <w:rPr>
          <w:rFonts w:ascii="Arial" w:hAnsi="Arial" w:cs="Arial"/>
          <w:szCs w:val="24"/>
        </w:rPr>
        <w:t xml:space="preserve"> shall document the life cycle activities for each software item subject to verification, the required verification tasks for each life cycle activity, and related resources, responsibilities, and schedule.  The </w:t>
      </w:r>
      <w:r w:rsidR="006A34B5" w:rsidRPr="006C086B">
        <w:rPr>
          <w:rFonts w:ascii="Arial" w:hAnsi="Arial" w:cs="Arial"/>
          <w:szCs w:val="24"/>
        </w:rPr>
        <w:t>contractor</w:t>
      </w:r>
      <w:r w:rsidRPr="006C086B">
        <w:rPr>
          <w:rFonts w:ascii="Arial" w:hAnsi="Arial" w:cs="Arial"/>
          <w:szCs w:val="24"/>
        </w:rPr>
        <w:t xml:space="preserve"> shall establish test cases (in terms of inputs, expected results, and evaluation criteria) and establish traceability between the test case and the </w:t>
      </w:r>
      <w:r w:rsidR="00D22100" w:rsidRPr="006C086B">
        <w:rPr>
          <w:rFonts w:ascii="Arial" w:hAnsi="Arial" w:cs="Arial"/>
          <w:szCs w:val="24"/>
        </w:rPr>
        <w:t>CDT</w:t>
      </w:r>
      <w:r w:rsidR="009C1E62" w:rsidRPr="006C086B">
        <w:rPr>
          <w:rFonts w:ascii="Arial" w:hAnsi="Arial" w:cs="Arial"/>
          <w:szCs w:val="24"/>
        </w:rPr>
        <w:t xml:space="preserve"> </w:t>
      </w:r>
      <w:r w:rsidRPr="006C086B">
        <w:rPr>
          <w:rFonts w:ascii="Arial" w:hAnsi="Arial" w:cs="Arial"/>
          <w:szCs w:val="24"/>
        </w:rPr>
        <w:t xml:space="preserve">requirements.  The </w:t>
      </w:r>
      <w:r w:rsidR="006A34B5" w:rsidRPr="006C086B">
        <w:rPr>
          <w:rFonts w:ascii="Arial" w:hAnsi="Arial" w:cs="Arial"/>
          <w:szCs w:val="24"/>
        </w:rPr>
        <w:t>contractor</w:t>
      </w:r>
      <w:r w:rsidRPr="006C086B">
        <w:rPr>
          <w:rFonts w:ascii="Arial" w:hAnsi="Arial" w:cs="Arial"/>
          <w:szCs w:val="24"/>
        </w:rPr>
        <w:t xml:space="preserve"> shall develop detailed procedures for conducting the test, and test data for testing the software corresponding to each software item.  The testing shall be in accordance with the unit test cases and procedures.  The </w:t>
      </w:r>
      <w:r w:rsidR="006A34B5" w:rsidRPr="006C086B">
        <w:rPr>
          <w:rFonts w:ascii="Arial" w:hAnsi="Arial" w:cs="Arial"/>
          <w:szCs w:val="24"/>
        </w:rPr>
        <w:t>contractor</w:t>
      </w:r>
      <w:r w:rsidRPr="006C086B">
        <w:rPr>
          <w:rFonts w:ascii="Arial" w:hAnsi="Arial" w:cs="Arial"/>
          <w:szCs w:val="24"/>
        </w:rPr>
        <w:t xml:space="preserve"> shall analyze the results of item testing and shall record the test and analysis results.  Prior to the start of final test, the </w:t>
      </w:r>
      <w:r w:rsidR="006A34B5" w:rsidRPr="006C086B">
        <w:rPr>
          <w:rFonts w:ascii="Arial" w:hAnsi="Arial" w:cs="Arial"/>
          <w:szCs w:val="24"/>
        </w:rPr>
        <w:t>contractor</w:t>
      </w:r>
      <w:r w:rsidRPr="006C086B">
        <w:rPr>
          <w:rFonts w:ascii="Arial" w:hAnsi="Arial" w:cs="Arial"/>
          <w:szCs w:val="24"/>
        </w:rPr>
        <w:t xml:space="preserve"> shall upgrade the commercial off the shelf (COTS) products to the latest versions approved by the Configuration Control Board/IPT.  The </w:t>
      </w:r>
      <w:r w:rsidR="006A34B5" w:rsidRPr="006C086B">
        <w:rPr>
          <w:rFonts w:ascii="Arial" w:hAnsi="Arial" w:cs="Arial"/>
          <w:szCs w:val="24"/>
        </w:rPr>
        <w:t>contractor</w:t>
      </w:r>
      <w:r w:rsidRPr="006C086B">
        <w:rPr>
          <w:rFonts w:ascii="Arial" w:hAnsi="Arial" w:cs="Arial"/>
          <w:szCs w:val="24"/>
        </w:rPr>
        <w:t xml:space="preserve"> shall also identify at the start of each unit test event the COTS products that have changed for the existing system and the files that were updated to work with the latest COTS and what files need to be upgraded as well has identifying the version(s) of the COTS products for that unit test event.  </w:t>
      </w:r>
      <w:r w:rsidR="00F34A4E" w:rsidRPr="006C086B">
        <w:rPr>
          <w:rFonts w:ascii="Arial" w:hAnsi="Arial" w:cs="Arial"/>
          <w:szCs w:val="24"/>
        </w:rPr>
        <w:t>The contractor will apply all software patches before initiating the formal qualification test.</w:t>
      </w:r>
      <w:r w:rsidRPr="006C086B">
        <w:rPr>
          <w:rFonts w:ascii="Arial" w:hAnsi="Arial" w:cs="Arial"/>
          <w:szCs w:val="24"/>
        </w:rPr>
        <w:t xml:space="preserve">  </w:t>
      </w:r>
      <w:r w:rsidR="00F34A4E" w:rsidRPr="006C086B">
        <w:rPr>
          <w:rFonts w:ascii="Arial" w:hAnsi="Arial" w:cs="Arial"/>
          <w:szCs w:val="24"/>
        </w:rPr>
        <w:t>The contractor shall identify and provide rationales at the Test Readiness Review explaining w</w:t>
      </w:r>
      <w:r w:rsidR="00171462" w:rsidRPr="006C086B">
        <w:rPr>
          <w:rFonts w:ascii="Arial" w:hAnsi="Arial" w:cs="Arial"/>
          <w:szCs w:val="24"/>
        </w:rPr>
        <w:t>hy certain software patches did</w:t>
      </w:r>
      <w:r w:rsidR="00F34A4E" w:rsidRPr="006C086B">
        <w:rPr>
          <w:rFonts w:ascii="Arial" w:hAnsi="Arial" w:cs="Arial"/>
          <w:szCs w:val="24"/>
        </w:rPr>
        <w:t xml:space="preserve"> not applied to the CDT system.</w:t>
      </w:r>
      <w:r w:rsidRPr="006C086B">
        <w:rPr>
          <w:rFonts w:ascii="Arial" w:hAnsi="Arial" w:cs="Arial"/>
          <w:szCs w:val="24"/>
        </w:rPr>
        <w:t xml:space="preserve">  The Government shall approve </w:t>
      </w:r>
      <w:r w:rsidR="006A34B5" w:rsidRPr="006C086B">
        <w:rPr>
          <w:rFonts w:ascii="Arial" w:hAnsi="Arial" w:cs="Arial"/>
          <w:szCs w:val="24"/>
        </w:rPr>
        <w:lastRenderedPageBreak/>
        <w:t>contractor</w:t>
      </w:r>
      <w:r w:rsidRPr="006C086B">
        <w:rPr>
          <w:rFonts w:ascii="Arial" w:hAnsi="Arial" w:cs="Arial"/>
          <w:szCs w:val="24"/>
        </w:rPr>
        <w:t xml:space="preserve"> readiness to test before the formal qualification test.  The </w:t>
      </w:r>
      <w:r w:rsidR="006A34B5" w:rsidRPr="006C086B">
        <w:rPr>
          <w:rFonts w:ascii="Arial" w:hAnsi="Arial" w:cs="Arial"/>
          <w:szCs w:val="24"/>
        </w:rPr>
        <w:t>contractor</w:t>
      </w:r>
      <w:r w:rsidRPr="006C086B">
        <w:rPr>
          <w:rFonts w:ascii="Arial" w:hAnsi="Arial" w:cs="Arial"/>
          <w:szCs w:val="24"/>
        </w:rPr>
        <w:t xml:space="preserve"> shall conduct a software item test readiness review as part of the system Test Readiness Review prior to initiating the formal qualification test. </w:t>
      </w:r>
    </w:p>
    <w:p w14:paraId="1120114D" w14:textId="77777777" w:rsidR="002012BB" w:rsidRPr="006C086B" w:rsidRDefault="000B0D25" w:rsidP="00493975">
      <w:pPr>
        <w:pStyle w:val="Heading4"/>
        <w:rPr>
          <w:rFonts w:ascii="Arial" w:hAnsi="Arial" w:cs="Arial"/>
          <w:szCs w:val="24"/>
        </w:rPr>
      </w:pPr>
      <w:bookmarkStart w:id="128" w:name="_Toc295975488"/>
      <w:r w:rsidRPr="006C086B">
        <w:rPr>
          <w:rFonts w:ascii="Arial" w:hAnsi="Arial" w:cs="Arial"/>
          <w:szCs w:val="24"/>
        </w:rPr>
        <w:t>Software Integrity Certification</w:t>
      </w:r>
      <w:bookmarkEnd w:id="128"/>
    </w:p>
    <w:p w14:paraId="1644795D" w14:textId="5649FFBF" w:rsidR="000B0D25" w:rsidRPr="006C086B" w:rsidRDefault="000B0D25" w:rsidP="000B0D25">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w:t>
      </w:r>
      <w:r w:rsidR="00F34A4E" w:rsidRPr="006C086B">
        <w:rPr>
          <w:rFonts w:ascii="Arial" w:hAnsi="Arial" w:cs="Arial"/>
          <w:szCs w:val="24"/>
        </w:rPr>
        <w:t>hall verify and certify that designed</w:t>
      </w:r>
      <w:r w:rsidRPr="006C086B">
        <w:rPr>
          <w:rFonts w:ascii="Arial" w:hAnsi="Arial" w:cs="Arial"/>
          <w:szCs w:val="24"/>
        </w:rPr>
        <w:t xml:space="preserve"> system application software functions in a properly secured operating system environment and all software is free of elements that might be detrimental to the secure operation of the resource operating system, as described in DODI 8500.2. </w:t>
      </w:r>
    </w:p>
    <w:p w14:paraId="5BF095B6" w14:textId="77777777" w:rsidR="002012BB" w:rsidRPr="006C086B" w:rsidRDefault="000B0D25" w:rsidP="00493975">
      <w:pPr>
        <w:pStyle w:val="Heading3"/>
        <w:rPr>
          <w:rFonts w:ascii="Arial" w:hAnsi="Arial" w:cs="Arial"/>
          <w:szCs w:val="24"/>
        </w:rPr>
      </w:pPr>
      <w:bookmarkStart w:id="129" w:name="_Toc295975489"/>
      <w:bookmarkStart w:id="130" w:name="_Toc164588984"/>
      <w:bookmarkStart w:id="131" w:name="_Toc442965744"/>
      <w:bookmarkStart w:id="132" w:name="_Toc517699808"/>
      <w:r w:rsidRPr="006C086B">
        <w:rPr>
          <w:rFonts w:ascii="Arial" w:hAnsi="Arial" w:cs="Arial"/>
          <w:szCs w:val="24"/>
        </w:rPr>
        <w:t>Hardware and Software Integration</w:t>
      </w:r>
      <w:bookmarkEnd w:id="129"/>
      <w:bookmarkEnd w:id="130"/>
      <w:bookmarkEnd w:id="131"/>
      <w:bookmarkEnd w:id="132"/>
    </w:p>
    <w:p w14:paraId="763EDEBD" w14:textId="6E904D27" w:rsidR="00AB3641" w:rsidRPr="006C086B" w:rsidRDefault="00AB3641" w:rsidP="00AB3641">
      <w:pPr>
        <w:rPr>
          <w:rFonts w:ascii="Arial" w:hAnsi="Arial" w:cs="Arial"/>
          <w:szCs w:val="24"/>
        </w:rPr>
      </w:pPr>
      <w:bookmarkStart w:id="133" w:name="_Toc440381784"/>
      <w:bookmarkStart w:id="134" w:name="_Toc295975490"/>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perform all activities to integrate and assemble the hardware and software to achieve </w:t>
      </w:r>
      <w:r w:rsidR="007B1729" w:rsidRPr="006C086B">
        <w:rPr>
          <w:rFonts w:ascii="Arial" w:hAnsi="Arial" w:cs="Arial"/>
          <w:szCs w:val="24"/>
        </w:rPr>
        <w:t>a fully functional and accreditable</w:t>
      </w:r>
      <w:r w:rsidRPr="006C086B">
        <w:rPr>
          <w:rFonts w:ascii="Arial" w:hAnsi="Arial" w:cs="Arial"/>
          <w:szCs w:val="24"/>
        </w:rPr>
        <w:t xml:space="preserve"> system, with all support systems, that performs and operates IAW the system spec</w:t>
      </w:r>
      <w:r w:rsidR="00C81409" w:rsidRPr="006C086B">
        <w:rPr>
          <w:rFonts w:ascii="Arial" w:hAnsi="Arial" w:cs="Arial"/>
          <w:szCs w:val="24"/>
        </w:rPr>
        <w:t xml:space="preserve">ification and </w:t>
      </w:r>
      <w:r w:rsidR="006A34B5" w:rsidRPr="006C086B">
        <w:rPr>
          <w:rFonts w:ascii="Arial" w:hAnsi="Arial" w:cs="Arial"/>
          <w:szCs w:val="24"/>
        </w:rPr>
        <w:t>contractor</w:t>
      </w:r>
      <w:r w:rsidRPr="006C086B">
        <w:rPr>
          <w:rFonts w:ascii="Arial" w:hAnsi="Arial" w:cs="Arial"/>
          <w:szCs w:val="24"/>
        </w:rPr>
        <w:t xml:space="preserve"> generated specifications.  </w:t>
      </w:r>
      <w:r w:rsidR="00F17F24" w:rsidRPr="006C086B">
        <w:rPr>
          <w:rFonts w:ascii="Arial" w:hAnsi="Arial" w:cs="Arial"/>
          <w:szCs w:val="24"/>
        </w:rPr>
        <w:t xml:space="preserve">The </w:t>
      </w:r>
      <w:r w:rsidR="006A34B5" w:rsidRPr="006C086B">
        <w:rPr>
          <w:rFonts w:ascii="Arial" w:hAnsi="Arial" w:cs="Arial"/>
          <w:szCs w:val="24"/>
        </w:rPr>
        <w:t>contractor</w:t>
      </w:r>
      <w:r w:rsidR="00F17F24" w:rsidRPr="006C086B">
        <w:rPr>
          <w:rFonts w:ascii="Arial" w:hAnsi="Arial" w:cs="Arial"/>
          <w:szCs w:val="24"/>
        </w:rPr>
        <w:t xml:space="preserve"> shall develop and document all external interfaces to other systems and all internal interfaces between hardware and software configuration items.  The </w:t>
      </w:r>
      <w:r w:rsidR="006A34B5" w:rsidRPr="006C086B">
        <w:rPr>
          <w:rFonts w:ascii="Arial" w:hAnsi="Arial" w:cs="Arial"/>
          <w:szCs w:val="24"/>
        </w:rPr>
        <w:t>contractor</w:t>
      </w:r>
      <w:r w:rsidR="00F17F24" w:rsidRPr="006C086B">
        <w:rPr>
          <w:rFonts w:ascii="Arial" w:hAnsi="Arial" w:cs="Arial"/>
          <w:szCs w:val="24"/>
        </w:rPr>
        <w:t xml:space="preserve"> shall provide interface descriptions for the </w:t>
      </w:r>
      <w:r w:rsidR="00F17F24" w:rsidRPr="006C086B">
        <w:rPr>
          <w:rFonts w:ascii="Arial" w:hAnsi="Arial" w:cs="Arial"/>
          <w:szCs w:val="24"/>
        </w:rPr>
        <w:lastRenderedPageBreak/>
        <w:t xml:space="preserve">entire </w:t>
      </w:r>
      <w:r w:rsidR="00D22100" w:rsidRPr="006C086B">
        <w:rPr>
          <w:rFonts w:ascii="Arial" w:hAnsi="Arial" w:cs="Arial"/>
          <w:szCs w:val="24"/>
        </w:rPr>
        <w:t>CDT</w:t>
      </w:r>
      <w:r w:rsidR="00F17F24" w:rsidRPr="006C086B">
        <w:rPr>
          <w:rFonts w:ascii="Arial" w:hAnsi="Arial" w:cs="Arial"/>
          <w:szCs w:val="24"/>
        </w:rPr>
        <w:t xml:space="preserve"> design and for any of its modifications.  The </w:t>
      </w:r>
      <w:r w:rsidR="006A34B5" w:rsidRPr="006C086B">
        <w:rPr>
          <w:rFonts w:ascii="Arial" w:hAnsi="Arial" w:cs="Arial"/>
          <w:szCs w:val="24"/>
        </w:rPr>
        <w:t>contractor</w:t>
      </w:r>
      <w:r w:rsidR="00F17F24" w:rsidRPr="006C086B">
        <w:rPr>
          <w:rFonts w:ascii="Arial" w:hAnsi="Arial" w:cs="Arial"/>
          <w:szCs w:val="24"/>
        </w:rPr>
        <w:t xml:space="preserve"> shall include references to all applicable electrical and mechanical interfaces, commercial standards, message protocols, security issues</w:t>
      </w:r>
      <w:r w:rsidR="004D1665" w:rsidRPr="006C086B">
        <w:rPr>
          <w:rFonts w:ascii="Arial" w:hAnsi="Arial" w:cs="Arial"/>
          <w:szCs w:val="24"/>
        </w:rPr>
        <w:t>,</w:t>
      </w:r>
      <w:r w:rsidR="00F17F24" w:rsidRPr="006C086B">
        <w:rPr>
          <w:rFonts w:ascii="Arial" w:hAnsi="Arial" w:cs="Arial"/>
          <w:szCs w:val="24"/>
        </w:rPr>
        <w:t xml:space="preserve"> and precautions in descriptions.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verify the complete integration of the hardware and software of each hardware and software subsystem and the overall system through the utilization of formalized test procedures.  A system level production approval review shall be completed to demonstrate that the total system has been verified to satisfy specification and baseline requirements for each system level, and to confirm readiness for production, distribution, operations, support, training, continuing improvement, and disposal.  The review shall ensure that:</w:t>
      </w:r>
    </w:p>
    <w:p w14:paraId="64F3E156" w14:textId="77777777" w:rsidR="00AB3641" w:rsidRPr="006C086B" w:rsidRDefault="00AB3641" w:rsidP="00AB3641">
      <w:pPr>
        <w:rPr>
          <w:rFonts w:ascii="Arial" w:hAnsi="Arial" w:cs="Arial"/>
          <w:szCs w:val="24"/>
        </w:rPr>
      </w:pPr>
    </w:p>
    <w:p w14:paraId="7B187C2D"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Issues for the component, assemblies, subsystem, products and life cycle process and services are resolved.</w:t>
      </w:r>
    </w:p>
    <w:p w14:paraId="7560C5AD"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Test procedures for components, assemblies, and products were completed and were accurate.</w:t>
      </w:r>
    </w:p>
    <w:p w14:paraId="1C8C7D74"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The system and products were confirmed ready for function and CS testing and accreditation.</w:t>
      </w:r>
    </w:p>
    <w:p w14:paraId="54B58B81" w14:textId="586F02FB" w:rsidR="00AB3641" w:rsidRPr="006C086B" w:rsidRDefault="00706DE1" w:rsidP="00314336">
      <w:pPr>
        <w:numPr>
          <w:ilvl w:val="0"/>
          <w:numId w:val="29"/>
        </w:numPr>
        <w:autoSpaceDE/>
        <w:autoSpaceDN/>
        <w:rPr>
          <w:rFonts w:ascii="Arial" w:hAnsi="Arial" w:cs="Arial"/>
          <w:szCs w:val="24"/>
        </w:rPr>
      </w:pPr>
      <w:r w:rsidRPr="006C086B">
        <w:rPr>
          <w:rFonts w:ascii="Arial" w:hAnsi="Arial" w:cs="Arial"/>
          <w:szCs w:val="24"/>
        </w:rPr>
        <w:t>Tests were</w:t>
      </w:r>
      <w:r w:rsidR="00AB3641" w:rsidRPr="006C086B">
        <w:rPr>
          <w:rFonts w:ascii="Arial" w:hAnsi="Arial" w:cs="Arial"/>
          <w:szCs w:val="24"/>
        </w:rPr>
        <w:t xml:space="preserve"> conducted IAW established procedures.</w:t>
      </w:r>
    </w:p>
    <w:p w14:paraId="53B5AED3" w14:textId="6BE97D4A" w:rsidR="00AB3641" w:rsidRPr="006C086B" w:rsidRDefault="00706DE1" w:rsidP="00314336">
      <w:pPr>
        <w:numPr>
          <w:ilvl w:val="0"/>
          <w:numId w:val="29"/>
        </w:numPr>
        <w:autoSpaceDE/>
        <w:autoSpaceDN/>
        <w:rPr>
          <w:rFonts w:ascii="Arial" w:hAnsi="Arial" w:cs="Arial"/>
          <w:szCs w:val="24"/>
        </w:rPr>
      </w:pPr>
      <w:r w:rsidRPr="006C086B">
        <w:rPr>
          <w:rFonts w:ascii="Arial" w:hAnsi="Arial" w:cs="Arial"/>
          <w:szCs w:val="24"/>
        </w:rPr>
        <w:lastRenderedPageBreak/>
        <w:t>An audit trail from design reviews, held after detailed design, establishes</w:t>
      </w:r>
      <w:r w:rsidR="00AB3641" w:rsidRPr="006C086B">
        <w:rPr>
          <w:rFonts w:ascii="Arial" w:hAnsi="Arial" w:cs="Arial"/>
          <w:szCs w:val="24"/>
        </w:rPr>
        <w:t xml:space="preserve"> with changes substantiated, and all component, subsystem, and system products meet specification requirements.</w:t>
      </w:r>
    </w:p>
    <w:p w14:paraId="7C00C21F"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Risk-handling procedures are satisfactory for production.</w:t>
      </w:r>
    </w:p>
    <w:p w14:paraId="44240790"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Evolutionary development requirements and plans have been refined.</w:t>
      </w:r>
    </w:p>
    <w:p w14:paraId="3542F329" w14:textId="77777777" w:rsidR="00AB3641" w:rsidRPr="006C086B" w:rsidRDefault="00AB3641" w:rsidP="00314336">
      <w:pPr>
        <w:numPr>
          <w:ilvl w:val="0"/>
          <w:numId w:val="29"/>
        </w:numPr>
        <w:autoSpaceDE/>
        <w:autoSpaceDN/>
        <w:rPr>
          <w:rFonts w:ascii="Arial" w:hAnsi="Arial" w:cs="Arial"/>
          <w:szCs w:val="24"/>
        </w:rPr>
      </w:pPr>
      <w:r w:rsidRPr="006C086B">
        <w:rPr>
          <w:rFonts w:ascii="Arial" w:hAnsi="Arial" w:cs="Arial"/>
          <w:szCs w:val="24"/>
        </w:rPr>
        <w:t>Planning is complete and procedures, resources, and other requisite people, products, and processes are available (or programmed to be available) to initiate production, distribution, operations, support, training, disposal, and evolutionary development (if any).</w:t>
      </w:r>
    </w:p>
    <w:p w14:paraId="2110A6AF" w14:textId="77777777" w:rsidR="00DB2302" w:rsidRPr="006C086B" w:rsidRDefault="00DB2302" w:rsidP="00DB2302">
      <w:pPr>
        <w:autoSpaceDE/>
        <w:autoSpaceDN/>
        <w:rPr>
          <w:rFonts w:ascii="Arial" w:hAnsi="Arial" w:cs="Arial"/>
          <w:szCs w:val="24"/>
        </w:rPr>
      </w:pPr>
    </w:p>
    <w:p w14:paraId="76725453" w14:textId="7D69521A" w:rsidR="00F17F24" w:rsidRPr="006C086B" w:rsidRDefault="00CE0FCA" w:rsidP="007249A2">
      <w:pPr>
        <w:pStyle w:val="ListParagraph"/>
        <w:rPr>
          <w:rFonts w:ascii="Arial" w:hAnsi="Arial" w:cs="Arial"/>
          <w:szCs w:val="24"/>
        </w:rPr>
      </w:pPr>
      <w:hyperlink r:id="rId21" w:tgtFrame="_self" w:tooltip="Go to the Document Details." w:history="1">
        <w:r w:rsidR="00F17F24" w:rsidRPr="006C086B">
          <w:rPr>
            <w:rFonts w:ascii="Arial" w:hAnsi="Arial" w:cs="Arial"/>
            <w:szCs w:val="24"/>
          </w:rPr>
          <w:t>DI-SESS-81248B</w:t>
        </w:r>
      </w:hyperlink>
      <w:r w:rsidR="00F17F24" w:rsidRPr="006C086B">
        <w:rPr>
          <w:rFonts w:ascii="Arial" w:hAnsi="Arial" w:cs="Arial"/>
          <w:szCs w:val="24"/>
        </w:rPr>
        <w:t xml:space="preserve"> </w:t>
      </w:r>
      <w:r w:rsidR="00322E4E" w:rsidRPr="006C086B">
        <w:rPr>
          <w:rFonts w:ascii="Arial" w:hAnsi="Arial" w:cs="Arial"/>
          <w:szCs w:val="24"/>
        </w:rPr>
        <w:tab/>
      </w:r>
      <w:r w:rsidR="00F17F24" w:rsidRPr="006C086B">
        <w:rPr>
          <w:rFonts w:ascii="Arial" w:hAnsi="Arial" w:cs="Arial"/>
          <w:szCs w:val="24"/>
        </w:rPr>
        <w:t>Interface Control Document</w:t>
      </w:r>
    </w:p>
    <w:p w14:paraId="21D01E2A" w14:textId="6654A0C7" w:rsidR="00683974" w:rsidRPr="006C086B" w:rsidRDefault="007B1729" w:rsidP="00493975">
      <w:pPr>
        <w:pStyle w:val="Heading3"/>
        <w:rPr>
          <w:rFonts w:ascii="Arial" w:hAnsi="Arial" w:cs="Arial"/>
          <w:szCs w:val="24"/>
        </w:rPr>
      </w:pPr>
      <w:bookmarkStart w:id="135" w:name="_Toc442965745"/>
      <w:bookmarkStart w:id="136" w:name="_Toc517699809"/>
      <w:r w:rsidRPr="006C086B">
        <w:rPr>
          <w:rFonts w:ascii="Arial" w:hAnsi="Arial" w:cs="Arial"/>
          <w:szCs w:val="24"/>
        </w:rPr>
        <w:t>Cyber</w:t>
      </w:r>
      <w:r w:rsidR="00FA4FAD" w:rsidRPr="006C086B">
        <w:rPr>
          <w:rFonts w:ascii="Arial" w:hAnsi="Arial" w:cs="Arial"/>
          <w:szCs w:val="24"/>
        </w:rPr>
        <w:t>s</w:t>
      </w:r>
      <w:r w:rsidR="00683974" w:rsidRPr="006C086B">
        <w:rPr>
          <w:rFonts w:ascii="Arial" w:hAnsi="Arial" w:cs="Arial"/>
          <w:szCs w:val="24"/>
        </w:rPr>
        <w:t>ecurity</w:t>
      </w:r>
      <w:bookmarkEnd w:id="133"/>
      <w:bookmarkEnd w:id="135"/>
      <w:r w:rsidR="00A10328" w:rsidRPr="006C086B">
        <w:rPr>
          <w:rFonts w:ascii="Arial" w:hAnsi="Arial" w:cs="Arial"/>
          <w:szCs w:val="24"/>
        </w:rPr>
        <w:t xml:space="preserve"> (CS)</w:t>
      </w:r>
      <w:bookmarkEnd w:id="136"/>
    </w:p>
    <w:p w14:paraId="51B0AA4A" w14:textId="7EFFACB4" w:rsidR="00AD5EF7" w:rsidRPr="006C086B" w:rsidRDefault="0071282F" w:rsidP="003B6C07">
      <w:pPr>
        <w:rPr>
          <w:rFonts w:ascii="Arial" w:hAnsi="Arial" w:cs="Arial"/>
          <w:szCs w:val="24"/>
        </w:rPr>
      </w:pPr>
      <w:bookmarkStart w:id="137" w:name="_Toc295975492"/>
      <w:bookmarkStart w:id="138" w:name="_Toc440381786"/>
      <w:r w:rsidRPr="006C086B">
        <w:rPr>
          <w:rFonts w:ascii="Arial" w:hAnsi="Arial" w:cs="Arial"/>
          <w:szCs w:val="24"/>
        </w:rPr>
        <w:t xml:space="preserve">The contractor shall leverage LT2 software, CDT PL hardware and cybersecurity processes to the maximum extent possible for ease of transition to sustainment.  </w:t>
      </w:r>
      <w:r w:rsidR="00C81409" w:rsidRPr="006C086B">
        <w:rPr>
          <w:rFonts w:ascii="Arial" w:hAnsi="Arial" w:cs="Arial"/>
          <w:szCs w:val="24"/>
        </w:rPr>
        <w:t xml:space="preserve">The </w:t>
      </w:r>
      <w:r w:rsidR="006A34B5" w:rsidRPr="006C086B">
        <w:rPr>
          <w:rFonts w:ascii="Arial" w:hAnsi="Arial" w:cs="Arial"/>
          <w:szCs w:val="24"/>
        </w:rPr>
        <w:t>contractor</w:t>
      </w:r>
      <w:r w:rsidR="003B6C07" w:rsidRPr="006C086B">
        <w:rPr>
          <w:rFonts w:ascii="Arial" w:hAnsi="Arial" w:cs="Arial"/>
          <w:szCs w:val="24"/>
        </w:rPr>
        <w:t xml:space="preserve"> shall </w:t>
      </w:r>
      <w:r w:rsidR="00F10E68" w:rsidRPr="006C086B">
        <w:rPr>
          <w:rFonts w:ascii="Arial" w:hAnsi="Arial" w:cs="Arial"/>
          <w:szCs w:val="24"/>
        </w:rPr>
        <w:t xml:space="preserve">follow the latest </w:t>
      </w:r>
      <w:r w:rsidR="00FB0794">
        <w:rPr>
          <w:rFonts w:ascii="Arial" w:hAnsi="Arial" w:cs="Arial"/>
          <w:szCs w:val="24"/>
        </w:rPr>
        <w:t>DOD</w:t>
      </w:r>
      <w:r w:rsidR="00F10E68" w:rsidRPr="006C086B">
        <w:rPr>
          <w:rFonts w:ascii="Arial" w:hAnsi="Arial" w:cs="Arial"/>
          <w:szCs w:val="24"/>
        </w:rPr>
        <w:t xml:space="preserve"> Cybersecurity process to ensure </w:t>
      </w:r>
      <w:r w:rsidR="00D22100" w:rsidRPr="006C086B">
        <w:rPr>
          <w:rFonts w:ascii="Arial" w:hAnsi="Arial" w:cs="Arial"/>
          <w:szCs w:val="24"/>
        </w:rPr>
        <w:t>CDT</w:t>
      </w:r>
      <w:r w:rsidR="00F10E68" w:rsidRPr="006C086B">
        <w:rPr>
          <w:rFonts w:ascii="Arial" w:hAnsi="Arial" w:cs="Arial"/>
          <w:szCs w:val="24"/>
        </w:rPr>
        <w:t xml:space="preserve"> meets the requirements.  </w:t>
      </w:r>
      <w:r w:rsidR="00C81409" w:rsidRPr="006C086B">
        <w:rPr>
          <w:rFonts w:ascii="Arial" w:hAnsi="Arial" w:cs="Arial"/>
          <w:szCs w:val="24"/>
        </w:rPr>
        <w:t xml:space="preserve">The </w:t>
      </w:r>
      <w:r w:rsidR="006A34B5" w:rsidRPr="006C086B">
        <w:rPr>
          <w:rFonts w:ascii="Arial" w:hAnsi="Arial" w:cs="Arial"/>
          <w:szCs w:val="24"/>
        </w:rPr>
        <w:t>contractor</w:t>
      </w:r>
      <w:r w:rsidR="00AD5EF7" w:rsidRPr="006C086B">
        <w:rPr>
          <w:rFonts w:ascii="Arial" w:hAnsi="Arial" w:cs="Arial"/>
          <w:szCs w:val="24"/>
        </w:rPr>
        <w:t xml:space="preserve"> shall provide cybersecurity scans of the system with Army approved automated vulnerability scanning tools to demonstrate </w:t>
      </w:r>
      <w:r w:rsidR="007B1729" w:rsidRPr="006C086B">
        <w:rPr>
          <w:rFonts w:ascii="Arial" w:hAnsi="Arial" w:cs="Arial"/>
          <w:szCs w:val="24"/>
        </w:rPr>
        <w:lastRenderedPageBreak/>
        <w:t>Security Technical Implementation Guide (</w:t>
      </w:r>
      <w:r w:rsidR="00AD5EF7" w:rsidRPr="006C086B">
        <w:rPr>
          <w:rFonts w:ascii="Arial" w:hAnsi="Arial" w:cs="Arial"/>
          <w:szCs w:val="24"/>
        </w:rPr>
        <w:t>STIG</w:t>
      </w:r>
      <w:r w:rsidR="007B1729" w:rsidRPr="006C086B">
        <w:rPr>
          <w:rFonts w:ascii="Arial" w:hAnsi="Arial" w:cs="Arial"/>
          <w:szCs w:val="24"/>
        </w:rPr>
        <w:t>)</w:t>
      </w:r>
      <w:r w:rsidR="00AD5EF7" w:rsidRPr="006C086B">
        <w:rPr>
          <w:rFonts w:ascii="Arial" w:hAnsi="Arial" w:cs="Arial"/>
          <w:szCs w:val="24"/>
        </w:rPr>
        <w:t xml:space="preserve"> and </w:t>
      </w:r>
      <w:r w:rsidR="002E22E9" w:rsidRPr="006C086B">
        <w:rPr>
          <w:rFonts w:ascii="Arial" w:hAnsi="Arial" w:cs="Arial"/>
          <w:szCs w:val="24"/>
        </w:rPr>
        <w:t xml:space="preserve">Information Assurance Vulnerability Alert (IAVA) </w:t>
      </w:r>
      <w:r w:rsidR="00AD5EF7" w:rsidRPr="006C086B">
        <w:rPr>
          <w:rFonts w:ascii="Arial" w:hAnsi="Arial" w:cs="Arial"/>
          <w:szCs w:val="24"/>
        </w:rPr>
        <w:t xml:space="preserve">compliance throughout the </w:t>
      </w:r>
      <w:r w:rsidR="002E22E9" w:rsidRPr="006C086B">
        <w:rPr>
          <w:rFonts w:ascii="Arial" w:hAnsi="Arial" w:cs="Arial"/>
          <w:szCs w:val="24"/>
        </w:rPr>
        <w:t>Period Of Performance (</w:t>
      </w:r>
      <w:r w:rsidR="00AD5EF7" w:rsidRPr="006C086B">
        <w:rPr>
          <w:rFonts w:ascii="Arial" w:hAnsi="Arial" w:cs="Arial"/>
          <w:szCs w:val="24"/>
        </w:rPr>
        <w:t>POP</w:t>
      </w:r>
      <w:r w:rsidR="002E22E9" w:rsidRPr="006C086B">
        <w:rPr>
          <w:rFonts w:ascii="Arial" w:hAnsi="Arial" w:cs="Arial"/>
          <w:szCs w:val="24"/>
        </w:rPr>
        <w:t>)</w:t>
      </w:r>
      <w:r w:rsidR="00AD5EF7" w:rsidRPr="006C086B">
        <w:rPr>
          <w:rFonts w:ascii="Arial" w:hAnsi="Arial" w:cs="Arial"/>
          <w:szCs w:val="24"/>
        </w:rPr>
        <w:t xml:space="preserve"> and make those scan results available to the Government for reviews during major milestone (</w:t>
      </w:r>
      <w:r w:rsidR="007B1729" w:rsidRPr="006C086B">
        <w:rPr>
          <w:rFonts w:ascii="Arial" w:hAnsi="Arial" w:cs="Arial"/>
          <w:szCs w:val="24"/>
        </w:rPr>
        <w:t xml:space="preserve">i.e. </w:t>
      </w:r>
      <w:r w:rsidR="00AD5EF7" w:rsidRPr="006C086B">
        <w:rPr>
          <w:rFonts w:ascii="Arial" w:hAnsi="Arial" w:cs="Arial"/>
          <w:szCs w:val="24"/>
        </w:rPr>
        <w:t>CDR, TRR) reviews .</w:t>
      </w:r>
      <w:r w:rsidR="00C81409" w:rsidRPr="006C086B">
        <w:rPr>
          <w:rFonts w:ascii="Arial" w:hAnsi="Arial" w:cs="Arial"/>
          <w:szCs w:val="24"/>
        </w:rPr>
        <w:t xml:space="preserve">  The </w:t>
      </w:r>
      <w:r w:rsidR="006A34B5" w:rsidRPr="006C086B">
        <w:rPr>
          <w:rFonts w:ascii="Arial" w:hAnsi="Arial" w:cs="Arial"/>
          <w:szCs w:val="24"/>
        </w:rPr>
        <w:t>contractor</w:t>
      </w:r>
      <w:r w:rsidR="00AD5EF7" w:rsidRPr="006C086B">
        <w:rPr>
          <w:rFonts w:ascii="Arial" w:hAnsi="Arial" w:cs="Arial"/>
          <w:szCs w:val="24"/>
        </w:rPr>
        <w:t xml:space="preserve"> shall be re</w:t>
      </w:r>
      <w:r w:rsidR="007B1729" w:rsidRPr="006C086B">
        <w:rPr>
          <w:rFonts w:ascii="Arial" w:hAnsi="Arial" w:cs="Arial"/>
          <w:szCs w:val="24"/>
        </w:rPr>
        <w:t>quired to support a Government scan (up to five</w:t>
      </w:r>
      <w:r w:rsidR="00AD5EF7" w:rsidRPr="006C086B">
        <w:rPr>
          <w:rFonts w:ascii="Arial" w:hAnsi="Arial" w:cs="Arial"/>
          <w:szCs w:val="24"/>
        </w:rPr>
        <w:t xml:space="preserve"> days) at least two weeks prior to system Test Readiness Review</w:t>
      </w:r>
      <w:r w:rsidR="002E22E9" w:rsidRPr="006C086B">
        <w:rPr>
          <w:rFonts w:ascii="Arial" w:hAnsi="Arial" w:cs="Arial"/>
          <w:szCs w:val="24"/>
        </w:rPr>
        <w:t xml:space="preserve"> (TRR)</w:t>
      </w:r>
      <w:r w:rsidR="00AD5EF7" w:rsidRPr="006C086B">
        <w:rPr>
          <w:rFonts w:ascii="Arial" w:hAnsi="Arial" w:cs="Arial"/>
          <w:szCs w:val="24"/>
        </w:rPr>
        <w:t>.</w:t>
      </w:r>
    </w:p>
    <w:p w14:paraId="66FD1D06" w14:textId="77777777" w:rsidR="00AD5EF7" w:rsidRPr="006C086B" w:rsidRDefault="00AD5EF7" w:rsidP="003B6C07">
      <w:pPr>
        <w:rPr>
          <w:rFonts w:ascii="Arial" w:hAnsi="Arial" w:cs="Arial"/>
          <w:szCs w:val="24"/>
        </w:rPr>
      </w:pPr>
    </w:p>
    <w:p w14:paraId="2D50AC95" w14:textId="23F5A62A" w:rsidR="003B6C07" w:rsidRPr="006C086B" w:rsidRDefault="00C81409" w:rsidP="003B6C07">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3B6C07" w:rsidRPr="006C086B">
        <w:rPr>
          <w:rFonts w:ascii="Arial" w:hAnsi="Arial" w:cs="Arial"/>
          <w:szCs w:val="24"/>
        </w:rPr>
        <w:t xml:space="preserve"> shall integrate cybersecurity functions into their programmatic processes, document decisions, specify and track requirements, document certification efforts, identify possible solutions, and maintain operational systems security in accordance with (IAW) DODD 8500.01, DODI 8510.01,</w:t>
      </w:r>
      <w:r w:rsidR="007B1729" w:rsidRPr="006C086B">
        <w:rPr>
          <w:rFonts w:ascii="Arial" w:hAnsi="Arial" w:cs="Arial"/>
          <w:szCs w:val="24"/>
        </w:rPr>
        <w:t xml:space="preserve"> and AR 25-2.  All CS</w:t>
      </w:r>
      <w:r w:rsidR="003B6C07" w:rsidRPr="006C086B">
        <w:rPr>
          <w:rFonts w:ascii="Arial" w:hAnsi="Arial" w:cs="Arial"/>
          <w:szCs w:val="24"/>
        </w:rPr>
        <w:t xml:space="preserve"> enabled products shall be securely configured IAW </w:t>
      </w:r>
      <w:r w:rsidR="00FB0794">
        <w:rPr>
          <w:rFonts w:ascii="Arial" w:hAnsi="Arial" w:cs="Arial"/>
          <w:szCs w:val="24"/>
        </w:rPr>
        <w:t>DOD</w:t>
      </w:r>
      <w:r w:rsidR="003B6C07" w:rsidRPr="006C086B">
        <w:rPr>
          <w:rFonts w:ascii="Arial" w:hAnsi="Arial" w:cs="Arial"/>
          <w:szCs w:val="24"/>
        </w:rPr>
        <w:t xml:space="preserve">-approved security configuration guidelines.  </w:t>
      </w:r>
      <w:r w:rsidR="001D1EB2" w:rsidRPr="006C086B">
        <w:rPr>
          <w:rFonts w:ascii="Arial" w:hAnsi="Arial" w:cs="Arial"/>
          <w:szCs w:val="24"/>
        </w:rPr>
        <w:t xml:space="preserve">The contractor shall provide documentation demonstrating training and certification compliance at the start of work for all personnel responsible for performing CS functions in accordance with </w:t>
      </w:r>
      <w:r w:rsidR="00FB0794">
        <w:rPr>
          <w:rFonts w:ascii="Arial" w:hAnsi="Arial" w:cs="Arial"/>
          <w:szCs w:val="24"/>
        </w:rPr>
        <w:t>DOD</w:t>
      </w:r>
      <w:r w:rsidR="001D1EB2" w:rsidRPr="006C086B">
        <w:rPr>
          <w:rFonts w:ascii="Arial" w:hAnsi="Arial" w:cs="Arial"/>
          <w:szCs w:val="24"/>
        </w:rPr>
        <w:t>D 8570.01.</w:t>
      </w:r>
      <w:r w:rsidRPr="006C086B">
        <w:rPr>
          <w:rFonts w:ascii="Arial" w:hAnsi="Arial" w:cs="Arial"/>
          <w:szCs w:val="24"/>
        </w:rPr>
        <w:t xml:space="preserve">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003B6C07" w:rsidRPr="006C086B">
        <w:rPr>
          <w:rFonts w:ascii="Arial" w:hAnsi="Arial" w:cs="Arial"/>
          <w:szCs w:val="24"/>
        </w:rPr>
        <w:t xml:space="preserve"> shall secure all unclassified </w:t>
      </w:r>
      <w:r w:rsidR="00FB0794">
        <w:rPr>
          <w:rFonts w:ascii="Arial" w:hAnsi="Arial" w:cs="Arial"/>
          <w:szCs w:val="24"/>
        </w:rPr>
        <w:t>DOD</w:t>
      </w:r>
      <w:r w:rsidR="003B6C07" w:rsidRPr="006C086B">
        <w:rPr>
          <w:rFonts w:ascii="Arial" w:hAnsi="Arial" w:cs="Arial"/>
          <w:szCs w:val="24"/>
        </w:rPr>
        <w:t xml:space="preserve"> information on Non-</w:t>
      </w:r>
      <w:r w:rsidR="00FB0794">
        <w:rPr>
          <w:rFonts w:ascii="Arial" w:hAnsi="Arial" w:cs="Arial"/>
          <w:szCs w:val="24"/>
        </w:rPr>
        <w:t>DOD</w:t>
      </w:r>
      <w:r w:rsidR="003B6C07" w:rsidRPr="006C086B">
        <w:rPr>
          <w:rFonts w:ascii="Arial" w:hAnsi="Arial" w:cs="Arial"/>
          <w:szCs w:val="24"/>
        </w:rPr>
        <w:t xml:space="preserve"> information systems in accordance with </w:t>
      </w:r>
      <w:r w:rsidR="00FB0794">
        <w:rPr>
          <w:rFonts w:ascii="Arial" w:hAnsi="Arial" w:cs="Arial"/>
          <w:szCs w:val="24"/>
        </w:rPr>
        <w:t>DOD</w:t>
      </w:r>
      <w:r w:rsidR="003B6C07" w:rsidRPr="006C086B">
        <w:rPr>
          <w:rFonts w:ascii="Arial" w:hAnsi="Arial" w:cs="Arial"/>
          <w:szCs w:val="24"/>
        </w:rPr>
        <w:t>I 8582.01.</w:t>
      </w:r>
    </w:p>
    <w:bookmarkEnd w:id="137"/>
    <w:bookmarkEnd w:id="138"/>
    <w:p w14:paraId="605D1D52" w14:textId="04A8A3A0" w:rsidR="00683974" w:rsidRPr="006C086B" w:rsidRDefault="007B1729" w:rsidP="00493975">
      <w:pPr>
        <w:pStyle w:val="Heading4"/>
        <w:rPr>
          <w:rFonts w:ascii="Arial" w:hAnsi="Arial" w:cs="Arial"/>
          <w:szCs w:val="24"/>
        </w:rPr>
      </w:pPr>
      <w:r w:rsidRPr="006C086B">
        <w:rPr>
          <w:rFonts w:ascii="Arial" w:hAnsi="Arial" w:cs="Arial"/>
          <w:szCs w:val="24"/>
        </w:rPr>
        <w:lastRenderedPageBreak/>
        <w:t>Cyber</w:t>
      </w:r>
      <w:r w:rsidR="00FA4FAD" w:rsidRPr="006C086B">
        <w:rPr>
          <w:rFonts w:ascii="Arial" w:hAnsi="Arial" w:cs="Arial"/>
          <w:szCs w:val="24"/>
        </w:rPr>
        <w:t>s</w:t>
      </w:r>
      <w:r w:rsidR="004E5CDC" w:rsidRPr="006C086B">
        <w:rPr>
          <w:rFonts w:ascii="Arial" w:hAnsi="Arial" w:cs="Arial"/>
          <w:szCs w:val="24"/>
        </w:rPr>
        <w:t xml:space="preserve">ecurity Hardware and Software Purchases </w:t>
      </w:r>
    </w:p>
    <w:p w14:paraId="67905627" w14:textId="6B875215" w:rsidR="004E5CDC" w:rsidRDefault="00C81409" w:rsidP="004E5CDC">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4E5CDC" w:rsidRPr="006C086B">
        <w:rPr>
          <w:rFonts w:ascii="Arial" w:hAnsi="Arial" w:cs="Arial"/>
          <w:szCs w:val="24"/>
        </w:rPr>
        <w:t xml:space="preserve"> shall purchase CS compliance hardware and software products.  </w:t>
      </w:r>
      <w:r w:rsidR="00C97264" w:rsidRPr="006C086B">
        <w:rPr>
          <w:rFonts w:ascii="Arial" w:hAnsi="Arial" w:cs="Arial"/>
          <w:szCs w:val="24"/>
        </w:rPr>
        <w:t>A</w:t>
      </w:r>
      <w:r w:rsidR="004E5CDC" w:rsidRPr="006C086B">
        <w:rPr>
          <w:rFonts w:ascii="Arial" w:hAnsi="Arial" w:cs="Arial"/>
          <w:szCs w:val="24"/>
        </w:rPr>
        <w:t xml:space="preserve"> CS approved operating system shall be configured IAW the latest DISA S</w:t>
      </w:r>
      <w:r w:rsidR="007B1729" w:rsidRPr="006C086B">
        <w:rPr>
          <w:rFonts w:ascii="Arial" w:hAnsi="Arial" w:cs="Arial"/>
          <w:szCs w:val="24"/>
        </w:rPr>
        <w:t>TIG</w:t>
      </w:r>
      <w:r w:rsidR="004E5CDC" w:rsidRPr="006C086B">
        <w:rPr>
          <w:rFonts w:ascii="Arial" w:hAnsi="Arial" w:cs="Arial"/>
          <w:szCs w:val="24"/>
        </w:rPr>
        <w:t>, written for tha</w:t>
      </w:r>
      <w:r w:rsidR="007B1729" w:rsidRPr="006C086B">
        <w:rPr>
          <w:rFonts w:ascii="Arial" w:hAnsi="Arial" w:cs="Arial"/>
          <w:szCs w:val="24"/>
        </w:rPr>
        <w:t>t operating system</w:t>
      </w:r>
      <w:r w:rsidR="00984026">
        <w:rPr>
          <w:rFonts w:ascii="Arial" w:hAnsi="Arial" w:cs="Arial"/>
          <w:szCs w:val="24"/>
        </w:rPr>
        <w:t xml:space="preserve"> and Government approval is required before design and implementation of any operating systems</w:t>
      </w:r>
      <w:r w:rsidR="007B1729" w:rsidRPr="006C086B">
        <w:rPr>
          <w:rFonts w:ascii="Arial" w:hAnsi="Arial" w:cs="Arial"/>
          <w:szCs w:val="24"/>
        </w:rPr>
        <w:t>.</w:t>
      </w:r>
    </w:p>
    <w:p w14:paraId="4164EABD" w14:textId="77777777" w:rsidR="00984026" w:rsidRPr="006C086B" w:rsidRDefault="00984026" w:rsidP="004E5CDC">
      <w:pPr>
        <w:pStyle w:val="SpecParagraph"/>
        <w:rPr>
          <w:rFonts w:ascii="Arial" w:hAnsi="Arial" w:cs="Arial"/>
          <w:szCs w:val="24"/>
        </w:rPr>
      </w:pPr>
    </w:p>
    <w:p w14:paraId="120DE714" w14:textId="56E61A37" w:rsidR="004E5CDC" w:rsidRPr="006C086B" w:rsidRDefault="00C81409" w:rsidP="004E5CDC">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4E5CDC" w:rsidRPr="006C086B">
        <w:rPr>
          <w:rFonts w:ascii="Arial" w:hAnsi="Arial" w:cs="Arial"/>
          <w:szCs w:val="24"/>
        </w:rPr>
        <w:t xml:space="preserve"> shall select the CS validated products IAW CNSS Policy No.11.  Government approval requires for any unapproved CS product.  </w:t>
      </w:r>
    </w:p>
    <w:p w14:paraId="447E9D23" w14:textId="43A46C9C" w:rsidR="00C97264" w:rsidRPr="006C086B" w:rsidRDefault="007B1729" w:rsidP="002C2B33">
      <w:pPr>
        <w:pStyle w:val="Heading4"/>
        <w:rPr>
          <w:rFonts w:ascii="Arial" w:hAnsi="Arial" w:cs="Arial"/>
          <w:szCs w:val="24"/>
        </w:rPr>
      </w:pPr>
      <w:bookmarkStart w:id="139" w:name="_Toc415732464"/>
      <w:r w:rsidRPr="006C086B">
        <w:rPr>
          <w:rFonts w:ascii="Arial" w:hAnsi="Arial" w:cs="Arial"/>
          <w:szCs w:val="24"/>
        </w:rPr>
        <w:t>Cyber</w:t>
      </w:r>
      <w:r w:rsidR="00FA4FAD" w:rsidRPr="006C086B">
        <w:rPr>
          <w:rFonts w:ascii="Arial" w:hAnsi="Arial" w:cs="Arial"/>
          <w:szCs w:val="24"/>
        </w:rPr>
        <w:t>security</w:t>
      </w:r>
      <w:r w:rsidR="00C97264" w:rsidRPr="006C086B">
        <w:rPr>
          <w:rFonts w:ascii="Arial" w:hAnsi="Arial" w:cs="Arial"/>
          <w:szCs w:val="24"/>
        </w:rPr>
        <w:t xml:space="preserve"> Artifacts</w:t>
      </w:r>
      <w:bookmarkEnd w:id="139"/>
    </w:p>
    <w:p w14:paraId="7FD0F8A2" w14:textId="378093D2" w:rsidR="00984026" w:rsidRDefault="00984026" w:rsidP="00984026">
      <w:pPr>
        <w:rPr>
          <w:rFonts w:ascii="Arial" w:hAnsi="Arial" w:cs="Arial"/>
          <w:szCs w:val="24"/>
        </w:rPr>
      </w:pPr>
      <w:bookmarkStart w:id="140" w:name="_Toc400698909"/>
      <w:bookmarkStart w:id="141" w:name="_Toc415732465"/>
      <w:r w:rsidRPr="00984026">
        <w:rPr>
          <w:rFonts w:ascii="Arial" w:hAnsi="Arial" w:cs="Arial"/>
          <w:szCs w:val="24"/>
        </w:rPr>
        <w:t xml:space="preserve">The contractor shall comply with the Cybersecurity process in accordance with </w:t>
      </w:r>
      <w:bookmarkStart w:id="142" w:name="DITSCAP_SSAA_Package_Reduct_Guidelines_"/>
      <w:bookmarkEnd w:id="142"/>
      <w:r w:rsidRPr="00984026">
        <w:rPr>
          <w:rFonts w:ascii="Arial" w:hAnsi="Arial" w:cs="Arial"/>
          <w:szCs w:val="24"/>
        </w:rPr>
        <w:t>DOD 8510.01</w:t>
      </w:r>
      <w:r w:rsidRPr="00984026">
        <w:rPr>
          <w:rFonts w:ascii="Arial" w:hAnsi="Arial" w:cs="Arial"/>
          <w:sz w:val="28"/>
          <w:szCs w:val="24"/>
        </w:rPr>
        <w:t xml:space="preserve"> </w:t>
      </w:r>
      <w:r w:rsidRPr="00984026">
        <w:rPr>
          <w:rFonts w:ascii="Arial" w:hAnsi="Arial" w:cs="Arial"/>
        </w:rPr>
        <w:t xml:space="preserve">Risk Management Framework (RMF) for </w:t>
      </w:r>
      <w:r w:rsidR="00FB0794">
        <w:rPr>
          <w:rFonts w:ascii="Arial" w:hAnsi="Arial" w:cs="Arial"/>
        </w:rPr>
        <w:t>DOD</w:t>
      </w:r>
      <w:r w:rsidRPr="00984026">
        <w:rPr>
          <w:rFonts w:ascii="Arial" w:hAnsi="Arial" w:cs="Arial"/>
        </w:rPr>
        <w:t xml:space="preserve"> Information Technology </w:t>
      </w:r>
      <w:r w:rsidRPr="00984026">
        <w:rPr>
          <w:rFonts w:ascii="Arial" w:hAnsi="Arial" w:cs="Arial"/>
          <w:szCs w:val="24"/>
        </w:rPr>
        <w:t>(IT), Committee on National Security Systems Instruction (CNSSI) 1253, and the National Institute of Standards an</w:t>
      </w:r>
      <w:r>
        <w:rPr>
          <w:rFonts w:ascii="Arial" w:hAnsi="Arial" w:cs="Arial"/>
          <w:szCs w:val="24"/>
        </w:rPr>
        <w:t>d Technology (NIST) SP 800-53.</w:t>
      </w:r>
    </w:p>
    <w:p w14:paraId="2392B145" w14:textId="77777777" w:rsidR="00984026" w:rsidRPr="00984026" w:rsidRDefault="00984026" w:rsidP="00984026">
      <w:pPr>
        <w:rPr>
          <w:rFonts w:ascii="Arial" w:hAnsi="Arial" w:cs="Arial"/>
          <w:szCs w:val="24"/>
        </w:rPr>
      </w:pPr>
    </w:p>
    <w:p w14:paraId="0EDF5491" w14:textId="37CA0717" w:rsidR="00984026" w:rsidRPr="00984026" w:rsidRDefault="00984026" w:rsidP="00984026">
      <w:pPr>
        <w:spacing w:after="120"/>
        <w:rPr>
          <w:rFonts w:ascii="Arial" w:hAnsi="Arial" w:cs="Arial"/>
          <w:szCs w:val="24"/>
        </w:rPr>
      </w:pPr>
      <w:r w:rsidRPr="00984026">
        <w:rPr>
          <w:rFonts w:ascii="Arial" w:hAnsi="Arial" w:cs="Arial"/>
          <w:szCs w:val="24"/>
        </w:rPr>
        <w:t xml:space="preserve">The contractor shall produce all components of the RMF package necessary to deliver and operate a fully accredited system. This shall include the System Security Plan, accreditation boundary diagram, data flow diagram, hardware and software </w:t>
      </w:r>
      <w:r w:rsidRPr="00984026">
        <w:rPr>
          <w:rFonts w:ascii="Arial" w:hAnsi="Arial" w:cs="Arial"/>
          <w:szCs w:val="24"/>
        </w:rPr>
        <w:lastRenderedPageBreak/>
        <w:t xml:space="preserve">lists, incident response plan, acceptable use policy, configuration management plan, configuration and recovery instructions and the ports, protocols and services list.  The contractor shall ensure that the security requirements and procedures are met in accordance with all required </w:t>
      </w:r>
      <w:r w:rsidR="00FB0794">
        <w:rPr>
          <w:rFonts w:ascii="Arial" w:hAnsi="Arial" w:cs="Arial"/>
          <w:szCs w:val="24"/>
        </w:rPr>
        <w:t>DOD</w:t>
      </w:r>
      <w:r w:rsidRPr="00984026">
        <w:rPr>
          <w:rFonts w:ascii="Arial" w:hAnsi="Arial" w:cs="Arial"/>
          <w:szCs w:val="24"/>
        </w:rPr>
        <w:t xml:space="preserve"> and Army regulations per the Confidentiality, Integrity and Availability levels of Low for the system.  The NETCOM Stand-Alone Information System and Closed Restricted Network Assessment and Authorization Operations Tactics, Techniques, and Procedures shall use to determine the control set for the system.</w:t>
      </w:r>
    </w:p>
    <w:p w14:paraId="7A2413CD" w14:textId="6A6440A6" w:rsidR="00C97264" w:rsidRPr="006C086B" w:rsidRDefault="007B1729" w:rsidP="00F40D60">
      <w:pPr>
        <w:pStyle w:val="Heading4"/>
        <w:rPr>
          <w:rFonts w:ascii="Arial" w:hAnsi="Arial" w:cs="Arial"/>
          <w:szCs w:val="24"/>
        </w:rPr>
      </w:pPr>
      <w:r w:rsidRPr="006C086B">
        <w:rPr>
          <w:rFonts w:ascii="Arial" w:hAnsi="Arial" w:cs="Arial"/>
          <w:szCs w:val="24"/>
        </w:rPr>
        <w:t>Cyber</w:t>
      </w:r>
      <w:r w:rsidR="00FA4FAD" w:rsidRPr="006C086B">
        <w:rPr>
          <w:rFonts w:ascii="Arial" w:hAnsi="Arial" w:cs="Arial"/>
          <w:szCs w:val="24"/>
        </w:rPr>
        <w:t>s</w:t>
      </w:r>
      <w:r w:rsidR="00C97264" w:rsidRPr="006C086B">
        <w:rPr>
          <w:rFonts w:ascii="Arial" w:hAnsi="Arial" w:cs="Arial"/>
          <w:szCs w:val="24"/>
        </w:rPr>
        <w:t>ecurity Process and Controls</w:t>
      </w:r>
      <w:bookmarkEnd w:id="140"/>
      <w:bookmarkEnd w:id="141"/>
    </w:p>
    <w:p w14:paraId="2ABB7827" w14:textId="10519316" w:rsidR="00C97264" w:rsidRPr="006C086B" w:rsidRDefault="00C81409" w:rsidP="00C97264">
      <w:pPr>
        <w:pStyle w:val="PlainText"/>
        <w:rPr>
          <w:rFonts w:ascii="Arial" w:hAnsi="Arial" w:cs="Arial"/>
          <w:sz w:val="24"/>
          <w:szCs w:val="24"/>
        </w:rPr>
      </w:pPr>
      <w:r w:rsidRPr="006C086B">
        <w:rPr>
          <w:rFonts w:ascii="Arial" w:hAnsi="Arial" w:cs="Arial"/>
          <w:sz w:val="24"/>
          <w:szCs w:val="24"/>
        </w:rPr>
        <w:t xml:space="preserve">The </w:t>
      </w:r>
      <w:r w:rsidR="006A34B5" w:rsidRPr="006C086B">
        <w:rPr>
          <w:rFonts w:ascii="Arial" w:hAnsi="Arial" w:cs="Arial"/>
          <w:sz w:val="24"/>
          <w:szCs w:val="24"/>
        </w:rPr>
        <w:t>contractor</w:t>
      </w:r>
      <w:r w:rsidR="00C97264" w:rsidRPr="006C086B">
        <w:rPr>
          <w:rFonts w:ascii="Arial" w:hAnsi="Arial" w:cs="Arial"/>
          <w:sz w:val="24"/>
          <w:szCs w:val="24"/>
        </w:rPr>
        <w:t xml:space="preserve"> shall develop and maintain a robust C</w:t>
      </w:r>
      <w:r w:rsidR="007B1729" w:rsidRPr="006C086B">
        <w:rPr>
          <w:rFonts w:ascii="Arial" w:hAnsi="Arial" w:cs="Arial"/>
          <w:sz w:val="24"/>
          <w:szCs w:val="24"/>
        </w:rPr>
        <w:t>S</w:t>
      </w:r>
      <w:r w:rsidR="00C97264" w:rsidRPr="006C086B">
        <w:rPr>
          <w:rFonts w:ascii="Arial" w:hAnsi="Arial" w:cs="Arial"/>
          <w:sz w:val="24"/>
          <w:szCs w:val="24"/>
        </w:rPr>
        <w:t xml:space="preserve"> process to guide the system’s design, document CS decisions, and identify and implement CS requirements IAW DODI </w:t>
      </w:r>
      <w:r w:rsidRPr="006C086B">
        <w:rPr>
          <w:rFonts w:ascii="Arial" w:hAnsi="Arial" w:cs="Arial"/>
          <w:sz w:val="24"/>
          <w:szCs w:val="24"/>
        </w:rPr>
        <w:t xml:space="preserve">8500.01 and DODI 8510.01.  The </w:t>
      </w:r>
      <w:r w:rsidR="006A34B5" w:rsidRPr="006C086B">
        <w:rPr>
          <w:rFonts w:ascii="Arial" w:hAnsi="Arial" w:cs="Arial"/>
          <w:sz w:val="24"/>
          <w:szCs w:val="24"/>
        </w:rPr>
        <w:t>contractor</w:t>
      </w:r>
      <w:r w:rsidR="00C97264" w:rsidRPr="006C086B">
        <w:rPr>
          <w:rFonts w:ascii="Arial" w:hAnsi="Arial" w:cs="Arial"/>
          <w:sz w:val="24"/>
          <w:szCs w:val="24"/>
        </w:rPr>
        <w:t xml:space="preserve"> shall </w:t>
      </w:r>
      <w:r w:rsidR="00984026">
        <w:rPr>
          <w:rFonts w:ascii="Arial" w:hAnsi="Arial" w:cs="Arial"/>
          <w:sz w:val="24"/>
          <w:szCs w:val="24"/>
        </w:rPr>
        <w:t>produce all components of the RMF package necessary to deliver and operate a fully accredited system</w:t>
      </w:r>
      <w:r w:rsidRPr="006C086B">
        <w:rPr>
          <w:rFonts w:ascii="Arial" w:hAnsi="Arial" w:cs="Arial"/>
          <w:sz w:val="24"/>
          <w:szCs w:val="24"/>
        </w:rPr>
        <w:t xml:space="preserve">.  The </w:t>
      </w:r>
      <w:r w:rsidR="006A34B5" w:rsidRPr="006C086B">
        <w:rPr>
          <w:rFonts w:ascii="Arial" w:hAnsi="Arial" w:cs="Arial"/>
          <w:sz w:val="24"/>
          <w:szCs w:val="24"/>
        </w:rPr>
        <w:t>contractor</w:t>
      </w:r>
      <w:r w:rsidR="00C97264" w:rsidRPr="006C086B">
        <w:rPr>
          <w:rFonts w:ascii="Arial" w:hAnsi="Arial" w:cs="Arial"/>
          <w:sz w:val="24"/>
          <w:szCs w:val="24"/>
        </w:rPr>
        <w:t xml:space="preserve"> shall establish configuration management of the product baseline, implement </w:t>
      </w:r>
      <w:r w:rsidR="001D1EB2" w:rsidRPr="006C086B">
        <w:rPr>
          <w:rFonts w:ascii="Arial" w:hAnsi="Arial" w:cs="Arial"/>
          <w:sz w:val="24"/>
          <w:szCs w:val="24"/>
        </w:rPr>
        <w:t xml:space="preserve">control measures for </w:t>
      </w:r>
      <w:r w:rsidR="00C97264" w:rsidRPr="006C086B">
        <w:rPr>
          <w:rFonts w:ascii="Arial" w:hAnsi="Arial" w:cs="Arial"/>
          <w:sz w:val="24"/>
          <w:szCs w:val="24"/>
        </w:rPr>
        <w:t>operational system security</w:t>
      </w:r>
      <w:r w:rsidR="001D1EB2" w:rsidRPr="006C086B">
        <w:rPr>
          <w:rFonts w:ascii="Arial" w:hAnsi="Arial" w:cs="Arial"/>
          <w:sz w:val="24"/>
          <w:szCs w:val="24"/>
        </w:rPr>
        <w:t>,</w:t>
      </w:r>
      <w:r w:rsidR="00C97264" w:rsidRPr="006C086B">
        <w:rPr>
          <w:rFonts w:ascii="Arial" w:hAnsi="Arial" w:cs="Arial"/>
          <w:sz w:val="24"/>
          <w:szCs w:val="24"/>
        </w:rPr>
        <w:t xml:space="preserve"> and support </w:t>
      </w:r>
      <w:r w:rsidRPr="006C086B">
        <w:rPr>
          <w:rFonts w:ascii="Arial" w:hAnsi="Arial" w:cs="Arial"/>
          <w:sz w:val="24"/>
          <w:szCs w:val="24"/>
        </w:rPr>
        <w:t xml:space="preserve">CS certification testing.  The </w:t>
      </w:r>
      <w:r w:rsidR="006A34B5" w:rsidRPr="006C086B">
        <w:rPr>
          <w:rFonts w:ascii="Arial" w:hAnsi="Arial" w:cs="Arial"/>
          <w:sz w:val="24"/>
          <w:szCs w:val="24"/>
        </w:rPr>
        <w:t>contractor</w:t>
      </w:r>
      <w:r w:rsidR="00C97264" w:rsidRPr="006C086B">
        <w:rPr>
          <w:rFonts w:ascii="Arial" w:hAnsi="Arial" w:cs="Arial"/>
          <w:sz w:val="24"/>
          <w:szCs w:val="24"/>
        </w:rPr>
        <w:t xml:space="preserve"> shall identify and use </w:t>
      </w:r>
      <w:r w:rsidR="00984026">
        <w:rPr>
          <w:rFonts w:ascii="Arial" w:hAnsi="Arial" w:cs="Arial"/>
          <w:sz w:val="24"/>
          <w:szCs w:val="24"/>
        </w:rPr>
        <w:t xml:space="preserve">DOD and Army </w:t>
      </w:r>
      <w:r w:rsidR="00C97264" w:rsidRPr="006C086B">
        <w:rPr>
          <w:rFonts w:ascii="Arial" w:hAnsi="Arial" w:cs="Arial"/>
          <w:sz w:val="24"/>
          <w:szCs w:val="24"/>
        </w:rPr>
        <w:t>CS approved solutions to include operating systems, network devi</w:t>
      </w:r>
      <w:r w:rsidR="001D1EB2" w:rsidRPr="006C086B">
        <w:rPr>
          <w:rFonts w:ascii="Arial" w:hAnsi="Arial" w:cs="Arial"/>
          <w:sz w:val="24"/>
          <w:szCs w:val="24"/>
        </w:rPr>
        <w:t>ces, and software.</w:t>
      </w:r>
    </w:p>
    <w:p w14:paraId="7DDA0C6F" w14:textId="798156A6" w:rsidR="00C97264" w:rsidRPr="006C086B" w:rsidRDefault="00C97264" w:rsidP="002C2B33">
      <w:pPr>
        <w:pStyle w:val="Heading4"/>
        <w:rPr>
          <w:rFonts w:ascii="Arial" w:hAnsi="Arial" w:cs="Arial"/>
          <w:szCs w:val="24"/>
        </w:rPr>
      </w:pPr>
      <w:bookmarkStart w:id="143" w:name="_Toc400698887"/>
      <w:bookmarkStart w:id="144" w:name="_Toc415732453"/>
      <w:r w:rsidRPr="006C086B">
        <w:rPr>
          <w:rFonts w:ascii="Arial" w:hAnsi="Arial" w:cs="Arial"/>
          <w:szCs w:val="24"/>
        </w:rPr>
        <w:lastRenderedPageBreak/>
        <w:t>CS Contro</w:t>
      </w:r>
      <w:r w:rsidR="0069454F" w:rsidRPr="006C086B">
        <w:rPr>
          <w:rFonts w:ascii="Arial" w:hAnsi="Arial" w:cs="Arial"/>
          <w:szCs w:val="24"/>
        </w:rPr>
        <w:t>l Review/RMF Package</w:t>
      </w:r>
      <w:bookmarkEnd w:id="143"/>
      <w:bookmarkEnd w:id="144"/>
    </w:p>
    <w:p w14:paraId="311BF769" w14:textId="3CCC28CF" w:rsidR="00C97264" w:rsidRPr="006C086B" w:rsidRDefault="00C97264" w:rsidP="00C97264">
      <w:pPr>
        <w:pStyle w:val="SpecParagraph"/>
        <w:spacing w:after="60"/>
        <w:rPr>
          <w:rFonts w:ascii="Arial" w:hAnsi="Arial" w:cs="Arial"/>
          <w:color w:val="000000"/>
          <w:szCs w:val="24"/>
        </w:rPr>
      </w:pPr>
      <w:r w:rsidRPr="006C086B">
        <w:rPr>
          <w:rFonts w:ascii="Arial" w:hAnsi="Arial" w:cs="Arial"/>
          <w:color w:val="000000"/>
          <w:szCs w:val="24"/>
        </w:rPr>
        <w:t>Th</w:t>
      </w:r>
      <w:r w:rsidR="00C81409" w:rsidRPr="006C086B">
        <w:rPr>
          <w:rFonts w:ascii="Arial" w:hAnsi="Arial" w:cs="Arial"/>
          <w:color w:val="000000"/>
          <w:szCs w:val="24"/>
        </w:rPr>
        <w:t xml:space="preserve">e </w:t>
      </w:r>
      <w:r w:rsidR="006A34B5" w:rsidRPr="006C086B">
        <w:rPr>
          <w:rFonts w:ascii="Arial" w:hAnsi="Arial" w:cs="Arial"/>
          <w:color w:val="000000"/>
          <w:szCs w:val="24"/>
        </w:rPr>
        <w:t>contractor</w:t>
      </w:r>
      <w:r w:rsidRPr="006C086B">
        <w:rPr>
          <w:rFonts w:ascii="Arial" w:hAnsi="Arial" w:cs="Arial"/>
          <w:color w:val="000000"/>
          <w:szCs w:val="24"/>
        </w:rPr>
        <w:t xml:space="preserve"> shall support a RMF Review held as part of</w:t>
      </w:r>
      <w:r w:rsidR="00852942" w:rsidRPr="006C086B">
        <w:rPr>
          <w:rFonts w:ascii="Arial" w:hAnsi="Arial" w:cs="Arial"/>
          <w:color w:val="000000"/>
          <w:szCs w:val="24"/>
        </w:rPr>
        <w:t xml:space="preserve"> the PDR</w:t>
      </w:r>
      <w:r w:rsidRPr="006C086B">
        <w:rPr>
          <w:rFonts w:ascii="Arial" w:hAnsi="Arial" w:cs="Arial"/>
          <w:color w:val="000000"/>
          <w:szCs w:val="24"/>
        </w:rPr>
        <w:t>.  The CS Control Review shall address at a minimum:</w:t>
      </w:r>
    </w:p>
    <w:p w14:paraId="02B317A9" w14:textId="77777777" w:rsidR="00A17C3D" w:rsidRPr="006C086B" w:rsidRDefault="00A17C3D" w:rsidP="00C97264">
      <w:pPr>
        <w:pStyle w:val="SpecParagraph"/>
        <w:spacing w:after="60"/>
        <w:rPr>
          <w:rFonts w:ascii="Arial" w:hAnsi="Arial" w:cs="Arial"/>
          <w:color w:val="000000"/>
          <w:szCs w:val="24"/>
        </w:rPr>
      </w:pPr>
    </w:p>
    <w:p w14:paraId="18EF3F01" w14:textId="2B6F955C" w:rsidR="00C97264" w:rsidRPr="006C086B" w:rsidRDefault="00C97264"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U</w:t>
      </w:r>
      <w:r w:rsidR="009A7DC9" w:rsidRPr="006C086B">
        <w:rPr>
          <w:rFonts w:ascii="Arial" w:hAnsi="Arial" w:cs="Arial"/>
          <w:color w:val="000000"/>
          <w:szCs w:val="24"/>
        </w:rPr>
        <w:t>pdate on RMF Package</w:t>
      </w:r>
    </w:p>
    <w:p w14:paraId="2D50C442" w14:textId="77777777" w:rsidR="00C97264" w:rsidRPr="006C086B" w:rsidRDefault="00C97264"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Update Preliminary Data Flow and Accreditation Boundary Diagram</w:t>
      </w:r>
    </w:p>
    <w:p w14:paraId="0E85E8FA" w14:textId="72C1AEE7" w:rsidR="00C97264" w:rsidRPr="006C086B" w:rsidRDefault="00C97264"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Update on the hardware/software</w:t>
      </w:r>
      <w:r w:rsidR="00984026">
        <w:rPr>
          <w:rFonts w:ascii="Arial" w:hAnsi="Arial" w:cs="Arial"/>
          <w:color w:val="000000"/>
          <w:szCs w:val="24"/>
        </w:rPr>
        <w:t>/firmware</w:t>
      </w:r>
      <w:r w:rsidRPr="006C086B">
        <w:rPr>
          <w:rFonts w:ascii="Arial" w:hAnsi="Arial" w:cs="Arial"/>
          <w:color w:val="000000"/>
          <w:szCs w:val="24"/>
        </w:rPr>
        <w:t xml:space="preserve"> lists and procurement action</w:t>
      </w:r>
    </w:p>
    <w:p w14:paraId="42477FDC" w14:textId="516AFD7E" w:rsidR="00C97264" w:rsidRPr="006C086B" w:rsidRDefault="00C81409" w:rsidP="00EB7566">
      <w:pPr>
        <w:pStyle w:val="SpecParagraph"/>
        <w:numPr>
          <w:ilvl w:val="0"/>
          <w:numId w:val="33"/>
        </w:numPr>
        <w:spacing w:after="60"/>
        <w:ind w:hanging="450"/>
        <w:rPr>
          <w:rFonts w:ascii="Arial" w:hAnsi="Arial" w:cs="Arial"/>
          <w:color w:val="000000"/>
          <w:szCs w:val="24"/>
        </w:rPr>
      </w:pPr>
      <w:r w:rsidRPr="006C086B">
        <w:rPr>
          <w:rFonts w:ascii="Arial" w:hAnsi="Arial" w:cs="Arial"/>
          <w:color w:val="000000"/>
          <w:szCs w:val="24"/>
        </w:rPr>
        <w:t xml:space="preserve">Update on </w:t>
      </w:r>
      <w:r w:rsidR="006A34B5" w:rsidRPr="006C086B">
        <w:rPr>
          <w:rFonts w:ascii="Arial" w:hAnsi="Arial" w:cs="Arial"/>
          <w:color w:val="000000"/>
          <w:szCs w:val="24"/>
        </w:rPr>
        <w:t>contractor</w:t>
      </w:r>
      <w:r w:rsidR="00C97264" w:rsidRPr="006C086B">
        <w:rPr>
          <w:rFonts w:ascii="Arial" w:hAnsi="Arial" w:cs="Arial"/>
          <w:color w:val="000000"/>
          <w:szCs w:val="24"/>
        </w:rPr>
        <w:t xml:space="preserve"> CS training as applicable and the use of CS Scanning tools</w:t>
      </w:r>
    </w:p>
    <w:p w14:paraId="4C00E7DF" w14:textId="1F96E673" w:rsidR="00C97264" w:rsidRPr="006C086B" w:rsidRDefault="00CE5F4A" w:rsidP="00EB7566">
      <w:pPr>
        <w:pStyle w:val="SpecParagraph"/>
        <w:numPr>
          <w:ilvl w:val="0"/>
          <w:numId w:val="33"/>
        </w:numPr>
        <w:spacing w:after="60"/>
        <w:ind w:hanging="450"/>
        <w:rPr>
          <w:rFonts w:ascii="Arial" w:hAnsi="Arial" w:cs="Arial"/>
          <w:color w:val="000000"/>
          <w:szCs w:val="24"/>
        </w:rPr>
      </w:pPr>
      <w:r w:rsidRPr="006C086B">
        <w:rPr>
          <w:rFonts w:ascii="Arial" w:hAnsi="Arial" w:cs="Arial"/>
          <w:szCs w:val="24"/>
        </w:rPr>
        <w:t>Update on design and system integration schedule</w:t>
      </w:r>
    </w:p>
    <w:p w14:paraId="0C768BCA" w14:textId="77777777" w:rsidR="00C97264" w:rsidRPr="006C086B" w:rsidRDefault="00C97264" w:rsidP="002C2B33">
      <w:pPr>
        <w:pStyle w:val="Heading4"/>
        <w:rPr>
          <w:rFonts w:ascii="Arial" w:hAnsi="Arial" w:cs="Arial"/>
          <w:szCs w:val="24"/>
        </w:rPr>
      </w:pPr>
      <w:bookmarkStart w:id="145" w:name="_Toc343679989"/>
      <w:bookmarkStart w:id="146" w:name="_Toc400698965"/>
      <w:bookmarkStart w:id="147" w:name="_Toc415732475"/>
      <w:r w:rsidRPr="006C086B">
        <w:rPr>
          <w:rFonts w:ascii="Arial" w:hAnsi="Arial" w:cs="Arial"/>
          <w:szCs w:val="24"/>
        </w:rPr>
        <w:t>Security Control Assessment (SCA)</w:t>
      </w:r>
      <w:bookmarkEnd w:id="145"/>
      <w:bookmarkEnd w:id="146"/>
      <w:bookmarkEnd w:id="147"/>
      <w:r w:rsidRPr="006C086B">
        <w:rPr>
          <w:rFonts w:ascii="Arial" w:hAnsi="Arial" w:cs="Arial"/>
          <w:szCs w:val="24"/>
        </w:rPr>
        <w:t xml:space="preserve"> </w:t>
      </w:r>
    </w:p>
    <w:p w14:paraId="3ADD7889" w14:textId="755AAA80" w:rsidR="00C97264" w:rsidRPr="006C086B" w:rsidRDefault="00C81409" w:rsidP="00C97264">
      <w:pPr>
        <w:pStyle w:val="PlainText"/>
        <w:rPr>
          <w:rFonts w:ascii="Arial" w:hAnsi="Arial" w:cs="Arial"/>
          <w:color w:val="000000"/>
          <w:sz w:val="24"/>
          <w:szCs w:val="24"/>
        </w:rPr>
      </w:pPr>
      <w:r w:rsidRPr="006C086B">
        <w:rPr>
          <w:rFonts w:ascii="Arial" w:hAnsi="Arial" w:cs="Arial"/>
          <w:color w:val="000000"/>
          <w:sz w:val="24"/>
          <w:szCs w:val="24"/>
        </w:rPr>
        <w:t xml:space="preserve">The </w:t>
      </w:r>
      <w:r w:rsidR="006A34B5" w:rsidRPr="006C086B">
        <w:rPr>
          <w:rFonts w:ascii="Arial" w:hAnsi="Arial" w:cs="Arial"/>
          <w:color w:val="000000"/>
          <w:sz w:val="24"/>
          <w:szCs w:val="24"/>
        </w:rPr>
        <w:t>contractor</w:t>
      </w:r>
      <w:r w:rsidR="00C97264" w:rsidRPr="006C086B">
        <w:rPr>
          <w:rFonts w:ascii="Arial" w:hAnsi="Arial" w:cs="Arial"/>
          <w:color w:val="000000"/>
          <w:sz w:val="24"/>
          <w:szCs w:val="24"/>
        </w:rPr>
        <w:t xml:space="preserve"> shall support a SCA Readiness Review held </w:t>
      </w:r>
      <w:r w:rsidR="00984026">
        <w:rPr>
          <w:rFonts w:ascii="Arial" w:hAnsi="Arial" w:cs="Arial"/>
          <w:color w:val="000000"/>
          <w:sz w:val="24"/>
          <w:szCs w:val="24"/>
        </w:rPr>
        <w:t xml:space="preserve">approximately </w:t>
      </w:r>
      <w:r w:rsidR="00C97264" w:rsidRPr="006C086B">
        <w:rPr>
          <w:rFonts w:ascii="Arial" w:hAnsi="Arial" w:cs="Arial"/>
          <w:color w:val="000000"/>
          <w:sz w:val="24"/>
          <w:szCs w:val="24"/>
        </w:rPr>
        <w:t xml:space="preserve">14 working days prior to the SCA Event. </w:t>
      </w:r>
      <w:r w:rsidR="004D1665" w:rsidRPr="006C086B">
        <w:rPr>
          <w:rFonts w:ascii="Arial" w:hAnsi="Arial" w:cs="Arial"/>
          <w:color w:val="000000"/>
          <w:sz w:val="24"/>
          <w:szCs w:val="24"/>
        </w:rPr>
        <w:t xml:space="preserve"> </w:t>
      </w:r>
      <w:r w:rsidR="00C97264" w:rsidRPr="006C086B">
        <w:rPr>
          <w:rFonts w:ascii="Arial" w:hAnsi="Arial" w:cs="Arial"/>
          <w:color w:val="000000"/>
          <w:sz w:val="24"/>
          <w:szCs w:val="24"/>
        </w:rPr>
        <w:t>The SCA Readiness Review and Scan Report shall address at a minimum:</w:t>
      </w:r>
    </w:p>
    <w:p w14:paraId="2B9F5595" w14:textId="77777777" w:rsidR="00A17C3D" w:rsidRPr="006C086B" w:rsidRDefault="00A17C3D" w:rsidP="00C97264">
      <w:pPr>
        <w:pStyle w:val="PlainText"/>
        <w:rPr>
          <w:rFonts w:ascii="Arial" w:hAnsi="Arial" w:cs="Arial"/>
          <w:color w:val="000000"/>
          <w:sz w:val="24"/>
          <w:szCs w:val="24"/>
        </w:rPr>
      </w:pPr>
    </w:p>
    <w:p w14:paraId="5D65E36E" w14:textId="77777777" w:rsidR="00C97264" w:rsidRPr="006C086B" w:rsidRDefault="00C97264"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Final CS Scans Report of the system</w:t>
      </w:r>
    </w:p>
    <w:p w14:paraId="28D2CDA0" w14:textId="77777777" w:rsidR="00C97264" w:rsidRPr="006C086B" w:rsidRDefault="00C97264"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lastRenderedPageBreak/>
        <w:t>Corrective actions taken and written analysis of any open deficiencies</w:t>
      </w:r>
    </w:p>
    <w:p w14:paraId="3A2744B9" w14:textId="77777777" w:rsidR="00C97264" w:rsidRPr="006C086B" w:rsidRDefault="00C97264"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Update of CS system documents</w:t>
      </w:r>
    </w:p>
    <w:p w14:paraId="7C8BFE32" w14:textId="1AFE59C1" w:rsidR="00CE5F4A" w:rsidRPr="006C086B" w:rsidRDefault="00CE5F4A" w:rsidP="00EB7566">
      <w:pPr>
        <w:pStyle w:val="SpecParagraph"/>
        <w:numPr>
          <w:ilvl w:val="0"/>
          <w:numId w:val="44"/>
        </w:numPr>
        <w:spacing w:after="60"/>
        <w:ind w:hanging="450"/>
        <w:rPr>
          <w:rFonts w:ascii="Arial" w:hAnsi="Arial" w:cs="Arial"/>
          <w:color w:val="000000"/>
          <w:szCs w:val="24"/>
        </w:rPr>
      </w:pPr>
      <w:r w:rsidRPr="006C086B">
        <w:rPr>
          <w:rFonts w:ascii="Arial" w:hAnsi="Arial" w:cs="Arial"/>
          <w:color w:val="000000"/>
          <w:szCs w:val="24"/>
        </w:rPr>
        <w:t>Finalization of travel arrangement in support of the SCA event</w:t>
      </w:r>
    </w:p>
    <w:p w14:paraId="45DD3E1F" w14:textId="7B2D39EE" w:rsidR="00C97264" w:rsidRPr="006C086B" w:rsidRDefault="00C97264" w:rsidP="002C2B33">
      <w:pPr>
        <w:pStyle w:val="Heading4"/>
        <w:rPr>
          <w:rFonts w:ascii="Arial" w:hAnsi="Arial" w:cs="Arial"/>
          <w:szCs w:val="24"/>
        </w:rPr>
      </w:pPr>
      <w:bookmarkStart w:id="148" w:name="_Toc343679990"/>
      <w:bookmarkStart w:id="149" w:name="_Toc400698966"/>
      <w:bookmarkStart w:id="150" w:name="_Toc415732476"/>
      <w:r w:rsidRPr="006C086B">
        <w:rPr>
          <w:rFonts w:ascii="Arial" w:hAnsi="Arial" w:cs="Arial"/>
          <w:szCs w:val="24"/>
        </w:rPr>
        <w:t>Security Control Assessment (SCA) Event</w:t>
      </w:r>
      <w:bookmarkEnd w:id="148"/>
      <w:bookmarkEnd w:id="149"/>
      <w:bookmarkEnd w:id="150"/>
    </w:p>
    <w:p w14:paraId="7B34D9F6" w14:textId="340B7E2F" w:rsidR="00C97264" w:rsidRPr="006C086B" w:rsidRDefault="008D3DD0" w:rsidP="00C97264">
      <w:pPr>
        <w:pStyle w:val="PlainText"/>
        <w:rPr>
          <w:rFonts w:ascii="Arial" w:hAnsi="Arial" w:cs="Arial"/>
          <w:color w:val="000000"/>
          <w:sz w:val="24"/>
          <w:szCs w:val="24"/>
        </w:rPr>
      </w:pPr>
      <w:r w:rsidRPr="006C086B">
        <w:rPr>
          <w:rFonts w:ascii="Arial" w:hAnsi="Arial" w:cs="Arial"/>
          <w:color w:val="000000"/>
          <w:sz w:val="24"/>
          <w:szCs w:val="24"/>
        </w:rPr>
        <w:t>The CS independent certifier assesses the overall security posture of the system prior to system test.  After the SCA event scorecard</w:t>
      </w:r>
      <w:r w:rsidR="00984026">
        <w:rPr>
          <w:rFonts w:ascii="Arial" w:hAnsi="Arial" w:cs="Arial"/>
          <w:color w:val="000000"/>
          <w:sz w:val="24"/>
          <w:szCs w:val="24"/>
        </w:rPr>
        <w:t xml:space="preserve"> provides from the certifier</w:t>
      </w:r>
      <w:r w:rsidRPr="006C086B">
        <w:rPr>
          <w:rFonts w:ascii="Arial" w:hAnsi="Arial" w:cs="Arial"/>
          <w:color w:val="000000"/>
          <w:sz w:val="24"/>
          <w:szCs w:val="24"/>
        </w:rPr>
        <w:t>, the contractor shall provide support addressing all identified findings deriving from the SCA event and assisting the Government in the preparation of the POA&amp;M documentation.</w:t>
      </w:r>
    </w:p>
    <w:p w14:paraId="6631ACC0" w14:textId="77777777" w:rsidR="008D3DD0" w:rsidRPr="006C086B" w:rsidRDefault="008D3DD0" w:rsidP="00C97264">
      <w:pPr>
        <w:pStyle w:val="PlainText"/>
        <w:rPr>
          <w:rFonts w:ascii="Arial" w:hAnsi="Arial" w:cs="Arial"/>
          <w:color w:val="000000"/>
          <w:sz w:val="24"/>
          <w:szCs w:val="24"/>
        </w:rPr>
      </w:pPr>
    </w:p>
    <w:p w14:paraId="5CA9B5DF" w14:textId="329FAF9A" w:rsidR="00C97264" w:rsidRPr="006C086B" w:rsidRDefault="00BA25AA" w:rsidP="006A312E">
      <w:pPr>
        <w:pStyle w:val="Heading4"/>
        <w:tabs>
          <w:tab w:val="clear" w:pos="810"/>
        </w:tabs>
        <w:spacing w:before="120" w:after="60"/>
        <w:ind w:left="810" w:hanging="810"/>
        <w:rPr>
          <w:rFonts w:ascii="Arial" w:hAnsi="Arial" w:cs="Arial"/>
          <w:szCs w:val="24"/>
        </w:rPr>
      </w:pPr>
      <w:r w:rsidRPr="006C086B">
        <w:rPr>
          <w:rFonts w:ascii="Arial" w:hAnsi="Arial" w:cs="Arial"/>
          <w:szCs w:val="24"/>
        </w:rPr>
        <w:t>Cybers</w:t>
      </w:r>
      <w:r w:rsidR="00DD7313" w:rsidRPr="006C086B">
        <w:rPr>
          <w:rFonts w:ascii="Arial" w:hAnsi="Arial" w:cs="Arial"/>
          <w:szCs w:val="24"/>
        </w:rPr>
        <w:t>ecurity Training and C</w:t>
      </w:r>
      <w:r w:rsidR="00C97264" w:rsidRPr="006C086B">
        <w:rPr>
          <w:rFonts w:ascii="Arial" w:hAnsi="Arial" w:cs="Arial"/>
          <w:szCs w:val="24"/>
        </w:rPr>
        <w:t>ertification</w:t>
      </w:r>
    </w:p>
    <w:p w14:paraId="54900BFF" w14:textId="7F873BFE" w:rsidR="00BA25AA" w:rsidRPr="006C086B" w:rsidRDefault="00BA25AA" w:rsidP="00BA25AA">
      <w:pPr>
        <w:rPr>
          <w:rFonts w:ascii="Arial" w:hAnsi="Arial" w:cs="Arial"/>
          <w:szCs w:val="24"/>
        </w:rPr>
      </w:pPr>
      <w:r w:rsidRPr="006C086B">
        <w:rPr>
          <w:rFonts w:ascii="Arial" w:hAnsi="Arial" w:cs="Arial"/>
          <w:szCs w:val="24"/>
        </w:rPr>
        <w:t xml:space="preserve">The contractor shall use DOD approved assessment tools to assess the system prior to the Governments performance of the </w:t>
      </w:r>
      <w:r w:rsidR="00FB0794">
        <w:rPr>
          <w:rFonts w:ascii="Arial" w:hAnsi="Arial" w:cs="Arial"/>
          <w:szCs w:val="24"/>
        </w:rPr>
        <w:t>Authorization and Assessment (A&amp;A)</w:t>
      </w:r>
      <w:r w:rsidRPr="006C086B">
        <w:rPr>
          <w:rFonts w:ascii="Arial" w:hAnsi="Arial" w:cs="Arial"/>
          <w:szCs w:val="24"/>
        </w:rPr>
        <w:t xml:space="preserve"> or the System Test &amp; Evaluation (ST&amp;E).  </w:t>
      </w:r>
      <w:r w:rsidR="0039106B" w:rsidRPr="006C086B">
        <w:rPr>
          <w:rFonts w:ascii="Arial" w:hAnsi="Arial" w:cs="Arial"/>
          <w:szCs w:val="24"/>
        </w:rPr>
        <w:t>The contractor shall draft</w:t>
      </w:r>
      <w:r w:rsidR="00FB0794">
        <w:rPr>
          <w:rFonts w:ascii="Arial" w:hAnsi="Arial" w:cs="Arial"/>
          <w:szCs w:val="24"/>
        </w:rPr>
        <w:t xml:space="preserve"> the</w:t>
      </w:r>
      <w:r w:rsidR="0039106B" w:rsidRPr="006C086B">
        <w:rPr>
          <w:rFonts w:ascii="Arial" w:hAnsi="Arial" w:cs="Arial"/>
          <w:szCs w:val="24"/>
        </w:rPr>
        <w:t xml:space="preserve"> RMF documentation </w:t>
      </w:r>
      <w:r w:rsidR="00FB0794">
        <w:rPr>
          <w:rFonts w:ascii="Arial" w:hAnsi="Arial" w:cs="Arial"/>
          <w:szCs w:val="24"/>
        </w:rPr>
        <w:t>45</w:t>
      </w:r>
      <w:r w:rsidR="0039106B" w:rsidRPr="006C086B">
        <w:rPr>
          <w:rFonts w:ascii="Arial" w:hAnsi="Arial" w:cs="Arial"/>
          <w:szCs w:val="24"/>
        </w:rPr>
        <w:t xml:space="preserve"> days prior to the </w:t>
      </w:r>
      <w:r w:rsidR="00FB0794">
        <w:rPr>
          <w:rFonts w:ascii="Arial" w:hAnsi="Arial" w:cs="Arial"/>
          <w:szCs w:val="24"/>
        </w:rPr>
        <w:t>A&amp;A</w:t>
      </w:r>
      <w:r w:rsidR="0039106B" w:rsidRPr="006C086B">
        <w:rPr>
          <w:rFonts w:ascii="Arial" w:hAnsi="Arial" w:cs="Arial"/>
          <w:szCs w:val="24"/>
        </w:rPr>
        <w:t>.</w:t>
      </w:r>
      <w:r w:rsidRPr="006C086B">
        <w:rPr>
          <w:rFonts w:ascii="Arial" w:hAnsi="Arial" w:cs="Arial"/>
          <w:szCs w:val="24"/>
        </w:rPr>
        <w:t xml:space="preserve">  </w:t>
      </w:r>
      <w:r w:rsidR="00772439" w:rsidRPr="006C086B">
        <w:rPr>
          <w:rFonts w:ascii="Arial" w:hAnsi="Arial" w:cs="Arial"/>
          <w:szCs w:val="24"/>
        </w:rPr>
        <w:t>The contractor shall complete a</w:t>
      </w:r>
      <w:r w:rsidRPr="006C086B">
        <w:rPr>
          <w:rFonts w:ascii="Arial" w:hAnsi="Arial" w:cs="Arial"/>
          <w:szCs w:val="24"/>
        </w:rPr>
        <w:t xml:space="preserve"> test readiness review </w:t>
      </w:r>
      <w:r w:rsidR="00772439" w:rsidRPr="006C086B">
        <w:rPr>
          <w:rFonts w:ascii="Arial" w:hAnsi="Arial" w:cs="Arial"/>
          <w:szCs w:val="24"/>
        </w:rPr>
        <w:t>no</w:t>
      </w:r>
      <w:r w:rsidRPr="006C086B">
        <w:rPr>
          <w:rFonts w:ascii="Arial" w:hAnsi="Arial" w:cs="Arial"/>
          <w:szCs w:val="24"/>
        </w:rPr>
        <w:t xml:space="preserve"> less than two weeks prior to the government conducted </w:t>
      </w:r>
      <w:r w:rsidR="00FB0794">
        <w:rPr>
          <w:rFonts w:ascii="Arial" w:hAnsi="Arial" w:cs="Arial"/>
          <w:szCs w:val="24"/>
        </w:rPr>
        <w:t>A&amp;A</w:t>
      </w:r>
      <w:r w:rsidRPr="006C086B">
        <w:rPr>
          <w:rFonts w:ascii="Arial" w:hAnsi="Arial" w:cs="Arial"/>
          <w:szCs w:val="24"/>
        </w:rPr>
        <w:t xml:space="preserve"> to demonstrate readiness to conduct testing.  The contractor shall support the government </w:t>
      </w:r>
      <w:r w:rsidRPr="006C086B">
        <w:rPr>
          <w:rFonts w:ascii="Arial" w:hAnsi="Arial" w:cs="Arial"/>
          <w:szCs w:val="24"/>
        </w:rPr>
        <w:lastRenderedPageBreak/>
        <w:t>testing of the system and address any open finding prior to government acceptance of the system.  The contractor shall support the creation of a Plan of Actions and Milestones (POA&amp;M) for any remaining findings with mitigation actions.</w:t>
      </w:r>
    </w:p>
    <w:p w14:paraId="58F1E378" w14:textId="77777777" w:rsidR="00BA25AA" w:rsidRPr="006C086B" w:rsidRDefault="00BA25AA" w:rsidP="00BA25AA">
      <w:pPr>
        <w:rPr>
          <w:rFonts w:ascii="Arial" w:hAnsi="Arial" w:cs="Arial"/>
          <w:szCs w:val="24"/>
        </w:rPr>
      </w:pPr>
    </w:p>
    <w:p w14:paraId="75B31EE0" w14:textId="78846A2D" w:rsidR="00C97264" w:rsidRPr="006C086B" w:rsidRDefault="00FB0794" w:rsidP="006A312E">
      <w:pPr>
        <w:pStyle w:val="Heading5"/>
        <w:rPr>
          <w:rFonts w:ascii="Arial" w:hAnsi="Arial" w:cs="Arial"/>
          <w:szCs w:val="24"/>
        </w:rPr>
      </w:pPr>
      <w:bookmarkStart w:id="151" w:name="_Toc431366799"/>
      <w:r>
        <w:rPr>
          <w:rFonts w:ascii="Arial" w:hAnsi="Arial" w:cs="Arial"/>
          <w:szCs w:val="24"/>
        </w:rPr>
        <w:t>Authorization and Assessment (A&amp;A)</w:t>
      </w:r>
      <w:bookmarkEnd w:id="151"/>
    </w:p>
    <w:p w14:paraId="73B462AB" w14:textId="235A9912" w:rsidR="00C97264" w:rsidRPr="006C086B" w:rsidRDefault="00772439" w:rsidP="00C97264">
      <w:pPr>
        <w:rPr>
          <w:rFonts w:ascii="Arial" w:hAnsi="Arial" w:cs="Arial"/>
          <w:szCs w:val="24"/>
        </w:rPr>
      </w:pPr>
      <w:r w:rsidRPr="006C086B">
        <w:rPr>
          <w:rFonts w:ascii="Arial" w:hAnsi="Arial" w:cs="Arial"/>
          <w:szCs w:val="24"/>
        </w:rPr>
        <w:t xml:space="preserve">A Government-provided independent certifier will conduct the </w:t>
      </w:r>
      <w:r w:rsidR="00FB0794">
        <w:rPr>
          <w:rFonts w:ascii="Arial" w:hAnsi="Arial" w:cs="Arial"/>
          <w:szCs w:val="24"/>
        </w:rPr>
        <w:t>A&amp;A</w:t>
      </w:r>
      <w:r w:rsidRPr="006C086B">
        <w:rPr>
          <w:rFonts w:ascii="Arial" w:hAnsi="Arial" w:cs="Arial"/>
          <w:szCs w:val="24"/>
        </w:rPr>
        <w:t xml:space="preserve">.  The contractor shall conduct the </w:t>
      </w:r>
      <w:r w:rsidR="00FB0794">
        <w:rPr>
          <w:rFonts w:ascii="Arial" w:hAnsi="Arial" w:cs="Arial"/>
          <w:szCs w:val="24"/>
        </w:rPr>
        <w:t>A&amp;A</w:t>
      </w:r>
      <w:r w:rsidRPr="006C086B">
        <w:rPr>
          <w:rFonts w:ascii="Arial" w:hAnsi="Arial" w:cs="Arial"/>
          <w:szCs w:val="24"/>
        </w:rPr>
        <w:t xml:space="preserve"> prior to the start of In Plant Acceptance Test (IPAT).</w:t>
      </w:r>
      <w:r w:rsidR="00C97264" w:rsidRPr="006C086B">
        <w:rPr>
          <w:rFonts w:ascii="Arial" w:hAnsi="Arial" w:cs="Arial"/>
          <w:szCs w:val="24"/>
        </w:rPr>
        <w:t xml:space="preserve"> </w:t>
      </w:r>
      <w:r w:rsidR="004D1665" w:rsidRPr="006C086B">
        <w:rPr>
          <w:rFonts w:ascii="Arial" w:hAnsi="Arial" w:cs="Arial"/>
          <w:szCs w:val="24"/>
        </w:rPr>
        <w:t xml:space="preserve"> </w:t>
      </w:r>
      <w:r w:rsidR="00C97264" w:rsidRPr="006C086B">
        <w:rPr>
          <w:rFonts w:ascii="Arial" w:hAnsi="Arial" w:cs="Arial"/>
          <w:szCs w:val="24"/>
        </w:rPr>
        <w:t xml:space="preserve">The purpose of the </w:t>
      </w:r>
      <w:r w:rsidR="00FB0794">
        <w:rPr>
          <w:rFonts w:ascii="Arial" w:hAnsi="Arial" w:cs="Arial"/>
          <w:szCs w:val="24"/>
        </w:rPr>
        <w:t>A&amp;A</w:t>
      </w:r>
      <w:r w:rsidR="00C97264" w:rsidRPr="006C086B">
        <w:rPr>
          <w:rFonts w:ascii="Arial" w:hAnsi="Arial" w:cs="Arial"/>
          <w:szCs w:val="24"/>
        </w:rPr>
        <w:t xml:space="preserve"> is to assess the overall security posture of the system.</w:t>
      </w:r>
    </w:p>
    <w:p w14:paraId="1F548643" w14:textId="77777777" w:rsidR="00272262" w:rsidRPr="006C086B" w:rsidRDefault="00272262" w:rsidP="00C97264">
      <w:pPr>
        <w:rPr>
          <w:rFonts w:ascii="Arial" w:hAnsi="Arial" w:cs="Arial"/>
          <w:szCs w:val="24"/>
        </w:rPr>
      </w:pPr>
    </w:p>
    <w:p w14:paraId="6A3A3E84" w14:textId="4D610295" w:rsidR="00C97264" w:rsidRPr="006C086B" w:rsidRDefault="00FB0794" w:rsidP="006A312E">
      <w:pPr>
        <w:pStyle w:val="Heading5"/>
        <w:rPr>
          <w:rFonts w:ascii="Arial" w:hAnsi="Arial" w:cs="Arial"/>
          <w:szCs w:val="24"/>
        </w:rPr>
      </w:pPr>
      <w:bookmarkStart w:id="152" w:name="_Toc431366800"/>
      <w:r>
        <w:rPr>
          <w:rFonts w:ascii="Arial" w:hAnsi="Arial" w:cs="Arial"/>
          <w:szCs w:val="24"/>
        </w:rPr>
        <w:t>A&amp;A</w:t>
      </w:r>
      <w:r w:rsidR="00DD7313" w:rsidRPr="006C086B">
        <w:rPr>
          <w:rFonts w:ascii="Arial" w:hAnsi="Arial" w:cs="Arial"/>
          <w:szCs w:val="24"/>
        </w:rPr>
        <w:t xml:space="preserve"> R</w:t>
      </w:r>
      <w:r w:rsidR="00C97264" w:rsidRPr="006C086B">
        <w:rPr>
          <w:rFonts w:ascii="Arial" w:hAnsi="Arial" w:cs="Arial"/>
          <w:szCs w:val="24"/>
        </w:rPr>
        <w:t>eadin</w:t>
      </w:r>
      <w:r w:rsidR="00DD7313" w:rsidRPr="006C086B">
        <w:rPr>
          <w:rFonts w:ascii="Arial" w:hAnsi="Arial" w:cs="Arial"/>
          <w:szCs w:val="24"/>
        </w:rPr>
        <w:t>ess Review and CS/IS Scan R</w:t>
      </w:r>
      <w:r w:rsidR="00C97264" w:rsidRPr="006C086B">
        <w:rPr>
          <w:rFonts w:ascii="Arial" w:hAnsi="Arial" w:cs="Arial"/>
          <w:szCs w:val="24"/>
        </w:rPr>
        <w:t>eports</w:t>
      </w:r>
      <w:bookmarkEnd w:id="152"/>
    </w:p>
    <w:p w14:paraId="577D4CA8" w14:textId="09C13F36" w:rsidR="00C97264" w:rsidRPr="006C086B" w:rsidRDefault="00C81409"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host a </w:t>
      </w:r>
      <w:r w:rsidR="00FB0794">
        <w:rPr>
          <w:rFonts w:ascii="Arial" w:hAnsi="Arial" w:cs="Arial"/>
          <w:szCs w:val="24"/>
        </w:rPr>
        <w:t>A&amp;A</w:t>
      </w:r>
      <w:r w:rsidR="00C97264" w:rsidRPr="006C086B">
        <w:rPr>
          <w:rFonts w:ascii="Arial" w:hAnsi="Arial" w:cs="Arial"/>
          <w:szCs w:val="24"/>
        </w:rPr>
        <w:t xml:space="preserve"> Readiness Review </w:t>
      </w:r>
      <w:r w:rsidR="00FB0794">
        <w:rPr>
          <w:rFonts w:ascii="Arial" w:hAnsi="Arial" w:cs="Arial"/>
          <w:szCs w:val="24"/>
        </w:rPr>
        <w:t>approximately</w:t>
      </w:r>
      <w:r w:rsidR="00C97264" w:rsidRPr="006C086B">
        <w:rPr>
          <w:rFonts w:ascii="Arial" w:hAnsi="Arial" w:cs="Arial"/>
          <w:szCs w:val="24"/>
        </w:rPr>
        <w:t xml:space="preserve"> 15 working days prior to the </w:t>
      </w:r>
      <w:r w:rsidR="00FB0794">
        <w:rPr>
          <w:rFonts w:ascii="Arial" w:hAnsi="Arial" w:cs="Arial"/>
          <w:szCs w:val="24"/>
        </w:rPr>
        <w:t>A&amp;A</w:t>
      </w:r>
      <w:r w:rsidR="00C97264" w:rsidRPr="006C086B">
        <w:rPr>
          <w:rFonts w:ascii="Arial" w:hAnsi="Arial" w:cs="Arial"/>
          <w:szCs w:val="24"/>
        </w:rPr>
        <w:t xml:space="preserve">. </w:t>
      </w:r>
      <w:r w:rsidR="0039106B" w:rsidRPr="006C086B">
        <w:rPr>
          <w:rFonts w:ascii="Arial" w:hAnsi="Arial" w:cs="Arial"/>
          <w:szCs w:val="24"/>
        </w:rPr>
        <w:t xml:space="preserve"> </w:t>
      </w:r>
      <w:r w:rsidR="00C97264" w:rsidRPr="006C086B">
        <w:rPr>
          <w:rFonts w:ascii="Arial" w:hAnsi="Arial" w:cs="Arial"/>
          <w:szCs w:val="24"/>
        </w:rPr>
        <w:t xml:space="preserve">The purpose of the </w:t>
      </w:r>
      <w:r w:rsidR="00FB0794">
        <w:rPr>
          <w:rFonts w:ascii="Arial" w:hAnsi="Arial" w:cs="Arial"/>
          <w:szCs w:val="24"/>
        </w:rPr>
        <w:t>A&amp;A</w:t>
      </w:r>
      <w:r w:rsidR="00C97264" w:rsidRPr="006C086B">
        <w:rPr>
          <w:rFonts w:ascii="Arial" w:hAnsi="Arial" w:cs="Arial"/>
          <w:szCs w:val="24"/>
        </w:rPr>
        <w:t xml:space="preserve"> Readiness Review is to:</w:t>
      </w:r>
    </w:p>
    <w:p w14:paraId="1AA30EE6" w14:textId="77777777" w:rsidR="00A17C3D" w:rsidRPr="006C086B" w:rsidRDefault="00A17C3D" w:rsidP="00C97264">
      <w:pPr>
        <w:rPr>
          <w:rFonts w:ascii="Arial" w:hAnsi="Arial" w:cs="Arial"/>
          <w:szCs w:val="24"/>
        </w:rPr>
      </w:pPr>
    </w:p>
    <w:p w14:paraId="7CF2A8C9" w14:textId="3A4399AC" w:rsidR="00C97264" w:rsidRPr="006C086B" w:rsidRDefault="00C97264" w:rsidP="00EB7566">
      <w:pPr>
        <w:pStyle w:val="aList"/>
        <w:numPr>
          <w:ilvl w:val="0"/>
          <w:numId w:val="31"/>
        </w:numPr>
        <w:ind w:hanging="450"/>
        <w:rPr>
          <w:rFonts w:ascii="Arial" w:hAnsi="Arial" w:cs="Arial"/>
          <w:szCs w:val="24"/>
        </w:rPr>
      </w:pPr>
      <w:r w:rsidRPr="006C086B">
        <w:rPr>
          <w:rFonts w:ascii="Arial" w:hAnsi="Arial" w:cs="Arial"/>
          <w:szCs w:val="24"/>
        </w:rPr>
        <w:t xml:space="preserve">Review the final scans of the system prior to </w:t>
      </w:r>
      <w:r w:rsidR="00F6089E" w:rsidRPr="006C086B">
        <w:rPr>
          <w:rFonts w:ascii="Arial" w:hAnsi="Arial" w:cs="Arial"/>
          <w:szCs w:val="24"/>
        </w:rPr>
        <w:t>IPAT</w:t>
      </w:r>
      <w:r w:rsidR="00C94863" w:rsidRPr="006C086B">
        <w:rPr>
          <w:rFonts w:ascii="Arial" w:hAnsi="Arial" w:cs="Arial"/>
          <w:szCs w:val="24"/>
        </w:rPr>
        <w:t xml:space="preserve"> and the </w:t>
      </w:r>
      <w:r w:rsidR="00FB0794">
        <w:rPr>
          <w:rFonts w:ascii="Arial" w:hAnsi="Arial" w:cs="Arial"/>
          <w:szCs w:val="24"/>
        </w:rPr>
        <w:t>A&amp;A</w:t>
      </w:r>
    </w:p>
    <w:p w14:paraId="04422C79" w14:textId="10658904" w:rsidR="00C97264" w:rsidRPr="006C086B" w:rsidRDefault="00C97264" w:rsidP="00EB7566">
      <w:pPr>
        <w:pStyle w:val="aList"/>
        <w:ind w:hanging="450"/>
        <w:rPr>
          <w:rFonts w:ascii="Arial" w:hAnsi="Arial" w:cs="Arial"/>
          <w:szCs w:val="24"/>
        </w:rPr>
      </w:pPr>
      <w:r w:rsidRPr="006C086B">
        <w:rPr>
          <w:rFonts w:ascii="Arial" w:hAnsi="Arial" w:cs="Arial"/>
          <w:szCs w:val="24"/>
        </w:rPr>
        <w:t>Review corrective actions taken and the written analysis of any open deficiencies di</w:t>
      </w:r>
      <w:r w:rsidR="00C94863" w:rsidRPr="006C086B">
        <w:rPr>
          <w:rFonts w:ascii="Arial" w:hAnsi="Arial" w:cs="Arial"/>
          <w:szCs w:val="24"/>
        </w:rPr>
        <w:t>scovered during the Final scans</w:t>
      </w:r>
    </w:p>
    <w:p w14:paraId="79B0BE66" w14:textId="77777777" w:rsidR="00C97264" w:rsidRPr="006C086B" w:rsidRDefault="00C97264" w:rsidP="00EB7566">
      <w:pPr>
        <w:pStyle w:val="aList"/>
        <w:ind w:hanging="450"/>
        <w:rPr>
          <w:rFonts w:ascii="Arial" w:hAnsi="Arial" w:cs="Arial"/>
          <w:szCs w:val="24"/>
        </w:rPr>
      </w:pPr>
      <w:r w:rsidRPr="006C086B">
        <w:rPr>
          <w:rFonts w:ascii="Arial" w:hAnsi="Arial" w:cs="Arial"/>
          <w:szCs w:val="24"/>
        </w:rPr>
        <w:t>Update certification documents for the system</w:t>
      </w:r>
    </w:p>
    <w:p w14:paraId="1F3A5D6C" w14:textId="77777777" w:rsidR="006047F7" w:rsidRPr="006C086B" w:rsidRDefault="006047F7" w:rsidP="00C97264">
      <w:pPr>
        <w:rPr>
          <w:rFonts w:ascii="Arial" w:hAnsi="Arial" w:cs="Arial"/>
          <w:szCs w:val="24"/>
        </w:rPr>
      </w:pPr>
    </w:p>
    <w:p w14:paraId="533EE0D9" w14:textId="08DE61AB" w:rsidR="006047F7" w:rsidRPr="006C086B" w:rsidRDefault="006047F7" w:rsidP="007249A2">
      <w:pPr>
        <w:pStyle w:val="ListParagraph"/>
        <w:rPr>
          <w:rFonts w:ascii="Arial" w:hAnsi="Arial" w:cs="Arial"/>
          <w:szCs w:val="24"/>
        </w:rPr>
      </w:pPr>
      <w:bookmarkStart w:id="153" w:name="_Toc431366801"/>
      <w:r w:rsidRPr="006C086B">
        <w:rPr>
          <w:rFonts w:ascii="Arial" w:hAnsi="Arial" w:cs="Arial"/>
          <w:szCs w:val="24"/>
        </w:rPr>
        <w:t>DI-MISC-80711A</w:t>
      </w:r>
      <w:r w:rsidR="004D6E04" w:rsidRPr="006C086B">
        <w:rPr>
          <w:rFonts w:ascii="Arial" w:hAnsi="Arial" w:cs="Arial"/>
          <w:szCs w:val="24"/>
        </w:rPr>
        <w:tab/>
      </w:r>
      <w:r w:rsidRPr="006C086B">
        <w:rPr>
          <w:rFonts w:ascii="Arial" w:hAnsi="Arial" w:cs="Arial"/>
          <w:szCs w:val="24"/>
        </w:rPr>
        <w:t>Scientific and Technical Reports, CS Scan Reports</w:t>
      </w:r>
    </w:p>
    <w:p w14:paraId="3369D4AC" w14:textId="77777777" w:rsidR="00272262" w:rsidRPr="006C086B" w:rsidRDefault="00272262" w:rsidP="008D446B">
      <w:pPr>
        <w:pStyle w:val="PlainText"/>
        <w:ind w:left="525" w:firstLine="195"/>
        <w:rPr>
          <w:rFonts w:ascii="Arial" w:hAnsi="Arial" w:cs="Arial"/>
          <w:color w:val="000000"/>
          <w:sz w:val="24"/>
          <w:szCs w:val="24"/>
        </w:rPr>
      </w:pPr>
    </w:p>
    <w:p w14:paraId="6F3BDFCC" w14:textId="1111F777" w:rsidR="00C97264" w:rsidRPr="006C086B" w:rsidRDefault="00DD6925" w:rsidP="006A312E">
      <w:pPr>
        <w:pStyle w:val="Heading5"/>
        <w:rPr>
          <w:rFonts w:ascii="Arial" w:hAnsi="Arial" w:cs="Arial"/>
          <w:szCs w:val="24"/>
        </w:rPr>
      </w:pPr>
      <w:r w:rsidRPr="006C086B">
        <w:rPr>
          <w:rFonts w:ascii="Arial" w:hAnsi="Arial" w:cs="Arial"/>
          <w:szCs w:val="24"/>
        </w:rPr>
        <w:t>Certification, Test and Evaluation E</w:t>
      </w:r>
      <w:r w:rsidR="00C97264" w:rsidRPr="006C086B">
        <w:rPr>
          <w:rFonts w:ascii="Arial" w:hAnsi="Arial" w:cs="Arial"/>
          <w:szCs w:val="24"/>
        </w:rPr>
        <w:t>vent</w:t>
      </w:r>
      <w:bookmarkEnd w:id="153"/>
    </w:p>
    <w:p w14:paraId="12DCBA46" w14:textId="7CFF5C61" w:rsidR="00C97264" w:rsidRPr="006C086B" w:rsidRDefault="00C81409" w:rsidP="00FB079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host the </w:t>
      </w:r>
      <w:r w:rsidR="00FB0794">
        <w:rPr>
          <w:rFonts w:ascii="Arial" w:hAnsi="Arial" w:cs="Arial"/>
          <w:szCs w:val="24"/>
        </w:rPr>
        <w:t>A&amp;A</w:t>
      </w:r>
      <w:r w:rsidR="00C97264" w:rsidRPr="006C086B">
        <w:rPr>
          <w:rFonts w:ascii="Arial" w:hAnsi="Arial" w:cs="Arial"/>
          <w:szCs w:val="24"/>
        </w:rPr>
        <w:t xml:space="preserve"> event. </w:t>
      </w:r>
      <w:r w:rsidR="0039106B" w:rsidRPr="006C086B">
        <w:rPr>
          <w:rFonts w:ascii="Arial" w:hAnsi="Arial" w:cs="Arial"/>
          <w:szCs w:val="24"/>
        </w:rPr>
        <w:t xml:space="preserve"> </w:t>
      </w:r>
      <w:r w:rsidR="00C97264" w:rsidRPr="006C086B">
        <w:rPr>
          <w:rFonts w:ascii="Arial" w:hAnsi="Arial" w:cs="Arial"/>
          <w:szCs w:val="24"/>
        </w:rPr>
        <w:t xml:space="preserve">At the conclusion of the </w:t>
      </w:r>
      <w:r w:rsidR="00FB0794">
        <w:rPr>
          <w:rFonts w:ascii="Arial" w:hAnsi="Arial" w:cs="Arial"/>
          <w:szCs w:val="24"/>
        </w:rPr>
        <w:t>A&amp;A</w:t>
      </w:r>
      <w:r w:rsidR="00C97264" w:rsidRPr="006C086B">
        <w:rPr>
          <w:rFonts w:ascii="Arial" w:hAnsi="Arial" w:cs="Arial"/>
          <w:szCs w:val="24"/>
        </w:rPr>
        <w:t>, the Government and</w:t>
      </w:r>
      <w:r w:rsidR="00FB0794">
        <w:rPr>
          <w:rFonts w:ascii="Arial" w:hAnsi="Arial" w:cs="Arial"/>
          <w:szCs w:val="24"/>
        </w:rPr>
        <w:t xml:space="preserve"> the independent certifier will p</w:t>
      </w:r>
      <w:r w:rsidR="00C97264" w:rsidRPr="006C086B">
        <w:rPr>
          <w:rFonts w:ascii="Arial" w:hAnsi="Arial" w:cs="Arial"/>
          <w:szCs w:val="24"/>
        </w:rPr>
        <w:t xml:space="preserve">resent the results of the </w:t>
      </w:r>
      <w:r w:rsidR="00FB0794">
        <w:rPr>
          <w:rFonts w:ascii="Arial" w:hAnsi="Arial" w:cs="Arial"/>
          <w:szCs w:val="24"/>
        </w:rPr>
        <w:t>A&amp;A.</w:t>
      </w:r>
    </w:p>
    <w:p w14:paraId="671520A7" w14:textId="77777777" w:rsidR="00272262" w:rsidRPr="006C086B" w:rsidRDefault="00272262" w:rsidP="00272262">
      <w:pPr>
        <w:pStyle w:val="aList"/>
        <w:numPr>
          <w:ilvl w:val="0"/>
          <w:numId w:val="0"/>
        </w:numPr>
        <w:ind w:left="720"/>
        <w:rPr>
          <w:rFonts w:ascii="Arial" w:hAnsi="Arial" w:cs="Arial"/>
          <w:szCs w:val="24"/>
        </w:rPr>
      </w:pPr>
    </w:p>
    <w:p w14:paraId="38E2D8A3" w14:textId="43529015" w:rsidR="00C97264" w:rsidRDefault="00C81409" w:rsidP="00C97264">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support and implement the security controls necessary to eliminate vulnerabilit</w:t>
      </w:r>
      <w:r w:rsidR="00FB0794">
        <w:rPr>
          <w:rFonts w:ascii="Arial" w:hAnsi="Arial" w:cs="Arial"/>
          <w:szCs w:val="24"/>
        </w:rPr>
        <w:t>ies found during the A&amp;A</w:t>
      </w:r>
      <w:r w:rsidRPr="006C086B">
        <w:rPr>
          <w:rFonts w:ascii="Arial" w:hAnsi="Arial" w:cs="Arial"/>
          <w:szCs w:val="24"/>
        </w:rPr>
        <w:t xml:space="preserve">. </w:t>
      </w:r>
      <w:r w:rsidR="00772439"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00C97264" w:rsidRPr="006C086B">
        <w:rPr>
          <w:rFonts w:ascii="Arial" w:hAnsi="Arial" w:cs="Arial"/>
          <w:szCs w:val="24"/>
        </w:rPr>
        <w:t xml:space="preserve"> shall assist the Governmen</w:t>
      </w:r>
      <w:r w:rsidR="00272262" w:rsidRPr="006C086B">
        <w:rPr>
          <w:rFonts w:ascii="Arial" w:hAnsi="Arial" w:cs="Arial"/>
          <w:szCs w:val="24"/>
        </w:rPr>
        <w:t>t in the preparation of the POA&amp;M</w:t>
      </w:r>
      <w:r w:rsidR="00C97264" w:rsidRPr="006C086B">
        <w:rPr>
          <w:rFonts w:ascii="Arial" w:hAnsi="Arial" w:cs="Arial"/>
          <w:szCs w:val="24"/>
        </w:rPr>
        <w:t xml:space="preserve">.  </w:t>
      </w:r>
    </w:p>
    <w:p w14:paraId="28466024" w14:textId="77777777" w:rsidR="00007C4F" w:rsidRPr="006C086B" w:rsidRDefault="00007C4F" w:rsidP="00C97264">
      <w:pPr>
        <w:rPr>
          <w:rFonts w:ascii="Arial" w:hAnsi="Arial" w:cs="Arial"/>
          <w:szCs w:val="24"/>
        </w:rPr>
      </w:pPr>
    </w:p>
    <w:p w14:paraId="719DAA72" w14:textId="6312DB00" w:rsidR="00C97264" w:rsidRPr="006C086B" w:rsidRDefault="00DD6925" w:rsidP="006A312E">
      <w:pPr>
        <w:pStyle w:val="Heading5"/>
        <w:rPr>
          <w:rFonts w:ascii="Arial" w:hAnsi="Arial" w:cs="Arial"/>
          <w:szCs w:val="24"/>
        </w:rPr>
      </w:pPr>
      <w:bookmarkStart w:id="154" w:name="_Toc431366802"/>
      <w:r w:rsidRPr="006C086B">
        <w:rPr>
          <w:rFonts w:ascii="Arial" w:hAnsi="Arial" w:cs="Arial"/>
          <w:szCs w:val="24"/>
        </w:rPr>
        <w:t>Training and C</w:t>
      </w:r>
      <w:r w:rsidR="00C97264" w:rsidRPr="006C086B">
        <w:rPr>
          <w:rFonts w:ascii="Arial" w:hAnsi="Arial" w:cs="Arial"/>
          <w:szCs w:val="24"/>
        </w:rPr>
        <w:t>ertification</w:t>
      </w:r>
      <w:bookmarkEnd w:id="154"/>
    </w:p>
    <w:p w14:paraId="6436AF03" w14:textId="77777777" w:rsidR="00FB0794" w:rsidRPr="00FB0794" w:rsidRDefault="00FB0794" w:rsidP="00FB0794">
      <w:pPr>
        <w:spacing w:before="100" w:beforeAutospacing="1" w:after="100" w:afterAutospacing="1"/>
        <w:rPr>
          <w:rFonts w:ascii="Arial" w:hAnsi="Arial" w:cs="Arial"/>
          <w:color w:val="000000"/>
          <w:szCs w:val="24"/>
        </w:rPr>
      </w:pPr>
      <w:bookmarkStart w:id="155" w:name="_Toc295975496"/>
      <w:bookmarkStart w:id="156" w:name="_Toc442965746"/>
      <w:bookmarkEnd w:id="134"/>
      <w:r w:rsidRPr="00FB0794">
        <w:rPr>
          <w:rFonts w:ascii="Arial" w:hAnsi="Arial" w:cs="Arial"/>
          <w:color w:val="000000"/>
          <w:szCs w:val="24"/>
        </w:rPr>
        <w:t>The Contractor shall ensure that personnel accessing information systems have the proper and current information assurance certification to perform information assurance functions in accordance with DOD 8570.01-M, Information Assurance Workforce Improvement Program. The Contractor shall meet the applicable information assurance certification requirements, including-</w:t>
      </w:r>
    </w:p>
    <w:p w14:paraId="13009404" w14:textId="06802875" w:rsidR="00FB0794" w:rsidRPr="00FB0794" w:rsidRDefault="00FB0794" w:rsidP="00FB0794">
      <w:pPr>
        <w:pStyle w:val="ListParagraph"/>
        <w:numPr>
          <w:ilvl w:val="0"/>
          <w:numId w:val="57"/>
        </w:numPr>
        <w:spacing w:before="100" w:beforeAutospacing="1" w:after="100" w:afterAutospacing="1"/>
        <w:rPr>
          <w:rFonts w:ascii="Arial" w:hAnsi="Arial" w:cs="Arial"/>
          <w:b w:val="0"/>
          <w:color w:val="000000"/>
          <w:szCs w:val="24"/>
        </w:rPr>
      </w:pPr>
      <w:r w:rsidRPr="00FB0794">
        <w:rPr>
          <w:rFonts w:ascii="Arial" w:hAnsi="Arial" w:cs="Arial"/>
          <w:b w:val="0"/>
          <w:color w:val="000000"/>
          <w:szCs w:val="24"/>
        </w:rPr>
        <w:lastRenderedPageBreak/>
        <w:t xml:space="preserve">DOD-approved information assurance workforce certifications appropriate for each category and level as listed in the current version of </w:t>
      </w:r>
      <w:r>
        <w:rPr>
          <w:rFonts w:ascii="Arial" w:hAnsi="Arial" w:cs="Arial"/>
          <w:b w:val="0"/>
          <w:color w:val="000000"/>
          <w:szCs w:val="24"/>
        </w:rPr>
        <w:t>DOD</w:t>
      </w:r>
      <w:r w:rsidRPr="00FB0794">
        <w:rPr>
          <w:rFonts w:ascii="Arial" w:hAnsi="Arial" w:cs="Arial"/>
          <w:b w:val="0"/>
          <w:color w:val="000000"/>
          <w:szCs w:val="24"/>
        </w:rPr>
        <w:t xml:space="preserve"> 8570.01-M.</w:t>
      </w:r>
    </w:p>
    <w:p w14:paraId="080AB827" w14:textId="183B0C96" w:rsidR="00FB0794" w:rsidRDefault="00FB0794" w:rsidP="00FB0794">
      <w:pPr>
        <w:pStyle w:val="ListParagraph"/>
        <w:numPr>
          <w:ilvl w:val="0"/>
          <w:numId w:val="57"/>
        </w:numPr>
        <w:spacing w:before="100" w:beforeAutospacing="1" w:after="100" w:afterAutospacing="1"/>
        <w:rPr>
          <w:rFonts w:ascii="Arial" w:hAnsi="Arial" w:cs="Arial"/>
          <w:b w:val="0"/>
          <w:color w:val="000000"/>
          <w:szCs w:val="24"/>
        </w:rPr>
      </w:pPr>
      <w:r w:rsidRPr="00FB0794">
        <w:rPr>
          <w:rFonts w:ascii="Arial" w:hAnsi="Arial" w:cs="Arial"/>
          <w:b w:val="0"/>
          <w:color w:val="000000"/>
          <w:szCs w:val="24"/>
        </w:rPr>
        <w:t>Appropriate operating system certification for information assurance technical positions as required by DOD 8570.01-M.</w:t>
      </w:r>
    </w:p>
    <w:p w14:paraId="272038B3" w14:textId="4A6E16DC" w:rsidR="00D55756" w:rsidRPr="006C086B" w:rsidRDefault="00CE2641" w:rsidP="00D55756">
      <w:pPr>
        <w:pStyle w:val="Heading4"/>
        <w:tabs>
          <w:tab w:val="clear" w:pos="810"/>
        </w:tabs>
        <w:spacing w:before="120" w:after="60"/>
        <w:ind w:left="810" w:hanging="810"/>
        <w:rPr>
          <w:rFonts w:ascii="Arial" w:hAnsi="Arial" w:cs="Arial"/>
          <w:szCs w:val="24"/>
        </w:rPr>
      </w:pPr>
      <w:r>
        <w:rPr>
          <w:rFonts w:ascii="Arial" w:hAnsi="Arial" w:cs="Arial"/>
          <w:szCs w:val="24"/>
        </w:rPr>
        <w:t>Federal Information Security Management Act (FISMA)</w:t>
      </w:r>
    </w:p>
    <w:p w14:paraId="67D5C545" w14:textId="2DF8253F" w:rsidR="00CE2641" w:rsidRDefault="00CE2641" w:rsidP="00CE2641">
      <w:pPr>
        <w:pStyle w:val="PlainText"/>
        <w:rPr>
          <w:rFonts w:ascii="Arial" w:hAnsi="Arial" w:cs="Arial"/>
          <w:sz w:val="24"/>
          <w:szCs w:val="24"/>
        </w:rPr>
      </w:pPr>
      <w:r w:rsidRPr="00952EAE">
        <w:rPr>
          <w:rFonts w:ascii="Arial" w:hAnsi="Arial" w:cs="Arial"/>
          <w:sz w:val="24"/>
          <w:szCs w:val="24"/>
        </w:rPr>
        <w:t>The contractor shall support annual FISMA</w:t>
      </w:r>
      <w:r>
        <w:rPr>
          <w:rFonts w:ascii="Arial" w:hAnsi="Arial" w:cs="Arial"/>
          <w:sz w:val="24"/>
          <w:szCs w:val="24"/>
        </w:rPr>
        <w:t xml:space="preserve"> of 2002 reporting for the system </w:t>
      </w:r>
      <w:r w:rsidRPr="00952EAE">
        <w:rPr>
          <w:rFonts w:ascii="Arial" w:hAnsi="Arial" w:cs="Arial"/>
          <w:sz w:val="24"/>
          <w:szCs w:val="24"/>
        </w:rPr>
        <w:t>to include do</w:t>
      </w:r>
      <w:r>
        <w:rPr>
          <w:rFonts w:ascii="Arial" w:hAnsi="Arial" w:cs="Arial"/>
          <w:sz w:val="24"/>
          <w:szCs w:val="24"/>
        </w:rPr>
        <w:t>cumentation reviews and updates;</w:t>
      </w:r>
      <w:r w:rsidRPr="00952EAE">
        <w:rPr>
          <w:rFonts w:ascii="Arial" w:hAnsi="Arial" w:cs="Arial"/>
          <w:sz w:val="24"/>
          <w:szCs w:val="24"/>
        </w:rPr>
        <w:t xml:space="preserve"> security control validation</w:t>
      </w:r>
      <w:r>
        <w:rPr>
          <w:rFonts w:ascii="Arial" w:hAnsi="Arial" w:cs="Arial"/>
          <w:sz w:val="24"/>
          <w:szCs w:val="24"/>
        </w:rPr>
        <w:t>;</w:t>
      </w:r>
      <w:r w:rsidRPr="00952EAE">
        <w:rPr>
          <w:rFonts w:ascii="Arial" w:hAnsi="Arial" w:cs="Arial"/>
          <w:sz w:val="24"/>
          <w:szCs w:val="24"/>
        </w:rPr>
        <w:t xml:space="preserve"> demonstration recovery procedures</w:t>
      </w:r>
      <w:r>
        <w:rPr>
          <w:rFonts w:ascii="Arial" w:hAnsi="Arial" w:cs="Arial"/>
          <w:sz w:val="24"/>
          <w:szCs w:val="24"/>
        </w:rPr>
        <w:t>;</w:t>
      </w:r>
      <w:r w:rsidRPr="00952EAE">
        <w:rPr>
          <w:rFonts w:ascii="Arial" w:hAnsi="Arial" w:cs="Arial"/>
          <w:sz w:val="24"/>
          <w:szCs w:val="24"/>
        </w:rPr>
        <w:t xml:space="preserve"> and other activates to maintain the system security and FISMA compliance of the system.  The contractor shall support the reaccreditation of the systems every 3 years or as deemed necessary due</w:t>
      </w:r>
      <w:r>
        <w:rPr>
          <w:rFonts w:ascii="Arial" w:hAnsi="Arial" w:cs="Arial"/>
          <w:sz w:val="24"/>
          <w:szCs w:val="24"/>
        </w:rPr>
        <w:t xml:space="preserve"> to changes made to the system.</w:t>
      </w:r>
    </w:p>
    <w:p w14:paraId="3E71F61C" w14:textId="77777777" w:rsidR="00D55756" w:rsidRPr="006C086B" w:rsidRDefault="00D55756" w:rsidP="00D55756">
      <w:pPr>
        <w:rPr>
          <w:rFonts w:ascii="Arial" w:hAnsi="Arial" w:cs="Arial"/>
          <w:szCs w:val="24"/>
        </w:rPr>
      </w:pPr>
    </w:p>
    <w:p w14:paraId="2339E78D" w14:textId="17451CC1" w:rsidR="00D55756" w:rsidRPr="006C086B" w:rsidRDefault="00CE2641" w:rsidP="00D55756">
      <w:pPr>
        <w:pStyle w:val="Heading4"/>
        <w:tabs>
          <w:tab w:val="clear" w:pos="810"/>
        </w:tabs>
        <w:spacing w:before="120" w:after="60"/>
        <w:ind w:left="810" w:hanging="810"/>
        <w:rPr>
          <w:rFonts w:ascii="Arial" w:hAnsi="Arial" w:cs="Arial"/>
          <w:szCs w:val="24"/>
        </w:rPr>
      </w:pPr>
      <w:r>
        <w:rPr>
          <w:rFonts w:ascii="Arial" w:hAnsi="Arial" w:cs="Arial"/>
          <w:szCs w:val="24"/>
        </w:rPr>
        <w:t>Information Assurance Vulnerability Management Program (IAVMP)</w:t>
      </w:r>
    </w:p>
    <w:p w14:paraId="45D1CECF" w14:textId="77777777" w:rsidR="00CE2641" w:rsidRPr="00733EF6" w:rsidRDefault="00CE2641" w:rsidP="00CE2641">
      <w:pPr>
        <w:pStyle w:val="PlainText"/>
        <w:rPr>
          <w:rFonts w:ascii="Arial" w:hAnsi="Arial" w:cs="Arial"/>
          <w:sz w:val="24"/>
          <w:szCs w:val="24"/>
        </w:rPr>
      </w:pPr>
      <w:r w:rsidRPr="00733EF6">
        <w:rPr>
          <w:rFonts w:ascii="Arial" w:hAnsi="Arial" w:cs="Arial"/>
          <w:sz w:val="24"/>
          <w:szCs w:val="24"/>
        </w:rPr>
        <w:t xml:space="preserve">As part of the Information Assurance Vulnerability Management Program (IAVMP), </w:t>
      </w:r>
      <w:r>
        <w:rPr>
          <w:rFonts w:ascii="Arial" w:hAnsi="Arial" w:cs="Arial"/>
          <w:sz w:val="24"/>
          <w:szCs w:val="24"/>
        </w:rPr>
        <w:t>the contractor</w:t>
      </w:r>
      <w:r w:rsidRPr="00733EF6">
        <w:rPr>
          <w:rFonts w:ascii="Arial" w:hAnsi="Arial" w:cs="Arial"/>
          <w:sz w:val="24"/>
          <w:szCs w:val="24"/>
        </w:rPr>
        <w:t xml:space="preserve"> shall document the incorporated and unincorporated Information Assurance Vulnerability Alerts (IAVAs), Information Assurance Vulnerability Bulletins </w:t>
      </w:r>
      <w:r w:rsidRPr="00733EF6">
        <w:rPr>
          <w:rFonts w:ascii="Arial" w:hAnsi="Arial" w:cs="Arial"/>
          <w:sz w:val="24"/>
          <w:szCs w:val="24"/>
        </w:rPr>
        <w:lastRenderedPageBreak/>
        <w:t>(IAVBs), and Information Assurance Vulnerability Technical Advisories (IAVTAs).  The IAVMP plan shall include</w:t>
      </w:r>
      <w:r>
        <w:rPr>
          <w:rFonts w:ascii="Arial" w:hAnsi="Arial" w:cs="Arial"/>
          <w:sz w:val="24"/>
          <w:szCs w:val="24"/>
        </w:rPr>
        <w:t>,</w:t>
      </w:r>
      <w:r w:rsidRPr="00733EF6">
        <w:rPr>
          <w:rFonts w:ascii="Arial" w:hAnsi="Arial" w:cs="Arial"/>
          <w:sz w:val="24"/>
          <w:szCs w:val="24"/>
        </w:rPr>
        <w:t xml:space="preserve"> but is not limited to</w:t>
      </w:r>
      <w:r>
        <w:rPr>
          <w:rFonts w:ascii="Arial" w:hAnsi="Arial" w:cs="Arial"/>
          <w:sz w:val="24"/>
          <w:szCs w:val="24"/>
        </w:rPr>
        <w:t>,</w:t>
      </w:r>
      <w:r w:rsidRPr="00733EF6">
        <w:rPr>
          <w:rFonts w:ascii="Arial" w:hAnsi="Arial" w:cs="Arial"/>
          <w:sz w:val="24"/>
          <w:szCs w:val="24"/>
        </w:rPr>
        <w:t xml:space="preserve"> identifying and assessing potential threats to determine risks.  It also involves developing and implementing controls, co</w:t>
      </w:r>
      <w:r>
        <w:rPr>
          <w:rFonts w:ascii="Arial" w:hAnsi="Arial" w:cs="Arial"/>
          <w:sz w:val="24"/>
          <w:szCs w:val="24"/>
        </w:rPr>
        <w:t>untermeasures, or solutions. The contractor</w:t>
      </w:r>
      <w:r w:rsidRPr="00733EF6">
        <w:rPr>
          <w:rFonts w:ascii="Arial" w:hAnsi="Arial" w:cs="Arial"/>
          <w:sz w:val="24"/>
          <w:szCs w:val="24"/>
        </w:rPr>
        <w:t xml:space="preserve"> shall monitor the system for compliance and success, while evaluating and refin</w:t>
      </w:r>
      <w:r>
        <w:rPr>
          <w:rFonts w:ascii="Arial" w:hAnsi="Arial" w:cs="Arial"/>
          <w:sz w:val="24"/>
          <w:szCs w:val="24"/>
        </w:rPr>
        <w:t>ing the IAVMP as necessary.  The contractor</w:t>
      </w:r>
      <w:r w:rsidRPr="00733EF6">
        <w:rPr>
          <w:rFonts w:ascii="Arial" w:hAnsi="Arial" w:cs="Arial"/>
          <w:sz w:val="24"/>
          <w:szCs w:val="24"/>
        </w:rPr>
        <w:t xml:space="preserve"> shall incorporate all applicable DOD and Department of the Army (DA) Information Assurance Vulnerability Management messages issued on behalf of the Department of Army G3, CIO/G6 and Joint Task Force</w:t>
      </w:r>
      <w:r>
        <w:rPr>
          <w:rFonts w:ascii="Arial" w:hAnsi="Arial" w:cs="Arial"/>
          <w:sz w:val="24"/>
          <w:szCs w:val="24"/>
        </w:rPr>
        <w:t>-Global Network Operations.  The contractor</w:t>
      </w:r>
      <w:r w:rsidRPr="00733EF6">
        <w:rPr>
          <w:rFonts w:ascii="Arial" w:hAnsi="Arial" w:cs="Arial"/>
          <w:sz w:val="24"/>
          <w:szCs w:val="24"/>
        </w:rPr>
        <w:t xml:space="preserve"> shall provide justification for each unincorporated IAVMP message (i.e., describe the specific negative impact the IAVMP message incorporation would have on the system operation).</w:t>
      </w:r>
    </w:p>
    <w:p w14:paraId="0B630A38" w14:textId="77777777" w:rsidR="002012BB" w:rsidRPr="006C086B" w:rsidRDefault="000B0D25" w:rsidP="002C2B33">
      <w:pPr>
        <w:pStyle w:val="Heading3"/>
        <w:ind w:left="720" w:hanging="720"/>
        <w:rPr>
          <w:rFonts w:ascii="Arial" w:hAnsi="Arial" w:cs="Arial"/>
          <w:szCs w:val="24"/>
        </w:rPr>
      </w:pPr>
      <w:bookmarkStart w:id="157" w:name="_Toc517699810"/>
      <w:r w:rsidRPr="006C086B">
        <w:rPr>
          <w:rFonts w:ascii="Arial" w:hAnsi="Arial" w:cs="Arial"/>
          <w:szCs w:val="24"/>
        </w:rPr>
        <w:t>Specialty Engineering</w:t>
      </w:r>
      <w:bookmarkEnd w:id="155"/>
      <w:bookmarkEnd w:id="156"/>
      <w:bookmarkEnd w:id="157"/>
    </w:p>
    <w:p w14:paraId="718BB8D8" w14:textId="4E899854"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Supportability Engineering</w:t>
      </w:r>
      <w:r w:rsidR="00C81879" w:rsidRPr="006C086B">
        <w:rPr>
          <w:rFonts w:ascii="Arial" w:hAnsi="Arial" w:cs="Arial"/>
          <w:szCs w:val="24"/>
        </w:rPr>
        <w:t>, Reliability</w:t>
      </w:r>
      <w:r w:rsidRPr="006C086B">
        <w:rPr>
          <w:rFonts w:ascii="Arial" w:hAnsi="Arial" w:cs="Arial"/>
          <w:szCs w:val="24"/>
        </w:rPr>
        <w:t>, Availability and Maintainability (RAM) Engineering, Safety Engineering</w:t>
      </w:r>
      <w:r w:rsidR="00C81879" w:rsidRPr="006C086B">
        <w:rPr>
          <w:rFonts w:ascii="Arial" w:hAnsi="Arial" w:cs="Arial"/>
          <w:szCs w:val="24"/>
        </w:rPr>
        <w:t>, Quality</w:t>
      </w:r>
      <w:r w:rsidRPr="006C086B">
        <w:rPr>
          <w:rFonts w:ascii="Arial" w:hAnsi="Arial" w:cs="Arial"/>
          <w:szCs w:val="24"/>
        </w:rPr>
        <w:t xml:space="preserve"> Engineering, Human Factors Engineering</w:t>
      </w:r>
      <w:r w:rsidR="00C81879" w:rsidRPr="006C086B">
        <w:rPr>
          <w:rFonts w:ascii="Arial" w:hAnsi="Arial" w:cs="Arial"/>
          <w:szCs w:val="24"/>
        </w:rPr>
        <w:t>, Electromagnetic</w:t>
      </w:r>
      <w:r w:rsidRPr="006C086B">
        <w:rPr>
          <w:rFonts w:ascii="Arial" w:hAnsi="Arial" w:cs="Arial"/>
          <w:szCs w:val="24"/>
        </w:rPr>
        <w:t xml:space="preserve"> Environment Effects (E3) Engineering, Containment and Corrosion Control and Standardization as defined in the sections below.</w:t>
      </w:r>
    </w:p>
    <w:p w14:paraId="0C4CB9F1" w14:textId="77777777" w:rsidR="002012BB" w:rsidRPr="006C086B" w:rsidRDefault="000B0D25" w:rsidP="002C2B33">
      <w:pPr>
        <w:pStyle w:val="Heading4"/>
        <w:ind w:left="1080" w:hanging="1080"/>
        <w:rPr>
          <w:rFonts w:ascii="Arial" w:hAnsi="Arial" w:cs="Arial"/>
          <w:szCs w:val="24"/>
        </w:rPr>
      </w:pPr>
      <w:bookmarkStart w:id="158" w:name="_Toc164589017"/>
      <w:bookmarkStart w:id="159" w:name="_Toc41280034"/>
      <w:bookmarkStart w:id="160" w:name="_Toc295975498"/>
      <w:r w:rsidRPr="006C086B">
        <w:rPr>
          <w:rFonts w:ascii="Arial" w:hAnsi="Arial" w:cs="Arial"/>
          <w:szCs w:val="24"/>
        </w:rPr>
        <w:lastRenderedPageBreak/>
        <w:t>Reliability, Availability and Maintainability (RAM) Engineering</w:t>
      </w:r>
      <w:bookmarkEnd w:id="158"/>
      <w:bookmarkEnd w:id="159"/>
      <w:bookmarkEnd w:id="160"/>
    </w:p>
    <w:p w14:paraId="7685FB3C" w14:textId="57494459"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develop, implement and manage a process satisfying all RAM requirements and be completely integrated within the systems engineering process. </w:t>
      </w:r>
      <w:r w:rsidR="004D1665" w:rsidRPr="006C086B">
        <w:rPr>
          <w:rFonts w:ascii="Arial" w:hAnsi="Arial" w:cs="Arial"/>
          <w:szCs w:val="24"/>
        </w:rPr>
        <w:t xml:space="preserve"> </w:t>
      </w:r>
      <w:r w:rsidRPr="006C086B">
        <w:rPr>
          <w:rFonts w:ascii="Arial" w:hAnsi="Arial" w:cs="Arial"/>
          <w:szCs w:val="24"/>
        </w:rPr>
        <w:t xml:space="preserve">RAM status shall be included as part of each program review. </w:t>
      </w:r>
      <w:r w:rsidR="004D1665" w:rsidRPr="006C086B">
        <w:rPr>
          <w:rFonts w:ascii="Arial" w:hAnsi="Arial" w:cs="Arial"/>
          <w:szCs w:val="24"/>
        </w:rPr>
        <w:t xml:space="preserve"> </w:t>
      </w:r>
      <w:r w:rsidR="00DE6E12" w:rsidRPr="006C086B">
        <w:rPr>
          <w:rFonts w:ascii="Arial" w:hAnsi="Arial" w:cs="Arial"/>
          <w:szCs w:val="24"/>
        </w:rPr>
        <w:t>The contractor shall conduct design trade-off studies to consider quantitative issues such as stress levels, selection of parts, parts simplicity, and redundancy.  The contractor shall verify through analysis, the attainment of reliability requirements.</w:t>
      </w:r>
      <w:r w:rsidRPr="006C086B">
        <w:rPr>
          <w:rFonts w:ascii="Arial" w:hAnsi="Arial" w:cs="Arial"/>
          <w:szCs w:val="24"/>
        </w:rPr>
        <w:t xml:space="preserve"> </w:t>
      </w:r>
    </w:p>
    <w:p w14:paraId="0D041ED7" w14:textId="77777777" w:rsidR="002012BB" w:rsidRPr="006C086B" w:rsidRDefault="000B0D25" w:rsidP="002C2B33">
      <w:pPr>
        <w:pStyle w:val="Heading4"/>
        <w:ind w:left="1080" w:hanging="1080"/>
        <w:rPr>
          <w:rFonts w:ascii="Arial" w:hAnsi="Arial" w:cs="Arial"/>
          <w:szCs w:val="24"/>
        </w:rPr>
      </w:pPr>
      <w:bookmarkStart w:id="161" w:name="_Toc295975501"/>
      <w:bookmarkStart w:id="162" w:name="_Toc164589020"/>
      <w:bookmarkStart w:id="163" w:name="_Toc41280037"/>
      <w:r w:rsidRPr="006C086B">
        <w:rPr>
          <w:rFonts w:ascii="Arial" w:hAnsi="Arial" w:cs="Arial"/>
          <w:szCs w:val="24"/>
        </w:rPr>
        <w:t>Safety Engineering</w:t>
      </w:r>
      <w:bookmarkEnd w:id="161"/>
      <w:bookmarkEnd w:id="162"/>
      <w:bookmarkEnd w:id="163"/>
    </w:p>
    <w:p w14:paraId="721FE343" w14:textId="33A1EFF3"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develop and implement tasks and activities to identify, evaluate, and eliminate or control hazards throughout the program’s life cycle.  The </w:t>
      </w:r>
      <w:r w:rsidR="006A34B5" w:rsidRPr="006C086B">
        <w:rPr>
          <w:rFonts w:ascii="Arial" w:hAnsi="Arial" w:cs="Arial"/>
          <w:szCs w:val="24"/>
        </w:rPr>
        <w:t>contractor</w:t>
      </w:r>
      <w:r w:rsidRPr="006C086B">
        <w:rPr>
          <w:rFonts w:ascii="Arial" w:hAnsi="Arial" w:cs="Arial"/>
          <w:szCs w:val="24"/>
        </w:rPr>
        <w:t xml:space="preserve"> shall ensure the safety of the system’s design, operation, transportation, maintenance</w:t>
      </w:r>
      <w:r w:rsidR="00DE6E12" w:rsidRPr="006C086B">
        <w:rPr>
          <w:rFonts w:ascii="Arial" w:hAnsi="Arial" w:cs="Arial"/>
          <w:szCs w:val="24"/>
        </w:rPr>
        <w:t>,</w:t>
      </w:r>
      <w:r w:rsidRPr="006C086B">
        <w:rPr>
          <w:rFonts w:ascii="Arial" w:hAnsi="Arial" w:cs="Arial"/>
          <w:szCs w:val="24"/>
        </w:rPr>
        <w:t xml:space="preserve"> and support.  The </w:t>
      </w:r>
      <w:r w:rsidR="006A34B5" w:rsidRPr="006C086B">
        <w:rPr>
          <w:rFonts w:ascii="Arial" w:hAnsi="Arial" w:cs="Arial"/>
          <w:szCs w:val="24"/>
        </w:rPr>
        <w:t>contractor</w:t>
      </w:r>
      <w:r w:rsidRPr="006C086B">
        <w:rPr>
          <w:rFonts w:ascii="Arial" w:hAnsi="Arial" w:cs="Arial"/>
          <w:szCs w:val="24"/>
        </w:rPr>
        <w:t xml:space="preserve"> shall conduct safety analyses, hazard identification</w:t>
      </w:r>
      <w:r w:rsidR="00DE6E12" w:rsidRPr="006C086B">
        <w:rPr>
          <w:rFonts w:ascii="Arial" w:hAnsi="Arial" w:cs="Arial"/>
          <w:szCs w:val="24"/>
        </w:rPr>
        <w:t>, hazard</w:t>
      </w:r>
      <w:r w:rsidRPr="006C086B">
        <w:rPr>
          <w:rFonts w:ascii="Arial" w:hAnsi="Arial" w:cs="Arial"/>
          <w:szCs w:val="24"/>
        </w:rPr>
        <w:t xml:space="preserve"> classification</w:t>
      </w:r>
      <w:r w:rsidR="00DE6E12" w:rsidRPr="006C086B">
        <w:rPr>
          <w:rFonts w:ascii="Arial" w:hAnsi="Arial" w:cs="Arial"/>
          <w:szCs w:val="24"/>
        </w:rPr>
        <w:t>, and hazard</w:t>
      </w:r>
      <w:r w:rsidRPr="006C086B">
        <w:rPr>
          <w:rFonts w:ascii="Arial" w:hAnsi="Arial" w:cs="Arial"/>
          <w:szCs w:val="24"/>
        </w:rPr>
        <w:t xml:space="preserve"> tracking integral to the system design effort.  </w:t>
      </w:r>
      <w:r w:rsidR="00DE6E12" w:rsidRPr="006C086B">
        <w:rPr>
          <w:rFonts w:ascii="Arial" w:hAnsi="Arial" w:cs="Arial"/>
          <w:szCs w:val="24"/>
        </w:rPr>
        <w:t>The contractor shall develop a</w:t>
      </w:r>
      <w:r w:rsidRPr="006C086B">
        <w:rPr>
          <w:rFonts w:ascii="Arial" w:hAnsi="Arial" w:cs="Arial"/>
          <w:szCs w:val="24"/>
        </w:rPr>
        <w:t xml:space="preserve"> hazard risk index including hazard severity and hazard probability levels for all hazards. </w:t>
      </w:r>
      <w:r w:rsidR="004D1665" w:rsidRPr="006C086B">
        <w:rPr>
          <w:rFonts w:ascii="Arial" w:hAnsi="Arial" w:cs="Arial"/>
          <w:szCs w:val="24"/>
        </w:rPr>
        <w:t xml:space="preserve"> </w:t>
      </w:r>
      <w:r w:rsidR="00587A31" w:rsidRPr="006C086B">
        <w:rPr>
          <w:rFonts w:ascii="Arial" w:hAnsi="Arial" w:cs="Arial"/>
          <w:szCs w:val="24"/>
        </w:rPr>
        <w:t xml:space="preserve">The </w:t>
      </w:r>
      <w:r w:rsidR="006A34B5" w:rsidRPr="006C086B">
        <w:rPr>
          <w:rFonts w:ascii="Arial" w:hAnsi="Arial" w:cs="Arial"/>
          <w:szCs w:val="24"/>
        </w:rPr>
        <w:t>contractor</w:t>
      </w:r>
      <w:r w:rsidR="00587A31" w:rsidRPr="006C086B">
        <w:rPr>
          <w:rFonts w:ascii="Arial" w:hAnsi="Arial" w:cs="Arial"/>
          <w:szCs w:val="24"/>
        </w:rPr>
        <w:t xml:space="preserve"> sh</w:t>
      </w:r>
      <w:r w:rsidR="00F6089E" w:rsidRPr="006C086B">
        <w:rPr>
          <w:rFonts w:ascii="Arial" w:hAnsi="Arial" w:cs="Arial"/>
          <w:szCs w:val="24"/>
        </w:rPr>
        <w:t>all document the system safety IAW the Safety Assessment Report (</w:t>
      </w:r>
      <w:r w:rsidR="00587A31" w:rsidRPr="006C086B">
        <w:rPr>
          <w:rFonts w:ascii="Arial" w:hAnsi="Arial" w:cs="Arial"/>
          <w:szCs w:val="24"/>
        </w:rPr>
        <w:t>SAR</w:t>
      </w:r>
      <w:r w:rsidR="00F6089E" w:rsidRPr="006C086B">
        <w:rPr>
          <w:rFonts w:ascii="Arial" w:hAnsi="Arial" w:cs="Arial"/>
          <w:szCs w:val="24"/>
        </w:rPr>
        <w:t>)</w:t>
      </w:r>
      <w:r w:rsidR="00587A31" w:rsidRPr="006C086B">
        <w:rPr>
          <w:rFonts w:ascii="Arial" w:hAnsi="Arial" w:cs="Arial"/>
          <w:szCs w:val="24"/>
        </w:rPr>
        <w:t xml:space="preserve"> to meet the final design specifications.</w:t>
      </w:r>
    </w:p>
    <w:p w14:paraId="42653EEB" w14:textId="77777777" w:rsidR="006C0C0D" w:rsidRPr="006C086B" w:rsidRDefault="006C0C0D" w:rsidP="000B0D25">
      <w:pPr>
        <w:pStyle w:val="Normal-new"/>
        <w:rPr>
          <w:rFonts w:cs="Arial"/>
          <w:b/>
          <w:sz w:val="24"/>
          <w:szCs w:val="24"/>
        </w:rPr>
      </w:pPr>
    </w:p>
    <w:p w14:paraId="324D4043" w14:textId="402CC369" w:rsidR="00434FFA" w:rsidRPr="006C086B" w:rsidRDefault="000B0D25" w:rsidP="004B709E">
      <w:pPr>
        <w:pStyle w:val="ListParagraph"/>
        <w:rPr>
          <w:rFonts w:ascii="Arial" w:hAnsi="Arial" w:cs="Arial"/>
          <w:szCs w:val="24"/>
        </w:rPr>
      </w:pPr>
      <w:r w:rsidRPr="006C086B">
        <w:rPr>
          <w:rFonts w:ascii="Arial" w:hAnsi="Arial" w:cs="Arial"/>
          <w:szCs w:val="24"/>
        </w:rPr>
        <w:t>DI-S</w:t>
      </w:r>
      <w:r w:rsidR="00CB1080" w:rsidRPr="006C086B">
        <w:rPr>
          <w:rFonts w:ascii="Arial" w:hAnsi="Arial" w:cs="Arial"/>
          <w:szCs w:val="24"/>
        </w:rPr>
        <w:t>A</w:t>
      </w:r>
      <w:r w:rsidRPr="006C086B">
        <w:rPr>
          <w:rFonts w:ascii="Arial" w:hAnsi="Arial" w:cs="Arial"/>
          <w:szCs w:val="24"/>
        </w:rPr>
        <w:t>FT-80102</w:t>
      </w:r>
      <w:r w:rsidR="00CB1080" w:rsidRPr="006C086B">
        <w:rPr>
          <w:rFonts w:ascii="Arial" w:hAnsi="Arial" w:cs="Arial"/>
          <w:szCs w:val="24"/>
        </w:rPr>
        <w:t>C</w:t>
      </w:r>
      <w:r w:rsidRPr="006C086B">
        <w:rPr>
          <w:rFonts w:ascii="Arial" w:hAnsi="Arial" w:cs="Arial"/>
          <w:szCs w:val="24"/>
        </w:rPr>
        <w:tab/>
        <w:t>Safety Assessment Report (SAR)</w:t>
      </w:r>
      <w:bookmarkStart w:id="164" w:name="_Toc441762227"/>
      <w:bookmarkStart w:id="165" w:name="_Toc441762357"/>
      <w:bookmarkStart w:id="166" w:name="_Toc442883401"/>
      <w:bookmarkStart w:id="167" w:name="_Toc442883538"/>
      <w:bookmarkStart w:id="168" w:name="_Toc442962148"/>
      <w:bookmarkStart w:id="169" w:name="_Toc441762228"/>
      <w:bookmarkStart w:id="170" w:name="_Toc441762358"/>
      <w:bookmarkStart w:id="171" w:name="_Toc441762229"/>
      <w:bookmarkStart w:id="172" w:name="_Toc441762359"/>
      <w:bookmarkStart w:id="173" w:name="_Toc441762230"/>
      <w:bookmarkStart w:id="174" w:name="_Toc441762360"/>
      <w:bookmarkStart w:id="175" w:name="_Toc441762231"/>
      <w:bookmarkStart w:id="176" w:name="_Toc441762361"/>
      <w:bookmarkStart w:id="177" w:name="_Toc441762232"/>
      <w:bookmarkStart w:id="178" w:name="_Toc441762362"/>
      <w:bookmarkStart w:id="179" w:name="_Toc441762233"/>
      <w:bookmarkStart w:id="180" w:name="_Toc441762363"/>
      <w:bookmarkStart w:id="181" w:name="_Toc441762234"/>
      <w:bookmarkStart w:id="182" w:name="_Toc441762364"/>
      <w:bookmarkStart w:id="183" w:name="_Toc442883408"/>
      <w:bookmarkStart w:id="184" w:name="_Toc442883545"/>
      <w:bookmarkStart w:id="185" w:name="_Toc442962155"/>
      <w:bookmarkStart w:id="186" w:name="_Toc441762235"/>
      <w:bookmarkStart w:id="187" w:name="_Toc441762365"/>
      <w:bookmarkStart w:id="188" w:name="_Toc442883409"/>
      <w:bookmarkStart w:id="189" w:name="_Toc442883546"/>
      <w:bookmarkStart w:id="190" w:name="_Toc442962156"/>
      <w:bookmarkStart w:id="191" w:name="_Toc441762236"/>
      <w:bookmarkStart w:id="192" w:name="_Toc441762366"/>
      <w:bookmarkStart w:id="193" w:name="_Toc442883410"/>
      <w:bookmarkStart w:id="194" w:name="_Toc442883547"/>
      <w:bookmarkStart w:id="195" w:name="_Toc442962157"/>
      <w:bookmarkStart w:id="196" w:name="_Toc295975505"/>
      <w:bookmarkStart w:id="197" w:name="_Toc164589024"/>
      <w:bookmarkStart w:id="198" w:name="_Toc41280041"/>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5E9FBA35" w14:textId="784CB874" w:rsidR="002012BB" w:rsidRPr="006C086B" w:rsidRDefault="000B0D25" w:rsidP="00F07C5B">
      <w:pPr>
        <w:pStyle w:val="Heading4"/>
        <w:rPr>
          <w:rFonts w:ascii="Arial" w:hAnsi="Arial" w:cs="Arial"/>
          <w:szCs w:val="24"/>
        </w:rPr>
      </w:pPr>
      <w:r w:rsidRPr="006C086B">
        <w:rPr>
          <w:rFonts w:ascii="Arial" w:hAnsi="Arial" w:cs="Arial"/>
          <w:szCs w:val="24"/>
        </w:rPr>
        <w:t>Health Hazard Assessment</w:t>
      </w:r>
      <w:bookmarkEnd w:id="196"/>
      <w:bookmarkEnd w:id="197"/>
      <w:bookmarkEnd w:id="198"/>
    </w:p>
    <w:p w14:paraId="79387C10" w14:textId="7778687B" w:rsidR="00587A31" w:rsidRPr="006C086B" w:rsidRDefault="000B0D25" w:rsidP="00587A31">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potential health hazards and recommend engineering controls, equipment and protective procedures to reduce the associated risk to an acceptable level.  The </w:t>
      </w:r>
      <w:r w:rsidR="006A34B5" w:rsidRPr="006C086B">
        <w:rPr>
          <w:rFonts w:ascii="Arial" w:hAnsi="Arial" w:cs="Arial"/>
          <w:szCs w:val="24"/>
        </w:rPr>
        <w:t>contractor</w:t>
      </w:r>
      <w:r w:rsidRPr="006C086B">
        <w:rPr>
          <w:rFonts w:ascii="Arial" w:hAnsi="Arial" w:cs="Arial"/>
          <w:szCs w:val="24"/>
        </w:rPr>
        <w:t xml:space="preserve"> shall assess system, facility, and personnel protective equipment design requirements to allow safe operation and maintenance.  When feasible engineering designs are not available to reduce hazards to acceptable levels, the </w:t>
      </w:r>
      <w:r w:rsidR="006A34B5" w:rsidRPr="006C086B">
        <w:rPr>
          <w:rFonts w:ascii="Arial" w:hAnsi="Arial" w:cs="Arial"/>
          <w:szCs w:val="24"/>
        </w:rPr>
        <w:t>contractor</w:t>
      </w:r>
      <w:r w:rsidRPr="006C086B">
        <w:rPr>
          <w:rFonts w:ascii="Arial" w:hAnsi="Arial" w:cs="Arial"/>
          <w:szCs w:val="24"/>
        </w:rPr>
        <w:t xml:space="preserve"> shall develop alternative protective measures. </w:t>
      </w:r>
      <w:r w:rsidR="00706DE1">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address the hazardous materials listed in the Environmental Protection Agency's (EPA) toxics release inventory and the list of Class I and Class II stratospheric </w:t>
      </w:r>
      <w:r w:rsidR="00F6089E" w:rsidRPr="006C086B">
        <w:rPr>
          <w:rFonts w:ascii="Arial" w:hAnsi="Arial" w:cs="Arial"/>
          <w:szCs w:val="24"/>
        </w:rPr>
        <w:t>O</w:t>
      </w:r>
      <w:r w:rsidRPr="006C086B">
        <w:rPr>
          <w:rFonts w:ascii="Arial" w:hAnsi="Arial" w:cs="Arial"/>
          <w:szCs w:val="24"/>
        </w:rPr>
        <w:t xml:space="preserve">zone </w:t>
      </w:r>
      <w:r w:rsidR="00F6089E" w:rsidRPr="006C086B">
        <w:rPr>
          <w:rFonts w:ascii="Arial" w:hAnsi="Arial" w:cs="Arial"/>
          <w:szCs w:val="24"/>
        </w:rPr>
        <w:t>D</w:t>
      </w:r>
      <w:r w:rsidRPr="006C086B">
        <w:rPr>
          <w:rFonts w:ascii="Arial" w:hAnsi="Arial" w:cs="Arial"/>
          <w:szCs w:val="24"/>
        </w:rPr>
        <w:t xml:space="preserve">epleting </w:t>
      </w:r>
      <w:r w:rsidR="00F6089E" w:rsidRPr="006C086B">
        <w:rPr>
          <w:rFonts w:ascii="Arial" w:hAnsi="Arial" w:cs="Arial"/>
          <w:szCs w:val="24"/>
        </w:rPr>
        <w:t>S</w:t>
      </w:r>
      <w:r w:rsidRPr="006C086B">
        <w:rPr>
          <w:rFonts w:ascii="Arial" w:hAnsi="Arial" w:cs="Arial"/>
          <w:szCs w:val="24"/>
        </w:rPr>
        <w:t>ubstances (ODSs), as listed 29CFR1910.1200.</w:t>
      </w:r>
      <w:r w:rsidR="00587A31" w:rsidRPr="006C086B">
        <w:rPr>
          <w:rFonts w:ascii="Arial" w:hAnsi="Arial" w:cs="Arial"/>
          <w:szCs w:val="24"/>
        </w:rPr>
        <w:t xml:space="preserve">  The </w:t>
      </w:r>
      <w:r w:rsidR="006A34B5" w:rsidRPr="006C086B">
        <w:rPr>
          <w:rFonts w:ascii="Arial" w:hAnsi="Arial" w:cs="Arial"/>
          <w:szCs w:val="24"/>
        </w:rPr>
        <w:t>contractor</w:t>
      </w:r>
      <w:r w:rsidR="00587A31" w:rsidRPr="006C086B">
        <w:rPr>
          <w:rFonts w:ascii="Arial" w:hAnsi="Arial" w:cs="Arial"/>
          <w:szCs w:val="24"/>
        </w:rPr>
        <w:t xml:space="preserve"> should update the current </w:t>
      </w:r>
      <w:r w:rsidR="00D653A4" w:rsidRPr="006C086B">
        <w:rPr>
          <w:rFonts w:ascii="Arial" w:hAnsi="Arial" w:cs="Arial"/>
          <w:szCs w:val="24"/>
        </w:rPr>
        <w:t>Health Hazard Assessment Report (</w:t>
      </w:r>
      <w:r w:rsidR="00587A31" w:rsidRPr="006C086B">
        <w:rPr>
          <w:rFonts w:ascii="Arial" w:hAnsi="Arial" w:cs="Arial"/>
          <w:szCs w:val="24"/>
        </w:rPr>
        <w:t>HHAR</w:t>
      </w:r>
      <w:r w:rsidR="00D653A4" w:rsidRPr="006C086B">
        <w:rPr>
          <w:rFonts w:ascii="Arial" w:hAnsi="Arial" w:cs="Arial"/>
          <w:szCs w:val="24"/>
        </w:rPr>
        <w:t>)</w:t>
      </w:r>
      <w:r w:rsidR="00587A31" w:rsidRPr="006C086B">
        <w:rPr>
          <w:rFonts w:ascii="Arial" w:hAnsi="Arial" w:cs="Arial"/>
          <w:szCs w:val="24"/>
        </w:rPr>
        <w:t xml:space="preserve"> to meet the final design specifications.</w:t>
      </w:r>
    </w:p>
    <w:p w14:paraId="30B76B1B" w14:textId="72A9DAB6" w:rsidR="000B0D25" w:rsidRPr="006C086B" w:rsidRDefault="000B0D25" w:rsidP="000B0D25">
      <w:pPr>
        <w:rPr>
          <w:rFonts w:ascii="Arial" w:hAnsi="Arial" w:cs="Arial"/>
          <w:szCs w:val="24"/>
        </w:rPr>
      </w:pPr>
    </w:p>
    <w:p w14:paraId="0794BB36" w14:textId="10516F76" w:rsidR="000B0D25" w:rsidRPr="006C086B" w:rsidRDefault="00CB1080" w:rsidP="004B709E">
      <w:pPr>
        <w:pStyle w:val="ListParagraph"/>
        <w:rPr>
          <w:rFonts w:ascii="Arial" w:hAnsi="Arial" w:cs="Arial"/>
          <w:szCs w:val="24"/>
        </w:rPr>
      </w:pPr>
      <w:r w:rsidRPr="006C086B">
        <w:rPr>
          <w:rFonts w:ascii="Arial" w:hAnsi="Arial" w:cs="Arial"/>
          <w:szCs w:val="24"/>
        </w:rPr>
        <w:t>DI-SAFT-80106C</w:t>
      </w:r>
      <w:r w:rsidR="000B0D25" w:rsidRPr="006C086B">
        <w:rPr>
          <w:rFonts w:ascii="Arial" w:hAnsi="Arial" w:cs="Arial"/>
          <w:szCs w:val="24"/>
        </w:rPr>
        <w:tab/>
        <w:t>Health Hazard Assessment Report (HHAR)</w:t>
      </w:r>
    </w:p>
    <w:p w14:paraId="6FDEB645" w14:textId="77777777" w:rsidR="002012BB" w:rsidRPr="006C086B" w:rsidRDefault="000B0D25" w:rsidP="002C2B33">
      <w:pPr>
        <w:pStyle w:val="Heading4"/>
        <w:ind w:left="1080" w:hanging="1080"/>
        <w:rPr>
          <w:rFonts w:ascii="Arial" w:hAnsi="Arial" w:cs="Arial"/>
          <w:szCs w:val="24"/>
        </w:rPr>
      </w:pPr>
      <w:bookmarkStart w:id="199" w:name="_Toc295975507"/>
      <w:bookmarkStart w:id="200" w:name="_Toc164589033"/>
      <w:bookmarkStart w:id="201" w:name="_Toc41280050"/>
      <w:r w:rsidRPr="006C086B">
        <w:rPr>
          <w:rFonts w:ascii="Arial" w:hAnsi="Arial" w:cs="Arial"/>
          <w:szCs w:val="24"/>
        </w:rPr>
        <w:lastRenderedPageBreak/>
        <w:t>Quality Engineering</w:t>
      </w:r>
      <w:bookmarkEnd w:id="199"/>
      <w:bookmarkEnd w:id="200"/>
      <w:bookmarkEnd w:id="201"/>
    </w:p>
    <w:p w14:paraId="4E0362FC" w14:textId="5D5CEB41"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w:t>
      </w:r>
      <w:r w:rsidR="00466996" w:rsidRPr="006C086B">
        <w:rPr>
          <w:rFonts w:ascii="Arial" w:hAnsi="Arial" w:cs="Arial"/>
          <w:szCs w:val="24"/>
        </w:rPr>
        <w:t xml:space="preserve">a </w:t>
      </w:r>
      <w:r w:rsidRPr="006C086B">
        <w:rPr>
          <w:rFonts w:ascii="Arial" w:hAnsi="Arial" w:cs="Arial"/>
          <w:szCs w:val="24"/>
        </w:rPr>
        <w:t xml:space="preserve">measurement system that will provide maximum visibility into new and prior processes to assure </w:t>
      </w:r>
      <w:r w:rsidR="00DE6E12" w:rsidRPr="006C086B">
        <w:rPr>
          <w:rFonts w:ascii="Arial" w:hAnsi="Arial" w:cs="Arial"/>
          <w:szCs w:val="24"/>
        </w:rPr>
        <w:t xml:space="preserve">the meeting of </w:t>
      </w:r>
      <w:r w:rsidRPr="006C086B">
        <w:rPr>
          <w:rFonts w:ascii="Arial" w:hAnsi="Arial" w:cs="Arial"/>
          <w:szCs w:val="24"/>
        </w:rPr>
        <w:t xml:space="preserve">contractual requirements.  The </w:t>
      </w:r>
      <w:r w:rsidR="006A34B5" w:rsidRPr="006C086B">
        <w:rPr>
          <w:rFonts w:ascii="Arial" w:hAnsi="Arial" w:cs="Arial"/>
          <w:szCs w:val="24"/>
        </w:rPr>
        <w:t>contractor</w:t>
      </w:r>
      <w:r w:rsidRPr="006C086B">
        <w:rPr>
          <w:rFonts w:ascii="Arial" w:hAnsi="Arial" w:cs="Arial"/>
          <w:szCs w:val="24"/>
        </w:rPr>
        <w:t xml:space="preserve"> shall select the proper methods to analyze these processes to continuously improve the system. </w:t>
      </w:r>
      <w:r w:rsidR="00DE6E12" w:rsidRPr="006C086B">
        <w:rPr>
          <w:rFonts w:ascii="Arial" w:hAnsi="Arial" w:cs="Arial"/>
          <w:szCs w:val="24"/>
        </w:rPr>
        <w:t xml:space="preserve"> The contractor shall develop m</w:t>
      </w:r>
      <w:r w:rsidRPr="006C086B">
        <w:rPr>
          <w:rFonts w:ascii="Arial" w:hAnsi="Arial" w:cs="Arial"/>
          <w:szCs w:val="24"/>
        </w:rPr>
        <w:t xml:space="preserve">etrics to assist management visibility into an adequate process control system.  The </w:t>
      </w:r>
      <w:r w:rsidR="006A34B5" w:rsidRPr="006C086B">
        <w:rPr>
          <w:rFonts w:ascii="Arial" w:hAnsi="Arial" w:cs="Arial"/>
          <w:szCs w:val="24"/>
        </w:rPr>
        <w:t>contractor</w:t>
      </w:r>
      <w:r w:rsidRPr="006C086B">
        <w:rPr>
          <w:rFonts w:ascii="Arial" w:hAnsi="Arial" w:cs="Arial"/>
          <w:szCs w:val="24"/>
        </w:rPr>
        <w:t xml:space="preserve"> shall establish and maintain a computerized discrepancy tracking system within the IDE with the ability to produce complete permanent records of all discrepancies or a database listing.  </w:t>
      </w:r>
      <w:r w:rsidR="00DE6E12" w:rsidRPr="006C086B">
        <w:rPr>
          <w:rFonts w:ascii="Arial" w:hAnsi="Arial" w:cs="Arial"/>
          <w:szCs w:val="24"/>
        </w:rPr>
        <w:t>The contractor shall document in the integrated database (e.g. JIRA), a</w:t>
      </w:r>
      <w:r w:rsidRPr="006C086B">
        <w:rPr>
          <w:rFonts w:ascii="Arial" w:hAnsi="Arial" w:cs="Arial"/>
          <w:szCs w:val="24"/>
        </w:rPr>
        <w:t>ll discrepancy correction</w:t>
      </w:r>
      <w:r w:rsidR="00DE6E12" w:rsidRPr="006C086B">
        <w:rPr>
          <w:rFonts w:ascii="Arial" w:hAnsi="Arial" w:cs="Arial"/>
          <w:szCs w:val="24"/>
        </w:rPr>
        <w:t>s</w:t>
      </w:r>
      <w:r w:rsidRPr="006C086B">
        <w:rPr>
          <w:rFonts w:ascii="Arial" w:hAnsi="Arial" w:cs="Arial"/>
          <w:szCs w:val="24"/>
        </w:rPr>
        <w:t>.</w:t>
      </w:r>
      <w:r w:rsidR="007255BC" w:rsidRPr="006C086B">
        <w:rPr>
          <w:rFonts w:ascii="Arial" w:hAnsi="Arial" w:cs="Arial"/>
          <w:szCs w:val="24"/>
        </w:rPr>
        <w:t xml:space="preserve">  </w:t>
      </w:r>
    </w:p>
    <w:p w14:paraId="118647F6" w14:textId="77777777" w:rsidR="00DE6E12" w:rsidRPr="006C086B" w:rsidRDefault="00DE6E12" w:rsidP="000B0D25">
      <w:pPr>
        <w:rPr>
          <w:rFonts w:ascii="Arial" w:hAnsi="Arial" w:cs="Arial"/>
          <w:szCs w:val="24"/>
        </w:rPr>
      </w:pPr>
    </w:p>
    <w:p w14:paraId="0F9EE03C" w14:textId="132FE4E6" w:rsidR="00E87202" w:rsidRPr="006C086B" w:rsidRDefault="00E87202" w:rsidP="006A312E">
      <w:pPr>
        <w:pStyle w:val="Heading5"/>
        <w:rPr>
          <w:rFonts w:ascii="Arial" w:hAnsi="Arial" w:cs="Arial"/>
          <w:szCs w:val="24"/>
        </w:rPr>
      </w:pPr>
      <w:bookmarkStart w:id="202" w:name="_Toc442798856"/>
      <w:r w:rsidRPr="006C086B">
        <w:rPr>
          <w:rFonts w:ascii="Arial" w:hAnsi="Arial" w:cs="Arial"/>
          <w:szCs w:val="24"/>
        </w:rPr>
        <w:t>Test Discrepanc</w:t>
      </w:r>
      <w:bookmarkEnd w:id="202"/>
      <w:r w:rsidR="00DD6925" w:rsidRPr="006C086B">
        <w:rPr>
          <w:rFonts w:ascii="Arial" w:hAnsi="Arial" w:cs="Arial"/>
          <w:szCs w:val="24"/>
        </w:rPr>
        <w:t>y</w:t>
      </w:r>
    </w:p>
    <w:p w14:paraId="5D0D0EE0" w14:textId="75A235D2" w:rsidR="00E87202" w:rsidRPr="006C086B" w:rsidRDefault="00E87202" w:rsidP="00E87202">
      <w:pPr>
        <w:rPr>
          <w:rFonts w:ascii="Arial" w:hAnsi="Arial" w:cs="Arial"/>
          <w:szCs w:val="24"/>
        </w:rPr>
      </w:pPr>
      <w:bookmarkStart w:id="203" w:name="_Toc207504939"/>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establish a suspense system to ensure timeliness of analysis and corrective action of each test discrepancy.  The </w:t>
      </w:r>
      <w:r w:rsidR="006A34B5" w:rsidRPr="006C086B">
        <w:rPr>
          <w:rFonts w:ascii="Arial" w:hAnsi="Arial" w:cs="Arial"/>
          <w:szCs w:val="24"/>
        </w:rPr>
        <w:t>contractor</w:t>
      </w:r>
      <w:r w:rsidRPr="006C086B">
        <w:rPr>
          <w:rFonts w:ascii="Arial" w:hAnsi="Arial" w:cs="Arial"/>
          <w:szCs w:val="24"/>
        </w:rPr>
        <w:t xml:space="preserve"> shall establish a process to receive test discrepancies and update the tracking system.  </w:t>
      </w:r>
      <w:r w:rsidR="00DE6E12" w:rsidRPr="006C086B">
        <w:rPr>
          <w:rFonts w:ascii="Arial" w:hAnsi="Arial" w:cs="Arial"/>
          <w:szCs w:val="24"/>
        </w:rPr>
        <w:t>The contractor shall establish a hardcopy discrepancy reporting system to document contractor and Government verification of corrective actions.</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be </w:t>
      </w:r>
      <w:r w:rsidRPr="006C086B">
        <w:rPr>
          <w:rFonts w:ascii="Arial" w:hAnsi="Arial" w:cs="Arial"/>
          <w:szCs w:val="24"/>
        </w:rPr>
        <w:lastRenderedPageBreak/>
        <w:t xml:space="preserve">responsible for informing the Government of the status of each discrepancy.  Upon closeout of a discrepancy, the </w:t>
      </w:r>
      <w:r w:rsidR="006A34B5" w:rsidRPr="006C086B">
        <w:rPr>
          <w:rFonts w:ascii="Arial" w:hAnsi="Arial" w:cs="Arial"/>
          <w:szCs w:val="24"/>
        </w:rPr>
        <w:t>contractor</w:t>
      </w:r>
      <w:r w:rsidRPr="006C086B">
        <w:rPr>
          <w:rFonts w:ascii="Arial" w:hAnsi="Arial" w:cs="Arial"/>
          <w:szCs w:val="24"/>
        </w:rPr>
        <w:t xml:space="preserve"> shall no</w:t>
      </w:r>
      <w:r w:rsidR="00B23F81" w:rsidRPr="006C086B">
        <w:rPr>
          <w:rFonts w:ascii="Arial" w:hAnsi="Arial" w:cs="Arial"/>
          <w:szCs w:val="24"/>
        </w:rPr>
        <w:t>tify the Government designated Test D</w:t>
      </w:r>
      <w:r w:rsidRPr="006C086B">
        <w:rPr>
          <w:rFonts w:ascii="Arial" w:hAnsi="Arial" w:cs="Arial"/>
          <w:szCs w:val="24"/>
        </w:rPr>
        <w:t xml:space="preserve">irector </w:t>
      </w:r>
      <w:r w:rsidR="00DE6E12" w:rsidRPr="006C086B">
        <w:rPr>
          <w:rFonts w:ascii="Arial" w:hAnsi="Arial" w:cs="Arial"/>
          <w:szCs w:val="24"/>
        </w:rPr>
        <w:t>the correction of t</w:t>
      </w:r>
      <w:r w:rsidRPr="006C086B">
        <w:rPr>
          <w:rFonts w:ascii="Arial" w:hAnsi="Arial" w:cs="Arial"/>
          <w:szCs w:val="24"/>
        </w:rPr>
        <w:t xml:space="preserve">he discrepancy </w:t>
      </w:r>
      <w:r w:rsidR="00DE6E12" w:rsidRPr="006C086B">
        <w:rPr>
          <w:rFonts w:ascii="Arial" w:hAnsi="Arial" w:cs="Arial"/>
          <w:szCs w:val="24"/>
        </w:rPr>
        <w:t>and then updating</w:t>
      </w:r>
      <w:r w:rsidRPr="006C086B">
        <w:rPr>
          <w:rFonts w:ascii="Arial" w:hAnsi="Arial" w:cs="Arial"/>
          <w:szCs w:val="24"/>
        </w:rPr>
        <w:t xml:space="preserve"> the tracking system.  Final test reports shall include scanned copies of all test discrepancy sheets with signatures.</w:t>
      </w:r>
      <w:bookmarkEnd w:id="203"/>
    </w:p>
    <w:p w14:paraId="67836834" w14:textId="77777777" w:rsidR="00DE6E12" w:rsidRPr="006C086B" w:rsidRDefault="00DE6E12" w:rsidP="00E87202">
      <w:pPr>
        <w:rPr>
          <w:rFonts w:ascii="Arial" w:hAnsi="Arial" w:cs="Arial"/>
          <w:szCs w:val="24"/>
        </w:rPr>
      </w:pPr>
    </w:p>
    <w:p w14:paraId="5900803D" w14:textId="77777777" w:rsidR="00E87202" w:rsidRPr="006C086B" w:rsidRDefault="00E87202" w:rsidP="006A312E">
      <w:pPr>
        <w:pStyle w:val="Heading5"/>
        <w:rPr>
          <w:rFonts w:ascii="Arial" w:hAnsi="Arial" w:cs="Arial"/>
          <w:szCs w:val="24"/>
        </w:rPr>
      </w:pPr>
      <w:bookmarkStart w:id="204" w:name="_Toc295975509"/>
      <w:bookmarkStart w:id="205" w:name="_Toc164589035"/>
      <w:bookmarkStart w:id="206" w:name="_Toc41280052"/>
      <w:bookmarkStart w:id="207" w:name="_Toc442798857"/>
      <w:r w:rsidRPr="006C086B">
        <w:rPr>
          <w:rFonts w:ascii="Arial" w:hAnsi="Arial" w:cs="Arial"/>
          <w:szCs w:val="24"/>
        </w:rPr>
        <w:t>Discrepancy Processing</w:t>
      </w:r>
      <w:bookmarkEnd w:id="204"/>
      <w:bookmarkEnd w:id="205"/>
      <w:bookmarkEnd w:id="206"/>
      <w:bookmarkEnd w:id="207"/>
    </w:p>
    <w:p w14:paraId="03448E56" w14:textId="2976A4FD" w:rsidR="00E87202" w:rsidRPr="006C086B" w:rsidRDefault="00E87202" w:rsidP="00E87202">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a detailed description defining the changes made to the equipment, hardware, and software to correct each discrepancy.  </w:t>
      </w:r>
      <w:r w:rsidR="00DE6E12" w:rsidRPr="006C086B">
        <w:rPr>
          <w:rFonts w:ascii="Arial" w:hAnsi="Arial" w:cs="Arial"/>
          <w:szCs w:val="24"/>
        </w:rPr>
        <w:t>The contractor shall document and enter in the Configuration Management system each discrepancy correction that modifies or changes the system baseline.</w:t>
      </w:r>
      <w:r w:rsidRPr="006C086B">
        <w:rPr>
          <w:rFonts w:ascii="Arial" w:hAnsi="Arial" w:cs="Arial"/>
          <w:szCs w:val="24"/>
        </w:rPr>
        <w:t xml:space="preserve">  Configuration items include but are not limited to hardware asset version, software asset ver</w:t>
      </w:r>
      <w:r w:rsidR="004D1665" w:rsidRPr="006C086B">
        <w:rPr>
          <w:rFonts w:ascii="Arial" w:hAnsi="Arial" w:cs="Arial"/>
          <w:szCs w:val="24"/>
        </w:rPr>
        <w:t xml:space="preserve">sion and system asset version.  </w:t>
      </w:r>
      <w:r w:rsidRPr="006C086B">
        <w:rPr>
          <w:rFonts w:ascii="Arial" w:hAnsi="Arial" w:cs="Arial"/>
          <w:szCs w:val="24"/>
        </w:rPr>
        <w:t xml:space="preserve">The </w:t>
      </w:r>
      <w:r w:rsidR="006D2873" w:rsidRPr="006C086B">
        <w:rPr>
          <w:rFonts w:ascii="Arial" w:hAnsi="Arial" w:cs="Arial"/>
          <w:szCs w:val="24"/>
        </w:rPr>
        <w:t>Configuration Control Board (</w:t>
      </w:r>
      <w:r w:rsidRPr="006C086B">
        <w:rPr>
          <w:rFonts w:ascii="Arial" w:hAnsi="Arial" w:cs="Arial"/>
          <w:szCs w:val="24"/>
        </w:rPr>
        <w:t>CCB</w:t>
      </w:r>
      <w:r w:rsidR="006D2873" w:rsidRPr="006C086B">
        <w:rPr>
          <w:rFonts w:ascii="Arial" w:hAnsi="Arial" w:cs="Arial"/>
          <w:szCs w:val="24"/>
        </w:rPr>
        <w:t>)</w:t>
      </w:r>
      <w:r w:rsidRPr="006C086B">
        <w:rPr>
          <w:rFonts w:ascii="Arial" w:hAnsi="Arial" w:cs="Arial"/>
          <w:szCs w:val="24"/>
        </w:rPr>
        <w:t xml:space="preserve"> must approve the resolution of the test discrepancy before implementing the described resolution.  </w:t>
      </w:r>
      <w:r w:rsidR="00DE6E12" w:rsidRPr="006C086B">
        <w:rPr>
          <w:rFonts w:ascii="Arial" w:hAnsi="Arial" w:cs="Arial"/>
          <w:szCs w:val="24"/>
        </w:rPr>
        <w:t>The contractor shall recheck all</w:t>
      </w:r>
      <w:r w:rsidRPr="006C086B">
        <w:rPr>
          <w:rFonts w:ascii="Arial" w:hAnsi="Arial" w:cs="Arial"/>
          <w:szCs w:val="24"/>
        </w:rPr>
        <w:t xml:space="preserve"> discrepancies prior to completion of test.</w:t>
      </w:r>
    </w:p>
    <w:p w14:paraId="6EB67846" w14:textId="77777777" w:rsidR="00DE6E12" w:rsidRPr="006C086B" w:rsidRDefault="00DE6E12" w:rsidP="00E87202">
      <w:pPr>
        <w:rPr>
          <w:rFonts w:ascii="Arial" w:hAnsi="Arial" w:cs="Arial"/>
          <w:szCs w:val="24"/>
        </w:rPr>
      </w:pPr>
    </w:p>
    <w:p w14:paraId="78153B7A" w14:textId="77777777" w:rsidR="00E87202" w:rsidRPr="006C086B" w:rsidRDefault="00E87202" w:rsidP="006A312E">
      <w:pPr>
        <w:pStyle w:val="Heading5"/>
        <w:rPr>
          <w:rFonts w:ascii="Arial" w:hAnsi="Arial" w:cs="Arial"/>
          <w:szCs w:val="24"/>
        </w:rPr>
      </w:pPr>
      <w:bookmarkStart w:id="208" w:name="_Toc295975510"/>
      <w:bookmarkStart w:id="209" w:name="_Toc164589036"/>
      <w:bookmarkStart w:id="210" w:name="_Toc41280053"/>
      <w:bookmarkStart w:id="211" w:name="_Toc442798858"/>
      <w:r w:rsidRPr="006C086B">
        <w:rPr>
          <w:rFonts w:ascii="Arial" w:hAnsi="Arial" w:cs="Arial"/>
          <w:szCs w:val="24"/>
        </w:rPr>
        <w:lastRenderedPageBreak/>
        <w:t xml:space="preserve">Test Discrepancy </w:t>
      </w:r>
      <w:bookmarkEnd w:id="208"/>
      <w:bookmarkEnd w:id="209"/>
      <w:bookmarkEnd w:id="210"/>
      <w:r w:rsidRPr="006C086B">
        <w:rPr>
          <w:rFonts w:ascii="Arial" w:hAnsi="Arial" w:cs="Arial"/>
          <w:szCs w:val="24"/>
        </w:rPr>
        <w:t>Severity</w:t>
      </w:r>
      <w:bookmarkEnd w:id="211"/>
    </w:p>
    <w:p w14:paraId="6197A70A" w14:textId="55CB03D3" w:rsidR="00E87202" w:rsidRPr="006C086B" w:rsidRDefault="00E87202" w:rsidP="00E87202">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assign the priority of effort used to address test discrepancies based on the test discrepancy severity designated by the test team, in accordance with the ground rules established by the CCB.  The </w:t>
      </w:r>
      <w:r w:rsidR="00977C23" w:rsidRPr="006C086B">
        <w:rPr>
          <w:rFonts w:ascii="Arial" w:hAnsi="Arial" w:cs="Arial"/>
          <w:szCs w:val="24"/>
        </w:rPr>
        <w:t xml:space="preserve">contractor, with Government concurrence, shall assign </w:t>
      </w:r>
      <w:r w:rsidRPr="006C086B">
        <w:rPr>
          <w:rFonts w:ascii="Arial" w:hAnsi="Arial" w:cs="Arial"/>
          <w:szCs w:val="24"/>
        </w:rPr>
        <w:t>severities</w:t>
      </w:r>
      <w:r w:rsidR="00977C23" w:rsidRPr="006C086B">
        <w:rPr>
          <w:rFonts w:ascii="Arial" w:hAnsi="Arial" w:cs="Arial"/>
          <w:szCs w:val="24"/>
        </w:rPr>
        <w:t xml:space="preserve"> for test discrepancies at the completion of system tests, with the understanding that the Government reserves the right to make the final determination </w:t>
      </w:r>
      <w:r w:rsidRPr="006C086B">
        <w:rPr>
          <w:rFonts w:ascii="Arial" w:hAnsi="Arial" w:cs="Arial"/>
          <w:szCs w:val="24"/>
        </w:rPr>
        <w:t xml:space="preserve">of the severity of any test discrepancy.  Severities </w:t>
      </w:r>
      <w:r w:rsidR="00977C23" w:rsidRPr="006C086B">
        <w:rPr>
          <w:rFonts w:ascii="Arial" w:hAnsi="Arial" w:cs="Arial"/>
          <w:szCs w:val="24"/>
        </w:rPr>
        <w:t xml:space="preserve">assigned </w:t>
      </w:r>
      <w:r w:rsidRPr="006C086B">
        <w:rPr>
          <w:rFonts w:ascii="Arial" w:hAnsi="Arial" w:cs="Arial"/>
          <w:szCs w:val="24"/>
        </w:rPr>
        <w:t>shall be as follows:</w:t>
      </w:r>
    </w:p>
    <w:p w14:paraId="425B0B70" w14:textId="77777777" w:rsidR="00E87202" w:rsidRPr="006C086B" w:rsidRDefault="00E87202" w:rsidP="00E87202">
      <w:pPr>
        <w:pStyle w:val="PlainText"/>
        <w:rPr>
          <w:rFonts w:ascii="Arial" w:hAnsi="Arial" w:cs="Arial"/>
          <w:sz w:val="24"/>
          <w:szCs w:val="24"/>
        </w:rPr>
      </w:pPr>
    </w:p>
    <w:p w14:paraId="39D2910B"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1</w:t>
      </w:r>
      <w:r w:rsidRPr="006C086B">
        <w:rPr>
          <w:rFonts w:ascii="Arial" w:hAnsi="Arial" w:cs="Arial"/>
          <w:szCs w:val="24"/>
        </w:rPr>
        <w:tab/>
        <w:t>Safety issue or issue that prevents accomplishment of an operational or mission essential capability or requirement</w:t>
      </w:r>
    </w:p>
    <w:p w14:paraId="5E13262A" w14:textId="77777777" w:rsidR="00E87202" w:rsidRPr="006C086B" w:rsidRDefault="00E87202" w:rsidP="00E87202">
      <w:pPr>
        <w:ind w:left="2070" w:hanging="1350"/>
        <w:rPr>
          <w:rFonts w:ascii="Arial" w:hAnsi="Arial" w:cs="Arial"/>
          <w:szCs w:val="24"/>
        </w:rPr>
      </w:pPr>
    </w:p>
    <w:p w14:paraId="1FAC0AED"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2</w:t>
      </w:r>
      <w:r w:rsidRPr="006C086B">
        <w:rPr>
          <w:rFonts w:ascii="Arial" w:hAnsi="Arial" w:cs="Arial"/>
          <w:szCs w:val="24"/>
        </w:rPr>
        <w:tab/>
        <w:t>Adversely affects the accomplishment of an operational or mission essential capability or requirement and there is no work-around solution acceptable to the Government</w:t>
      </w:r>
    </w:p>
    <w:p w14:paraId="262BEEA1" w14:textId="77777777" w:rsidR="00E87202" w:rsidRPr="006C086B" w:rsidRDefault="00E87202" w:rsidP="00E87202">
      <w:pPr>
        <w:ind w:left="2070" w:hanging="1350"/>
        <w:rPr>
          <w:rFonts w:ascii="Arial" w:hAnsi="Arial" w:cs="Arial"/>
          <w:szCs w:val="24"/>
        </w:rPr>
      </w:pPr>
    </w:p>
    <w:p w14:paraId="7E6E69BB" w14:textId="77777777" w:rsidR="00E87202" w:rsidRPr="006C086B" w:rsidRDefault="00E87202" w:rsidP="00E87202">
      <w:pPr>
        <w:ind w:left="2070" w:hanging="1350"/>
        <w:rPr>
          <w:rFonts w:ascii="Arial" w:hAnsi="Arial" w:cs="Arial"/>
          <w:szCs w:val="24"/>
        </w:rPr>
      </w:pPr>
      <w:r w:rsidRPr="006C086B">
        <w:rPr>
          <w:rFonts w:ascii="Arial" w:hAnsi="Arial" w:cs="Arial"/>
          <w:szCs w:val="24"/>
        </w:rPr>
        <w:lastRenderedPageBreak/>
        <w:t>Severity 3</w:t>
      </w:r>
      <w:r w:rsidRPr="006C086B">
        <w:rPr>
          <w:rFonts w:ascii="Arial" w:hAnsi="Arial" w:cs="Arial"/>
          <w:szCs w:val="24"/>
        </w:rPr>
        <w:tab/>
        <w:t>Adversely affects the accomplishment of an operational or mission essential capability or requirement but there is a work-around solution acceptable to the Government</w:t>
      </w:r>
    </w:p>
    <w:p w14:paraId="6CDB2391" w14:textId="77777777" w:rsidR="00E87202" w:rsidRPr="006C086B" w:rsidRDefault="00E87202" w:rsidP="00E87202">
      <w:pPr>
        <w:ind w:left="2070" w:hanging="1350"/>
        <w:rPr>
          <w:rFonts w:ascii="Arial" w:hAnsi="Arial" w:cs="Arial"/>
          <w:szCs w:val="24"/>
        </w:rPr>
      </w:pPr>
    </w:p>
    <w:p w14:paraId="2DF05C9A"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4</w:t>
      </w:r>
      <w:r w:rsidRPr="006C086B">
        <w:rPr>
          <w:rFonts w:ascii="Arial" w:hAnsi="Arial" w:cs="Arial"/>
          <w:szCs w:val="24"/>
        </w:rPr>
        <w:tab/>
        <w:t>Results in user/operator inconvenience or annoyance but does not affect a required operational or mission essential capability or requirement</w:t>
      </w:r>
    </w:p>
    <w:p w14:paraId="791D3B36" w14:textId="77777777" w:rsidR="00E87202" w:rsidRPr="006C086B" w:rsidRDefault="00E87202" w:rsidP="00E87202">
      <w:pPr>
        <w:ind w:left="2070" w:hanging="1350"/>
        <w:rPr>
          <w:rFonts w:ascii="Arial" w:hAnsi="Arial" w:cs="Arial"/>
          <w:szCs w:val="24"/>
        </w:rPr>
      </w:pPr>
    </w:p>
    <w:p w14:paraId="71757A74" w14:textId="77777777" w:rsidR="00E87202" w:rsidRPr="006C086B" w:rsidRDefault="00E87202" w:rsidP="00E87202">
      <w:pPr>
        <w:ind w:left="2070" w:hanging="1350"/>
        <w:rPr>
          <w:rFonts w:ascii="Arial" w:hAnsi="Arial" w:cs="Arial"/>
          <w:szCs w:val="24"/>
        </w:rPr>
      </w:pPr>
      <w:r w:rsidRPr="006C086B">
        <w:rPr>
          <w:rFonts w:ascii="Arial" w:hAnsi="Arial" w:cs="Arial"/>
          <w:szCs w:val="24"/>
        </w:rPr>
        <w:t>Severity 5</w:t>
      </w:r>
      <w:r w:rsidRPr="006C086B">
        <w:rPr>
          <w:rFonts w:ascii="Arial" w:hAnsi="Arial" w:cs="Arial"/>
          <w:szCs w:val="24"/>
        </w:rPr>
        <w:tab/>
        <w:t>Any other effect (e.g., documentation error)</w:t>
      </w:r>
    </w:p>
    <w:p w14:paraId="3D2ED0BB" w14:textId="77777777" w:rsidR="002012BB" w:rsidRPr="006C086B" w:rsidRDefault="000B0D25" w:rsidP="008D446B">
      <w:pPr>
        <w:pStyle w:val="Heading4"/>
        <w:rPr>
          <w:rFonts w:ascii="Arial" w:hAnsi="Arial" w:cs="Arial"/>
          <w:szCs w:val="24"/>
        </w:rPr>
      </w:pPr>
      <w:bookmarkStart w:id="212" w:name="_Toc441762239"/>
      <w:bookmarkStart w:id="213" w:name="_Toc441762369"/>
      <w:bookmarkStart w:id="214" w:name="_Toc442883416"/>
      <w:bookmarkStart w:id="215" w:name="_Toc442883553"/>
      <w:bookmarkStart w:id="216" w:name="_Toc442962163"/>
      <w:bookmarkStart w:id="217" w:name="_Toc295975511"/>
      <w:bookmarkStart w:id="218" w:name="_Toc164589026"/>
      <w:bookmarkStart w:id="219" w:name="_Toc41280043"/>
      <w:bookmarkEnd w:id="212"/>
      <w:bookmarkEnd w:id="213"/>
      <w:bookmarkEnd w:id="214"/>
      <w:bookmarkEnd w:id="215"/>
      <w:bookmarkEnd w:id="216"/>
      <w:r w:rsidRPr="006C086B">
        <w:rPr>
          <w:rFonts w:ascii="Arial" w:hAnsi="Arial" w:cs="Arial"/>
          <w:szCs w:val="24"/>
        </w:rPr>
        <w:t>Human Factors Engineering</w:t>
      </w:r>
      <w:bookmarkEnd w:id="217"/>
      <w:bookmarkEnd w:id="218"/>
      <w:bookmarkEnd w:id="219"/>
    </w:p>
    <w:p w14:paraId="480A5D31" w14:textId="5CF5471E" w:rsidR="000B0D25" w:rsidRPr="006C086B" w:rsidRDefault="000B0D25" w:rsidP="000B0D25">
      <w:pPr>
        <w:rPr>
          <w:rFonts w:ascii="Arial" w:hAnsi="Arial" w:cs="Arial"/>
          <w:szCs w:val="24"/>
        </w:rPr>
      </w:pPr>
      <w:bookmarkStart w:id="220" w:name="OLE_LINK6"/>
      <w:bookmarkStart w:id="221" w:name="OLE_LINK5"/>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plan and implement a human </w:t>
      </w:r>
      <w:r w:rsidR="00B23F81" w:rsidRPr="006C086B">
        <w:rPr>
          <w:rFonts w:ascii="Arial" w:hAnsi="Arial" w:cs="Arial"/>
          <w:szCs w:val="24"/>
        </w:rPr>
        <w:t>factors engineering program to e</w:t>
      </w:r>
      <w:r w:rsidRPr="006C086B">
        <w:rPr>
          <w:rFonts w:ascii="Arial" w:hAnsi="Arial" w:cs="Arial"/>
          <w:szCs w:val="24"/>
        </w:rPr>
        <w:t>nsure the satisfaction of system objectives and personnel safety of the trainees, operator</w:t>
      </w:r>
      <w:r w:rsidR="00B56EA7" w:rsidRPr="006C086B">
        <w:rPr>
          <w:rFonts w:ascii="Arial" w:hAnsi="Arial" w:cs="Arial"/>
          <w:szCs w:val="24"/>
        </w:rPr>
        <w:t>,</w:t>
      </w:r>
      <w:r w:rsidRPr="006C086B">
        <w:rPr>
          <w:rFonts w:ascii="Arial" w:hAnsi="Arial" w:cs="Arial"/>
          <w:szCs w:val="24"/>
        </w:rPr>
        <w:t xml:space="preserve"> and maintainer.  Identify and eliminate program risk associated with critical human factors that have a significant impact on readiness, usability, life cycle cost, sche</w:t>
      </w:r>
      <w:r w:rsidR="00B23F81" w:rsidRPr="006C086B">
        <w:rPr>
          <w:rFonts w:ascii="Arial" w:hAnsi="Arial" w:cs="Arial"/>
          <w:szCs w:val="24"/>
        </w:rPr>
        <w:t xml:space="preserve">dule, performance, or safety.  </w:t>
      </w:r>
      <w:r w:rsidR="00B56EA7" w:rsidRPr="006C086B">
        <w:rPr>
          <w:rFonts w:ascii="Arial" w:hAnsi="Arial" w:cs="Arial"/>
          <w:szCs w:val="24"/>
        </w:rPr>
        <w:t>The contractor shall ensure that early human engineering analyses used to develop manpower, personnel, training, and logistics support information as a method of influencing the design effort.</w:t>
      </w:r>
      <w:r w:rsidR="00B23F81" w:rsidRPr="006C086B">
        <w:rPr>
          <w:rFonts w:ascii="Arial" w:hAnsi="Arial" w:cs="Arial"/>
          <w:szCs w:val="24"/>
        </w:rPr>
        <w:t xml:space="preserve">  The con</w:t>
      </w:r>
      <w:r w:rsidR="00B23F81" w:rsidRPr="006C086B">
        <w:rPr>
          <w:rFonts w:ascii="Arial" w:hAnsi="Arial" w:cs="Arial"/>
          <w:szCs w:val="24"/>
        </w:rPr>
        <w:lastRenderedPageBreak/>
        <w:t>tractor shall v</w:t>
      </w:r>
      <w:r w:rsidRPr="006C086B">
        <w:rPr>
          <w:rFonts w:ascii="Arial" w:hAnsi="Arial" w:cs="Arial"/>
          <w:szCs w:val="24"/>
        </w:rPr>
        <w:t>erify through test and evaluation that trained personnel can safely, effectively</w:t>
      </w:r>
      <w:r w:rsidR="00B56EA7" w:rsidRPr="006C086B">
        <w:rPr>
          <w:rFonts w:ascii="Arial" w:hAnsi="Arial" w:cs="Arial"/>
          <w:szCs w:val="24"/>
        </w:rPr>
        <w:t>,</w:t>
      </w:r>
      <w:r w:rsidRPr="006C086B">
        <w:rPr>
          <w:rFonts w:ascii="Arial" w:hAnsi="Arial" w:cs="Arial"/>
          <w:szCs w:val="24"/>
        </w:rPr>
        <w:t xml:space="preserve"> and efficiently operate, maintain</w:t>
      </w:r>
      <w:r w:rsidR="00B56EA7" w:rsidRPr="006C086B">
        <w:rPr>
          <w:rFonts w:ascii="Arial" w:hAnsi="Arial" w:cs="Arial"/>
          <w:szCs w:val="24"/>
        </w:rPr>
        <w:t>,</w:t>
      </w:r>
      <w:r w:rsidRPr="006C086B">
        <w:rPr>
          <w:rFonts w:ascii="Arial" w:hAnsi="Arial" w:cs="Arial"/>
          <w:szCs w:val="24"/>
        </w:rPr>
        <w:t xml:space="preserve"> and control the system in its intended operational environment</w:t>
      </w:r>
      <w:r w:rsidR="00EB7566" w:rsidRPr="006C086B">
        <w:rPr>
          <w:rFonts w:ascii="Arial" w:hAnsi="Arial" w:cs="Arial"/>
          <w:szCs w:val="24"/>
        </w:rPr>
        <w:t xml:space="preserve">.  </w:t>
      </w:r>
      <w:r w:rsidR="00B56EA7" w:rsidRPr="006C086B">
        <w:rPr>
          <w:rFonts w:ascii="Arial" w:hAnsi="Arial" w:cs="Arial"/>
          <w:szCs w:val="24"/>
        </w:rPr>
        <w:t>The contractor shall document r</w:t>
      </w:r>
      <w:r w:rsidR="00BC21A3" w:rsidRPr="006C086B">
        <w:rPr>
          <w:rFonts w:ascii="Arial" w:hAnsi="Arial" w:cs="Arial"/>
          <w:szCs w:val="24"/>
        </w:rPr>
        <w:t xml:space="preserve">esults from the Human Factors Engineering efforts in the </w:t>
      </w:r>
      <w:r w:rsidR="00EB7566" w:rsidRPr="006C086B">
        <w:rPr>
          <w:rFonts w:ascii="Arial" w:hAnsi="Arial" w:cs="Arial"/>
          <w:szCs w:val="24"/>
        </w:rPr>
        <w:t>LPD summaries</w:t>
      </w:r>
      <w:r w:rsidR="00022D8C" w:rsidRPr="006C086B">
        <w:rPr>
          <w:rFonts w:ascii="Arial" w:hAnsi="Arial" w:cs="Arial"/>
          <w:szCs w:val="24"/>
        </w:rPr>
        <w:t>.</w:t>
      </w:r>
    </w:p>
    <w:p w14:paraId="50A5F0AC" w14:textId="77777777" w:rsidR="002012BB" w:rsidRPr="006C086B" w:rsidRDefault="000B0D25" w:rsidP="002C2B33">
      <w:pPr>
        <w:pStyle w:val="Heading4"/>
        <w:ind w:left="1080" w:hanging="1080"/>
        <w:rPr>
          <w:rFonts w:ascii="Arial" w:hAnsi="Arial" w:cs="Arial"/>
          <w:szCs w:val="24"/>
        </w:rPr>
      </w:pPr>
      <w:bookmarkStart w:id="222" w:name="_Toc295975512"/>
      <w:bookmarkStart w:id="223" w:name="_Toc164589027"/>
      <w:bookmarkStart w:id="224" w:name="_Toc41280044"/>
      <w:bookmarkEnd w:id="220"/>
      <w:bookmarkEnd w:id="221"/>
      <w:r w:rsidRPr="006C086B">
        <w:rPr>
          <w:rFonts w:ascii="Arial" w:hAnsi="Arial" w:cs="Arial"/>
          <w:szCs w:val="24"/>
        </w:rPr>
        <w:t>Electromagnetic Environmental Effects (E</w:t>
      </w:r>
      <w:r w:rsidRPr="006C086B">
        <w:rPr>
          <w:rFonts w:ascii="Arial" w:hAnsi="Arial" w:cs="Arial"/>
          <w:szCs w:val="24"/>
          <w:vertAlign w:val="superscript"/>
        </w:rPr>
        <w:t>3</w:t>
      </w:r>
      <w:r w:rsidRPr="006C086B">
        <w:rPr>
          <w:rFonts w:ascii="Arial" w:hAnsi="Arial" w:cs="Arial"/>
          <w:szCs w:val="24"/>
        </w:rPr>
        <w:t>)</w:t>
      </w:r>
      <w:bookmarkEnd w:id="222"/>
      <w:bookmarkEnd w:id="223"/>
      <w:bookmarkEnd w:id="224"/>
    </w:p>
    <w:p w14:paraId="090EE874" w14:textId="32A7D0B6" w:rsidR="000B0D25" w:rsidRPr="006C086B" w:rsidRDefault="00B56EA7" w:rsidP="000B0D25">
      <w:pPr>
        <w:rPr>
          <w:rFonts w:ascii="Arial" w:hAnsi="Arial" w:cs="Arial"/>
          <w:szCs w:val="24"/>
        </w:rPr>
      </w:pPr>
      <w:r w:rsidRPr="006C086B">
        <w:rPr>
          <w:rFonts w:ascii="Arial" w:hAnsi="Arial" w:cs="Arial"/>
          <w:szCs w:val="24"/>
        </w:rPr>
        <w:t>The contractor shall determine the criteria and verification method to ensure that the CDT system’s electronics or electrical hardware configuration is not a source of Electromagnetic Interference (EMI) or a victim of E3 in its intended operational environment.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include grounding and wire shielding for </w:t>
      </w:r>
      <w:r w:rsidR="00D22100" w:rsidRPr="006C086B">
        <w:rPr>
          <w:rFonts w:ascii="Arial" w:hAnsi="Arial" w:cs="Arial"/>
          <w:szCs w:val="24"/>
        </w:rPr>
        <w:t>CDT</w:t>
      </w:r>
      <w:r w:rsidR="000B0D25" w:rsidRPr="006C086B">
        <w:rPr>
          <w:rFonts w:ascii="Arial" w:hAnsi="Arial" w:cs="Arial"/>
          <w:szCs w:val="24"/>
        </w:rPr>
        <w:t xml:space="preserve"> fixed and mobile sites from EMI. </w:t>
      </w:r>
      <w:r w:rsidR="004D1665" w:rsidRPr="006C086B">
        <w:rPr>
          <w:rFonts w:ascii="Arial" w:hAnsi="Arial" w:cs="Arial"/>
          <w:szCs w:val="24"/>
        </w:rPr>
        <w:t xml:space="preserve"> </w:t>
      </w:r>
      <w:r w:rsidRPr="006C086B">
        <w:rPr>
          <w:rFonts w:ascii="Arial" w:hAnsi="Arial" w:cs="Arial"/>
          <w:szCs w:val="24"/>
        </w:rPr>
        <w:t>The contractor shall establish and maintain a process to verify and assure E</w:t>
      </w:r>
      <w:r w:rsidRPr="006C086B">
        <w:rPr>
          <w:rFonts w:ascii="Arial" w:hAnsi="Arial" w:cs="Arial"/>
          <w:szCs w:val="24"/>
          <w:vertAlign w:val="superscript"/>
        </w:rPr>
        <w:t xml:space="preserve">3 </w:t>
      </w:r>
      <w:r w:rsidRPr="006C086B">
        <w:rPr>
          <w:rFonts w:ascii="Arial" w:hAnsi="Arial" w:cs="Arial"/>
          <w:szCs w:val="24"/>
        </w:rPr>
        <w:t>does not affect the system operations functionality.</w:t>
      </w:r>
    </w:p>
    <w:p w14:paraId="1BF8682F" w14:textId="77777777" w:rsidR="002012BB" w:rsidRPr="006C086B" w:rsidRDefault="000B0D25" w:rsidP="002C2B33">
      <w:pPr>
        <w:pStyle w:val="Heading4"/>
        <w:ind w:left="1080" w:hanging="1080"/>
        <w:rPr>
          <w:rFonts w:ascii="Arial" w:hAnsi="Arial" w:cs="Arial"/>
          <w:szCs w:val="24"/>
        </w:rPr>
      </w:pPr>
      <w:bookmarkStart w:id="225" w:name="_Toc295975513"/>
      <w:bookmarkStart w:id="226" w:name="_Toc164589028"/>
      <w:bookmarkStart w:id="227" w:name="_Toc41280045"/>
      <w:r w:rsidRPr="006C086B">
        <w:rPr>
          <w:rFonts w:ascii="Arial" w:hAnsi="Arial" w:cs="Arial"/>
          <w:szCs w:val="24"/>
        </w:rPr>
        <w:t>Contaminate and Corrosion Control</w:t>
      </w:r>
      <w:bookmarkEnd w:id="225"/>
      <w:bookmarkEnd w:id="226"/>
      <w:bookmarkEnd w:id="227"/>
    </w:p>
    <w:p w14:paraId="23C195D6" w14:textId="263B27DD"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incorporate the latest state-of-the-art corrosion control into the system design process, manufacturing process, all levels of maintenance, supply and in the storage processes.  Design concepts shall reflect realistic environments and resource availability as determined by logistic support analysis.</w:t>
      </w:r>
    </w:p>
    <w:p w14:paraId="549E0683" w14:textId="77777777" w:rsidR="002012BB" w:rsidRPr="006C086B" w:rsidRDefault="000B0D25" w:rsidP="002C2B33">
      <w:pPr>
        <w:pStyle w:val="Heading4"/>
        <w:ind w:left="1080" w:hanging="1080"/>
        <w:rPr>
          <w:rFonts w:ascii="Arial" w:hAnsi="Arial" w:cs="Arial"/>
          <w:szCs w:val="24"/>
        </w:rPr>
      </w:pPr>
      <w:bookmarkStart w:id="228" w:name="_Toc295975514"/>
      <w:bookmarkStart w:id="229" w:name="_Toc164589029"/>
      <w:bookmarkStart w:id="230" w:name="_Toc41280046"/>
      <w:r w:rsidRPr="006C086B">
        <w:rPr>
          <w:rFonts w:ascii="Arial" w:hAnsi="Arial" w:cs="Arial"/>
          <w:szCs w:val="24"/>
        </w:rPr>
        <w:lastRenderedPageBreak/>
        <w:t>Standardization</w:t>
      </w:r>
      <w:bookmarkEnd w:id="228"/>
      <w:bookmarkEnd w:id="229"/>
      <w:bookmarkEnd w:id="230"/>
    </w:p>
    <w:p w14:paraId="32DC6920" w14:textId="777CCBE6" w:rsidR="004C1899"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influence the system design to achieve maximum subsystem, component</w:t>
      </w:r>
      <w:r w:rsidR="00B56EA7" w:rsidRPr="006C086B">
        <w:rPr>
          <w:rFonts w:ascii="Arial" w:hAnsi="Arial" w:cs="Arial"/>
          <w:szCs w:val="24"/>
        </w:rPr>
        <w:t>,</w:t>
      </w:r>
      <w:r w:rsidRPr="006C086B">
        <w:rPr>
          <w:rFonts w:ascii="Arial" w:hAnsi="Arial" w:cs="Arial"/>
          <w:szCs w:val="24"/>
        </w:rPr>
        <w:t xml:space="preserve"> and repair parts commonality within the </w:t>
      </w:r>
      <w:r w:rsidR="00D22100" w:rsidRPr="006C086B">
        <w:rPr>
          <w:rFonts w:ascii="Arial" w:hAnsi="Arial" w:cs="Arial"/>
          <w:szCs w:val="24"/>
        </w:rPr>
        <w:t>CDT</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minimize equipment and parts proliferation through a standardization effort.  </w:t>
      </w:r>
    </w:p>
    <w:p w14:paraId="0A7458A1" w14:textId="4E8758B2" w:rsidR="004C1899" w:rsidRPr="006C086B" w:rsidRDefault="004C1899" w:rsidP="002C2B33">
      <w:pPr>
        <w:pStyle w:val="Heading3"/>
        <w:ind w:left="720" w:hanging="720"/>
        <w:rPr>
          <w:rFonts w:ascii="Arial" w:hAnsi="Arial" w:cs="Arial"/>
          <w:szCs w:val="24"/>
        </w:rPr>
      </w:pPr>
      <w:bookmarkStart w:id="231" w:name="_Toc442965747"/>
      <w:bookmarkStart w:id="232" w:name="_Toc517699811"/>
      <w:r w:rsidRPr="006C086B">
        <w:rPr>
          <w:rFonts w:ascii="Arial" w:hAnsi="Arial" w:cs="Arial"/>
          <w:szCs w:val="24"/>
        </w:rPr>
        <w:t>Integration of 3</w:t>
      </w:r>
      <w:r w:rsidRPr="006C086B">
        <w:rPr>
          <w:rFonts w:ascii="Arial" w:hAnsi="Arial" w:cs="Arial"/>
          <w:szCs w:val="24"/>
          <w:vertAlign w:val="superscript"/>
        </w:rPr>
        <w:t>rd</w:t>
      </w:r>
      <w:r w:rsidRPr="006C086B">
        <w:rPr>
          <w:rFonts w:ascii="Arial" w:hAnsi="Arial" w:cs="Arial"/>
          <w:szCs w:val="24"/>
        </w:rPr>
        <w:t xml:space="preserve"> Party Products</w:t>
      </w:r>
      <w:bookmarkEnd w:id="231"/>
      <w:bookmarkEnd w:id="232"/>
    </w:p>
    <w:p w14:paraId="4D6CAC47" w14:textId="62C94811" w:rsidR="000B0D25" w:rsidRDefault="004C1899" w:rsidP="000B0D25">
      <w:pPr>
        <w:rPr>
          <w:rFonts w:ascii="Arial" w:hAnsi="Arial" w:cs="Arial"/>
          <w:szCs w:val="24"/>
        </w:rPr>
      </w:pPr>
      <w:r w:rsidRPr="006C086B">
        <w:rPr>
          <w:rFonts w:ascii="Arial" w:hAnsi="Arial" w:cs="Arial"/>
          <w:szCs w:val="24"/>
        </w:rPr>
        <w:t>The contractor shall support development, integration, configuration management, test</w:t>
      </w:r>
      <w:r w:rsidR="00B56EA7" w:rsidRPr="006C086B">
        <w:rPr>
          <w:rFonts w:ascii="Arial" w:hAnsi="Arial" w:cs="Arial"/>
          <w:szCs w:val="24"/>
        </w:rPr>
        <w:t>,</w:t>
      </w:r>
      <w:r w:rsidRPr="006C086B">
        <w:rPr>
          <w:rFonts w:ascii="Arial" w:hAnsi="Arial" w:cs="Arial"/>
          <w:szCs w:val="24"/>
        </w:rPr>
        <w:t xml:space="preserve"> and fielding of 3</w:t>
      </w:r>
      <w:r w:rsidRPr="006C086B">
        <w:rPr>
          <w:rFonts w:ascii="Arial" w:hAnsi="Arial" w:cs="Arial"/>
          <w:szCs w:val="24"/>
          <w:vertAlign w:val="superscript"/>
        </w:rPr>
        <w:t>rd</w:t>
      </w:r>
      <w:r w:rsidRPr="006C086B">
        <w:rPr>
          <w:rFonts w:ascii="Arial" w:hAnsi="Arial" w:cs="Arial"/>
          <w:szCs w:val="24"/>
        </w:rPr>
        <w:t xml:space="preserve"> party hardware and software as directed by the Government.</w:t>
      </w:r>
      <w:bookmarkEnd w:id="94"/>
      <w:bookmarkEnd w:id="95"/>
    </w:p>
    <w:p w14:paraId="10058749" w14:textId="22231A64" w:rsidR="003C7B6D" w:rsidRPr="006C086B" w:rsidRDefault="003C7B6D" w:rsidP="003C7B6D">
      <w:pPr>
        <w:pStyle w:val="Heading3"/>
        <w:ind w:left="720" w:hanging="720"/>
        <w:rPr>
          <w:rFonts w:ascii="Arial" w:hAnsi="Arial" w:cs="Arial"/>
          <w:szCs w:val="24"/>
        </w:rPr>
      </w:pPr>
      <w:bookmarkStart w:id="233" w:name="_Toc517699812"/>
      <w:r>
        <w:rPr>
          <w:rFonts w:ascii="Arial" w:hAnsi="Arial" w:cs="Arial"/>
          <w:szCs w:val="24"/>
        </w:rPr>
        <w:t>Scenario Development</w:t>
      </w:r>
      <w:bookmarkEnd w:id="233"/>
    </w:p>
    <w:p w14:paraId="420CC57B" w14:textId="15DA204B" w:rsidR="003C7B6D" w:rsidRDefault="003C7B6D" w:rsidP="003C7B6D">
      <w:pPr>
        <w:rPr>
          <w:rFonts w:ascii="Arial" w:hAnsi="Arial" w:cs="Arial"/>
          <w:szCs w:val="24"/>
        </w:rPr>
      </w:pPr>
      <w:r w:rsidRPr="00CA4833">
        <w:rPr>
          <w:rFonts w:ascii="Arial" w:hAnsi="Arial" w:cs="Arial"/>
          <w:szCs w:val="24"/>
        </w:rPr>
        <w:t xml:space="preserve">The contractor shall </w:t>
      </w:r>
      <w:r>
        <w:rPr>
          <w:rFonts w:ascii="Arial" w:hAnsi="Arial" w:cs="Arial"/>
          <w:szCs w:val="24"/>
        </w:rPr>
        <w:t xml:space="preserve">update and/or create 100 new scenarios that will support the training objectives for MV type.  Each scenario shall support all MV types.  The Government will provide all existing Army MV scenarios as GFI for reference-purposes.  </w:t>
      </w:r>
    </w:p>
    <w:p w14:paraId="5636E73B" w14:textId="771ED66A" w:rsidR="003C7B6D" w:rsidRPr="006C086B" w:rsidRDefault="003C7B6D" w:rsidP="003C7B6D">
      <w:pPr>
        <w:pStyle w:val="Heading3"/>
        <w:ind w:left="720" w:hanging="720"/>
        <w:rPr>
          <w:rFonts w:ascii="Arial" w:hAnsi="Arial" w:cs="Arial"/>
          <w:szCs w:val="24"/>
        </w:rPr>
      </w:pPr>
      <w:bookmarkStart w:id="234" w:name="_Toc517699813"/>
      <w:r>
        <w:rPr>
          <w:rFonts w:ascii="Arial" w:hAnsi="Arial" w:cs="Arial"/>
          <w:szCs w:val="24"/>
        </w:rPr>
        <w:t xml:space="preserve">SE Core Terrain Database </w:t>
      </w:r>
      <w:r w:rsidRPr="006C086B">
        <w:rPr>
          <w:rFonts w:ascii="Arial" w:hAnsi="Arial" w:cs="Arial"/>
          <w:szCs w:val="24"/>
        </w:rPr>
        <w:t>Integration</w:t>
      </w:r>
      <w:bookmarkEnd w:id="234"/>
    </w:p>
    <w:p w14:paraId="1351ABA3" w14:textId="50C987C8" w:rsidR="003C7B6D" w:rsidRPr="006C086B" w:rsidRDefault="003C7B6D" w:rsidP="003C7B6D">
      <w:pPr>
        <w:rPr>
          <w:rFonts w:ascii="Arial" w:hAnsi="Arial" w:cs="Arial"/>
          <w:szCs w:val="24"/>
        </w:rPr>
      </w:pPr>
      <w:r w:rsidRPr="00CA4833">
        <w:rPr>
          <w:rFonts w:ascii="Arial" w:hAnsi="Arial" w:cs="Arial"/>
          <w:szCs w:val="24"/>
        </w:rPr>
        <w:t xml:space="preserve">The contractor shall </w:t>
      </w:r>
      <w:r>
        <w:rPr>
          <w:rFonts w:ascii="Arial" w:hAnsi="Arial" w:cs="Arial"/>
          <w:szCs w:val="24"/>
        </w:rPr>
        <w:t xml:space="preserve">integrate SE Core terrain databases to support CDT variants driver training tasks and scenarios.  For the MV DO, the contractor shall integrate </w:t>
      </w:r>
      <w:r>
        <w:rPr>
          <w:rFonts w:ascii="Arial" w:hAnsi="Arial" w:cs="Arial"/>
          <w:szCs w:val="24"/>
        </w:rPr>
        <w:lastRenderedPageBreak/>
        <w:t xml:space="preserve">three new SE Core databases, and the </w:t>
      </w:r>
      <w:r w:rsidR="00AE5453">
        <w:rPr>
          <w:rFonts w:ascii="Arial" w:hAnsi="Arial" w:cs="Arial"/>
          <w:szCs w:val="24"/>
        </w:rPr>
        <w:t xml:space="preserve">Government will identify the terrain </w:t>
      </w:r>
      <w:r>
        <w:rPr>
          <w:rFonts w:ascii="Arial" w:hAnsi="Arial" w:cs="Arial"/>
          <w:szCs w:val="24"/>
        </w:rPr>
        <w:t>databases at contract award.</w:t>
      </w:r>
      <w:r w:rsidRPr="006C086B">
        <w:rPr>
          <w:rFonts w:ascii="Arial" w:hAnsi="Arial" w:cs="Arial"/>
          <w:szCs w:val="24"/>
        </w:rPr>
        <w:t xml:space="preserve"> </w:t>
      </w:r>
    </w:p>
    <w:p w14:paraId="5D19EDB8" w14:textId="77777777" w:rsidR="002012BB" w:rsidRPr="006C086B" w:rsidRDefault="000B0D25" w:rsidP="007A24D8">
      <w:pPr>
        <w:pStyle w:val="Heading2"/>
        <w:rPr>
          <w:rFonts w:ascii="Arial" w:hAnsi="Arial" w:cs="Arial"/>
          <w:szCs w:val="24"/>
        </w:rPr>
      </w:pPr>
      <w:bookmarkStart w:id="235" w:name="_Toc295975517"/>
      <w:bookmarkStart w:id="236" w:name="_Toc442965748"/>
      <w:bookmarkStart w:id="237" w:name="_Toc517699814"/>
      <w:r w:rsidRPr="006C086B">
        <w:rPr>
          <w:rFonts w:ascii="Arial" w:hAnsi="Arial" w:cs="Arial"/>
          <w:szCs w:val="24"/>
        </w:rPr>
        <w:t>Design Reviews</w:t>
      </w:r>
      <w:bookmarkEnd w:id="235"/>
      <w:bookmarkEnd w:id="236"/>
      <w:bookmarkEnd w:id="237"/>
      <w:r w:rsidRPr="006C086B">
        <w:rPr>
          <w:rFonts w:ascii="Arial" w:hAnsi="Arial" w:cs="Arial"/>
          <w:szCs w:val="24"/>
        </w:rPr>
        <w:t xml:space="preserve"> </w:t>
      </w:r>
    </w:p>
    <w:p w14:paraId="738BA639" w14:textId="79939503" w:rsidR="00E05EAF" w:rsidRPr="006C086B" w:rsidRDefault="00657828" w:rsidP="00E05EAF">
      <w:pPr>
        <w:rPr>
          <w:rFonts w:ascii="Arial" w:hAnsi="Arial" w:cs="Arial"/>
          <w:szCs w:val="24"/>
        </w:rPr>
      </w:pPr>
      <w:r w:rsidRPr="006C086B">
        <w:rPr>
          <w:rFonts w:ascii="Arial" w:hAnsi="Arial" w:cs="Arial"/>
          <w:szCs w:val="24"/>
        </w:rPr>
        <w:t>The</w:t>
      </w:r>
      <w:r w:rsidR="00E05EAF" w:rsidRPr="006C086B">
        <w:rPr>
          <w:rFonts w:ascii="Arial" w:hAnsi="Arial" w:cs="Arial"/>
          <w:szCs w:val="24"/>
        </w:rPr>
        <w:t xml:space="preserve"> </w:t>
      </w:r>
      <w:r w:rsidR="006A34B5" w:rsidRPr="006C086B">
        <w:rPr>
          <w:rFonts w:ascii="Arial" w:hAnsi="Arial" w:cs="Arial"/>
          <w:szCs w:val="24"/>
        </w:rPr>
        <w:t>contractor</w:t>
      </w:r>
      <w:r w:rsidR="00E05EAF" w:rsidRPr="006C086B">
        <w:rPr>
          <w:rFonts w:ascii="Arial" w:hAnsi="Arial" w:cs="Arial"/>
          <w:szCs w:val="24"/>
        </w:rPr>
        <w:t xml:space="preserve"> shall conduct reviews, </w:t>
      </w:r>
      <w:r w:rsidR="00D31A19" w:rsidRPr="006C086B">
        <w:rPr>
          <w:rFonts w:ascii="Arial" w:hAnsi="Arial" w:cs="Arial"/>
          <w:szCs w:val="24"/>
        </w:rPr>
        <w:t xml:space="preserve">with Government participation, </w:t>
      </w:r>
      <w:r w:rsidR="00E05EAF" w:rsidRPr="006C086B">
        <w:rPr>
          <w:rFonts w:ascii="Arial" w:hAnsi="Arial" w:cs="Arial"/>
          <w:szCs w:val="24"/>
        </w:rPr>
        <w:t xml:space="preserve">to include design reviews (system, subsystem, component, life cycle processes, test readiness, production approval) and audits (functional and physical configuration), for assessing technical progress.  The </w:t>
      </w:r>
      <w:r w:rsidR="006A34B5" w:rsidRPr="006C086B">
        <w:rPr>
          <w:rFonts w:ascii="Arial" w:hAnsi="Arial" w:cs="Arial"/>
          <w:szCs w:val="24"/>
        </w:rPr>
        <w:t>contractor</w:t>
      </w:r>
      <w:r w:rsidR="00E05EAF" w:rsidRPr="006C086B">
        <w:rPr>
          <w:rFonts w:ascii="Arial" w:hAnsi="Arial" w:cs="Arial"/>
          <w:szCs w:val="24"/>
        </w:rPr>
        <w:t xml:space="preserve"> shall document the results of the review, including any resulting action items.  </w:t>
      </w:r>
      <w:r w:rsidR="00886EDA" w:rsidRPr="006C086B">
        <w:rPr>
          <w:rFonts w:ascii="Arial" w:hAnsi="Arial" w:cs="Arial"/>
          <w:szCs w:val="24"/>
        </w:rPr>
        <w:t xml:space="preserve">The contractor shall conduct </w:t>
      </w:r>
      <w:r w:rsidR="00E05EAF" w:rsidRPr="006C086B">
        <w:rPr>
          <w:rFonts w:ascii="Arial" w:hAnsi="Arial" w:cs="Arial"/>
          <w:szCs w:val="24"/>
        </w:rPr>
        <w:t xml:space="preserve">a design review at the completion of each application of the system-engineering phase. </w:t>
      </w:r>
      <w:r w:rsidR="00886EDA" w:rsidRPr="006C086B">
        <w:rPr>
          <w:rFonts w:ascii="Arial" w:hAnsi="Arial" w:cs="Arial"/>
          <w:szCs w:val="24"/>
        </w:rPr>
        <w:t xml:space="preserve"> </w:t>
      </w:r>
      <w:r w:rsidR="00E05EAF" w:rsidRPr="006C086B">
        <w:rPr>
          <w:rFonts w:ascii="Arial" w:hAnsi="Arial" w:cs="Arial"/>
          <w:szCs w:val="24"/>
        </w:rPr>
        <w:t>Each review shall accomplish the following:</w:t>
      </w:r>
    </w:p>
    <w:p w14:paraId="4F74BD43" w14:textId="77777777" w:rsidR="00E05EAF" w:rsidRPr="006C086B" w:rsidRDefault="00E05EAF" w:rsidP="00E05EAF">
      <w:pPr>
        <w:pStyle w:val="OmniPage47"/>
        <w:rPr>
          <w:rFonts w:ascii="Arial" w:hAnsi="Arial" w:cs="Arial"/>
          <w:szCs w:val="24"/>
        </w:rPr>
      </w:pPr>
    </w:p>
    <w:p w14:paraId="4C8D8430" w14:textId="16A87965"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Assess the system requirements and allocations to ensure that requirements are unambiguous, consistent, complete, feasible, verifiable, and traceable t</w:t>
      </w:r>
      <w:r w:rsidR="007425F0" w:rsidRPr="006C086B">
        <w:rPr>
          <w:rFonts w:ascii="Arial" w:hAnsi="Arial" w:cs="Arial"/>
          <w:szCs w:val="24"/>
        </w:rPr>
        <w:t>o top-level system requirements</w:t>
      </w:r>
    </w:p>
    <w:p w14:paraId="6C14FEE6" w14:textId="592457A0"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Assess the design maturity based on technical development goals, IMS events and accomplishments, and empirical analysis and test d</w:t>
      </w:r>
      <w:r w:rsidR="007425F0" w:rsidRPr="006C086B">
        <w:rPr>
          <w:rFonts w:ascii="Arial" w:hAnsi="Arial" w:cs="Arial"/>
          <w:szCs w:val="24"/>
        </w:rPr>
        <w:t>ata supporting progress to date</w:t>
      </w:r>
    </w:p>
    <w:p w14:paraId="7C83B91C" w14:textId="0A1F9052"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lastRenderedPageBreak/>
        <w:t>Present the risks associated with</w:t>
      </w:r>
      <w:r w:rsidR="007425F0" w:rsidRPr="006C086B">
        <w:rPr>
          <w:rFonts w:ascii="Arial" w:hAnsi="Arial" w:cs="Arial"/>
          <w:szCs w:val="24"/>
        </w:rPr>
        <w:t xml:space="preserve"> a continued development effort</w:t>
      </w:r>
    </w:p>
    <w:p w14:paraId="6461553D" w14:textId="28EFD3AE"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Assess the life cycle processes and infrastructure necessary for product sustainment t</w:t>
      </w:r>
      <w:r w:rsidR="007425F0" w:rsidRPr="006C086B">
        <w:rPr>
          <w:rFonts w:ascii="Arial" w:hAnsi="Arial" w:cs="Arial"/>
          <w:szCs w:val="24"/>
        </w:rPr>
        <w:t>hroughout the system life cycle</w:t>
      </w:r>
    </w:p>
    <w:p w14:paraId="050FFEEC" w14:textId="5EAB5172"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Identify resources req</w:t>
      </w:r>
      <w:r w:rsidR="007425F0" w:rsidRPr="006C086B">
        <w:rPr>
          <w:rFonts w:ascii="Arial" w:hAnsi="Arial" w:cs="Arial"/>
          <w:szCs w:val="24"/>
        </w:rPr>
        <w:t>uired for continued development</w:t>
      </w:r>
      <w:r w:rsidRPr="006C086B">
        <w:rPr>
          <w:rFonts w:ascii="Arial" w:hAnsi="Arial" w:cs="Arial"/>
          <w:szCs w:val="24"/>
        </w:rPr>
        <w:t xml:space="preserve"> </w:t>
      </w:r>
    </w:p>
    <w:p w14:paraId="51B35D94" w14:textId="739B84A1" w:rsidR="00E05EAF" w:rsidRPr="006C086B" w:rsidRDefault="00E05EAF" w:rsidP="00EB7566">
      <w:pPr>
        <w:numPr>
          <w:ilvl w:val="1"/>
          <w:numId w:val="20"/>
        </w:numPr>
        <w:tabs>
          <w:tab w:val="left" w:pos="720"/>
        </w:tabs>
        <w:autoSpaceDE/>
        <w:autoSpaceDN/>
        <w:ind w:left="720" w:hanging="450"/>
        <w:rPr>
          <w:rFonts w:ascii="Arial" w:hAnsi="Arial" w:cs="Arial"/>
          <w:szCs w:val="24"/>
        </w:rPr>
      </w:pPr>
      <w:r w:rsidRPr="006C086B">
        <w:rPr>
          <w:rFonts w:ascii="Arial" w:hAnsi="Arial" w:cs="Arial"/>
          <w:szCs w:val="24"/>
        </w:rPr>
        <w:t>Determine whether to proceed with the next application of the systems engineering process, to discontinue development, or to take corrective actions before proceed</w:t>
      </w:r>
      <w:r w:rsidR="007425F0" w:rsidRPr="006C086B">
        <w:rPr>
          <w:rFonts w:ascii="Arial" w:hAnsi="Arial" w:cs="Arial"/>
          <w:szCs w:val="24"/>
        </w:rPr>
        <w:t>ing with the development effort</w:t>
      </w:r>
      <w:r w:rsidRPr="006C086B">
        <w:rPr>
          <w:rFonts w:ascii="Arial" w:hAnsi="Arial" w:cs="Arial"/>
          <w:szCs w:val="24"/>
        </w:rPr>
        <w:t xml:space="preserve"> </w:t>
      </w:r>
    </w:p>
    <w:p w14:paraId="6919D94B" w14:textId="77777777" w:rsidR="00E05EAF" w:rsidRPr="006C086B" w:rsidRDefault="00E05EAF" w:rsidP="00E05EAF">
      <w:pPr>
        <w:rPr>
          <w:rFonts w:ascii="Arial" w:hAnsi="Arial" w:cs="Arial"/>
          <w:szCs w:val="24"/>
        </w:rPr>
      </w:pPr>
    </w:p>
    <w:p w14:paraId="1FB20CFB" w14:textId="53C61CB4" w:rsidR="00E05EAF" w:rsidRPr="006C086B" w:rsidRDefault="00886EDA" w:rsidP="00E05EAF">
      <w:pPr>
        <w:rPr>
          <w:rFonts w:ascii="Arial" w:hAnsi="Arial" w:cs="Arial"/>
          <w:szCs w:val="24"/>
        </w:rPr>
      </w:pPr>
      <w:r w:rsidRPr="006C086B">
        <w:rPr>
          <w:rFonts w:ascii="Arial" w:hAnsi="Arial" w:cs="Arial"/>
          <w:szCs w:val="24"/>
        </w:rPr>
        <w:t>The contractor shall conduct c</w:t>
      </w:r>
      <w:r w:rsidR="00E05EAF" w:rsidRPr="006C086B">
        <w:rPr>
          <w:rFonts w:ascii="Arial" w:hAnsi="Arial" w:cs="Arial"/>
          <w:szCs w:val="24"/>
        </w:rPr>
        <w:t>omponent, subsystem, and system design reviews</w:t>
      </w:r>
      <w:r w:rsidR="00D31A19" w:rsidRPr="006C086B">
        <w:rPr>
          <w:rFonts w:ascii="Arial" w:hAnsi="Arial" w:cs="Arial"/>
          <w:szCs w:val="24"/>
        </w:rPr>
        <w:t>, with Government participation,</w:t>
      </w:r>
      <w:r w:rsidR="00E05EAF" w:rsidRPr="006C086B">
        <w:rPr>
          <w:rFonts w:ascii="Arial" w:hAnsi="Arial" w:cs="Arial"/>
          <w:szCs w:val="24"/>
        </w:rPr>
        <w:t xml:space="preserve"> for each level of development.  </w:t>
      </w:r>
      <w:r w:rsidRPr="006C086B">
        <w:rPr>
          <w:rFonts w:ascii="Arial" w:hAnsi="Arial" w:cs="Arial"/>
          <w:szCs w:val="24"/>
        </w:rPr>
        <w:t>Systems may need lower-level reviews depending on the level of complexity</w:t>
      </w:r>
      <w:r w:rsidR="00E05EAF" w:rsidRPr="006C086B">
        <w:rPr>
          <w:rFonts w:ascii="Arial" w:hAnsi="Arial" w:cs="Arial"/>
          <w:szCs w:val="24"/>
        </w:rPr>
        <w:t>.  Trade-off analysis</w:t>
      </w:r>
      <w:r w:rsidR="00B94FF1" w:rsidRPr="006C086B">
        <w:rPr>
          <w:rFonts w:ascii="Arial" w:hAnsi="Arial" w:cs="Arial"/>
          <w:szCs w:val="24"/>
        </w:rPr>
        <w:t xml:space="preserve"> and verification results shall</w:t>
      </w:r>
      <w:r w:rsidR="00E05EAF" w:rsidRPr="006C086B">
        <w:rPr>
          <w:rFonts w:ascii="Arial" w:hAnsi="Arial" w:cs="Arial"/>
          <w:szCs w:val="24"/>
        </w:rPr>
        <w:t xml:space="preserve"> be available during design reviews in order to substantiate design decisions.  Reviews may result in the need to iterate through the system engineering process to resolve identified deficiencies before progressing further into the development activity.  </w:t>
      </w:r>
      <w:r w:rsidRPr="006C086B">
        <w:rPr>
          <w:rFonts w:ascii="Arial" w:hAnsi="Arial" w:cs="Arial"/>
          <w:szCs w:val="24"/>
        </w:rPr>
        <w:t xml:space="preserve">The contractor shall perform component, subsystem, and system functional-and design-configuration audits.  The contractor shall ensure satisfactory completion of supporting documentation and completion of qualification </w:t>
      </w:r>
      <w:r w:rsidRPr="006C086B">
        <w:rPr>
          <w:rFonts w:ascii="Arial" w:hAnsi="Arial" w:cs="Arial"/>
          <w:szCs w:val="24"/>
        </w:rPr>
        <w:lastRenderedPageBreak/>
        <w:t>tests for each specification requirement.  The contractor shall ensure all requirements were satisfied and products comply with final drawings.</w:t>
      </w:r>
    </w:p>
    <w:p w14:paraId="0CA8C0E5" w14:textId="77777777" w:rsidR="00E05EAF" w:rsidRPr="006C086B" w:rsidRDefault="00E05EAF" w:rsidP="00E05EAF">
      <w:pPr>
        <w:rPr>
          <w:rFonts w:ascii="Arial" w:hAnsi="Arial" w:cs="Arial"/>
          <w:szCs w:val="24"/>
        </w:rPr>
      </w:pPr>
    </w:p>
    <w:p w14:paraId="3576B082" w14:textId="3CA514CB" w:rsidR="002012BB" w:rsidRPr="006C086B" w:rsidRDefault="00E05EAF" w:rsidP="00E05EAF">
      <w:pPr>
        <w:autoSpaceDE/>
        <w:autoSpaceDN/>
        <w:rPr>
          <w:rFonts w:ascii="Arial" w:hAnsi="Arial" w:cs="Arial"/>
          <w:szCs w:val="24"/>
        </w:rPr>
      </w:pPr>
      <w:r w:rsidRPr="006C086B">
        <w:rPr>
          <w:rFonts w:ascii="Arial" w:hAnsi="Arial" w:cs="Arial"/>
          <w:szCs w:val="24"/>
        </w:rPr>
        <w:t xml:space="preserve">At design reviews, </w:t>
      </w:r>
      <w:r w:rsidR="00B23F81" w:rsidRPr="006C086B">
        <w:rPr>
          <w:rFonts w:ascii="Arial" w:hAnsi="Arial" w:cs="Arial"/>
          <w:szCs w:val="24"/>
        </w:rPr>
        <w:t>t</w:t>
      </w:r>
      <w:r w:rsidRPr="006C086B">
        <w:rPr>
          <w:rFonts w:ascii="Arial" w:hAnsi="Arial" w:cs="Arial"/>
          <w:szCs w:val="24"/>
        </w:rPr>
        <w:t xml:space="preserve">he </w:t>
      </w:r>
      <w:r w:rsidR="006A34B5" w:rsidRPr="006C086B">
        <w:rPr>
          <w:rFonts w:ascii="Arial" w:hAnsi="Arial" w:cs="Arial"/>
          <w:szCs w:val="24"/>
        </w:rPr>
        <w:t>contractor</w:t>
      </w:r>
      <w:r w:rsidRPr="006C086B">
        <w:rPr>
          <w:rFonts w:ascii="Arial" w:hAnsi="Arial" w:cs="Arial"/>
          <w:szCs w:val="24"/>
        </w:rPr>
        <w:t xml:space="preserve"> shall present the systems security design, initial security risk assessment, security test approach, security training approach, and any other security relevant information.</w:t>
      </w:r>
      <w:r w:rsidRPr="006C086B">
        <w:rPr>
          <w:rFonts w:ascii="Arial" w:hAnsi="Arial" w:cs="Arial"/>
          <w:color w:val="FF0000"/>
          <w:szCs w:val="24"/>
        </w:rPr>
        <w:t xml:space="preserve">  </w:t>
      </w:r>
    </w:p>
    <w:p w14:paraId="255E3F13" w14:textId="318FD3F2" w:rsidR="000B0D25" w:rsidRPr="006C086B" w:rsidRDefault="000B0D25" w:rsidP="008D446B">
      <w:pPr>
        <w:pStyle w:val="Heading3"/>
        <w:rPr>
          <w:rFonts w:ascii="Arial" w:hAnsi="Arial" w:cs="Arial"/>
          <w:szCs w:val="24"/>
        </w:rPr>
      </w:pPr>
      <w:bookmarkStart w:id="238" w:name="_Toc441762248"/>
      <w:bookmarkStart w:id="239" w:name="_Toc441762378"/>
      <w:bookmarkStart w:id="240" w:name="_Toc442883423"/>
      <w:bookmarkStart w:id="241" w:name="_Toc442883560"/>
      <w:bookmarkStart w:id="242" w:name="_Toc442962170"/>
      <w:bookmarkStart w:id="243" w:name="_Toc442962262"/>
      <w:bookmarkStart w:id="244" w:name="_Toc442963765"/>
      <w:bookmarkStart w:id="245" w:name="_Toc442967316"/>
      <w:bookmarkStart w:id="246" w:name="_Toc442965749"/>
      <w:bookmarkStart w:id="247" w:name="_Toc295975522"/>
      <w:bookmarkStart w:id="248" w:name="_Toc442965750"/>
      <w:bookmarkStart w:id="249" w:name="_Toc517699815"/>
      <w:bookmarkStart w:id="250" w:name="_Toc164589045"/>
      <w:bookmarkStart w:id="251" w:name="_Toc41280063"/>
      <w:bookmarkEnd w:id="238"/>
      <w:bookmarkEnd w:id="239"/>
      <w:bookmarkEnd w:id="240"/>
      <w:bookmarkEnd w:id="241"/>
      <w:bookmarkEnd w:id="242"/>
      <w:bookmarkEnd w:id="243"/>
      <w:bookmarkEnd w:id="244"/>
      <w:bookmarkEnd w:id="245"/>
      <w:bookmarkEnd w:id="246"/>
      <w:r w:rsidRPr="006C086B">
        <w:rPr>
          <w:rFonts w:ascii="Arial" w:hAnsi="Arial" w:cs="Arial"/>
          <w:szCs w:val="24"/>
        </w:rPr>
        <w:t>Preliminary Design Review (PDR)</w:t>
      </w:r>
      <w:bookmarkEnd w:id="247"/>
      <w:bookmarkEnd w:id="248"/>
      <w:bookmarkEnd w:id="249"/>
      <w:r w:rsidRPr="006C086B">
        <w:rPr>
          <w:rFonts w:ascii="Arial" w:hAnsi="Arial" w:cs="Arial"/>
          <w:szCs w:val="24"/>
        </w:rPr>
        <w:t xml:space="preserve"> </w:t>
      </w:r>
    </w:p>
    <w:p w14:paraId="2BA67932" w14:textId="4CF9F205"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conduct a PDR to present the results of the Preliminary Design phase of the Systems Engineering effort.  The PDR shall address the preliminary design criteria in paragraph 3.2.1</w:t>
      </w:r>
      <w:r w:rsidR="00A63CCA" w:rsidRPr="006C086B">
        <w:rPr>
          <w:rFonts w:ascii="Arial" w:hAnsi="Arial" w:cs="Arial"/>
          <w:szCs w:val="24"/>
        </w:rPr>
        <w:t>.3</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notify the Government no less than 30 calendar days prior to the planned PDR in order to extend invitations to all program stakeholders.  </w:t>
      </w:r>
      <w:r w:rsidR="00C81409" w:rsidRPr="006C086B">
        <w:rPr>
          <w:rFonts w:ascii="Arial" w:hAnsi="Arial" w:cs="Arial"/>
          <w:szCs w:val="24"/>
        </w:rPr>
        <w:t xml:space="preserve">The </w:t>
      </w:r>
      <w:r w:rsidR="006A34B5" w:rsidRPr="006C086B">
        <w:rPr>
          <w:rFonts w:ascii="Arial" w:hAnsi="Arial" w:cs="Arial"/>
          <w:szCs w:val="24"/>
        </w:rPr>
        <w:t>contractor</w:t>
      </w:r>
      <w:r w:rsidR="001E3DEA" w:rsidRPr="006C086B">
        <w:rPr>
          <w:rFonts w:ascii="Arial" w:hAnsi="Arial" w:cs="Arial"/>
          <w:szCs w:val="24"/>
        </w:rPr>
        <w:t xml:space="preserve"> shall have PDR materia</w:t>
      </w:r>
      <w:r w:rsidR="00B23F81" w:rsidRPr="006C086B">
        <w:rPr>
          <w:rFonts w:ascii="Arial" w:hAnsi="Arial" w:cs="Arial"/>
          <w:szCs w:val="24"/>
        </w:rPr>
        <w:t xml:space="preserve">ls </w:t>
      </w:r>
      <w:r w:rsidR="00A63CCA" w:rsidRPr="006C086B">
        <w:rPr>
          <w:rFonts w:ascii="Arial" w:hAnsi="Arial" w:cs="Arial"/>
          <w:szCs w:val="24"/>
        </w:rPr>
        <w:t>at least five business days prior to PDR event</w:t>
      </w:r>
      <w:r w:rsidR="001E3DEA"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action items, due dates and coordinate resolution and track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the Government’s approval.</w:t>
      </w:r>
    </w:p>
    <w:p w14:paraId="369613AD" w14:textId="77777777" w:rsidR="005F7E72" w:rsidRPr="006C086B" w:rsidRDefault="005F7E72" w:rsidP="005F7E72">
      <w:pPr>
        <w:rPr>
          <w:rFonts w:ascii="Arial" w:hAnsi="Arial" w:cs="Arial"/>
          <w:szCs w:val="24"/>
        </w:rPr>
      </w:pPr>
    </w:p>
    <w:p w14:paraId="367DA0F3" w14:textId="4DE36F9C" w:rsidR="005F7E72" w:rsidRPr="006C086B" w:rsidRDefault="005F7E72" w:rsidP="004B709E">
      <w:pPr>
        <w:pStyle w:val="ListParagraph"/>
        <w:rPr>
          <w:rFonts w:ascii="Arial" w:hAnsi="Arial" w:cs="Arial"/>
          <w:szCs w:val="24"/>
        </w:rPr>
      </w:pPr>
      <w:bookmarkStart w:id="252" w:name="OLE_LINK11"/>
      <w:bookmarkStart w:id="253" w:name="OLE_LINK12"/>
      <w:r w:rsidRPr="006C086B">
        <w:rPr>
          <w:rFonts w:ascii="Arial" w:hAnsi="Arial" w:cs="Arial"/>
          <w:szCs w:val="24"/>
        </w:rPr>
        <w:t>DI-ADMIN-81505</w:t>
      </w:r>
      <w:r w:rsidRPr="006C086B">
        <w:rPr>
          <w:rFonts w:ascii="Arial" w:hAnsi="Arial" w:cs="Arial"/>
          <w:szCs w:val="24"/>
        </w:rPr>
        <w:tab/>
        <w:t>Report, Record of Meeting/Minutes</w:t>
      </w:r>
    </w:p>
    <w:p w14:paraId="40713B0F" w14:textId="776F9B74" w:rsidR="002012BB" w:rsidRPr="006C086B" w:rsidRDefault="000B0D25" w:rsidP="002C2B33">
      <w:pPr>
        <w:pStyle w:val="Heading4"/>
        <w:ind w:left="1080" w:hanging="1080"/>
        <w:rPr>
          <w:rFonts w:ascii="Arial" w:hAnsi="Arial" w:cs="Arial"/>
          <w:szCs w:val="24"/>
        </w:rPr>
      </w:pPr>
      <w:bookmarkStart w:id="254" w:name="_Hlt486069079"/>
      <w:bookmarkEnd w:id="252"/>
      <w:bookmarkEnd w:id="253"/>
      <w:bookmarkEnd w:id="254"/>
      <w:r w:rsidRPr="006C086B">
        <w:rPr>
          <w:rFonts w:ascii="Arial" w:hAnsi="Arial" w:cs="Arial"/>
          <w:szCs w:val="24"/>
        </w:rPr>
        <w:lastRenderedPageBreak/>
        <w:t>Preliminary Design Review Entrance Criteria</w:t>
      </w:r>
    </w:p>
    <w:p w14:paraId="52F3793A" w14:textId="77777777" w:rsidR="000B0D25" w:rsidRPr="006C086B" w:rsidRDefault="000B0D25" w:rsidP="000B0D25">
      <w:pPr>
        <w:pStyle w:val="SpecParagraph"/>
        <w:spacing w:after="40"/>
        <w:rPr>
          <w:rFonts w:ascii="Arial" w:hAnsi="Arial" w:cs="Arial"/>
          <w:szCs w:val="24"/>
        </w:rPr>
      </w:pPr>
      <w:r w:rsidRPr="006C086B">
        <w:rPr>
          <w:rFonts w:ascii="Arial" w:hAnsi="Arial" w:cs="Arial"/>
          <w:szCs w:val="24"/>
        </w:rPr>
        <w:t>Entrance criteria for the PDR shall consist of Government concurrence with the following items:</w:t>
      </w:r>
    </w:p>
    <w:p w14:paraId="485D9454" w14:textId="77777777" w:rsidR="00A17C3D" w:rsidRPr="006C086B" w:rsidRDefault="00A17C3D" w:rsidP="000B0D25">
      <w:pPr>
        <w:pStyle w:val="SpecParagraph"/>
        <w:spacing w:after="40"/>
        <w:rPr>
          <w:rFonts w:ascii="Arial" w:hAnsi="Arial" w:cs="Arial"/>
          <w:szCs w:val="24"/>
        </w:rPr>
      </w:pPr>
    </w:p>
    <w:p w14:paraId="617E8A8C" w14:textId="1D856E20" w:rsidR="002012BB" w:rsidRPr="006C086B" w:rsidRDefault="00093CD0"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Completed SRR and </w:t>
      </w:r>
      <w:r w:rsidR="000B0D25" w:rsidRPr="006C086B">
        <w:rPr>
          <w:rFonts w:ascii="Arial" w:hAnsi="Arial" w:cs="Arial"/>
          <w:szCs w:val="24"/>
        </w:rPr>
        <w:t>Action Items from prior</w:t>
      </w:r>
      <w:r w:rsidRPr="006C086B">
        <w:rPr>
          <w:rFonts w:ascii="Arial" w:hAnsi="Arial" w:cs="Arial"/>
          <w:szCs w:val="24"/>
        </w:rPr>
        <w:t xml:space="preserve"> SRR,</w:t>
      </w:r>
      <w:r w:rsidR="000B0D25" w:rsidRPr="006C086B">
        <w:rPr>
          <w:rFonts w:ascii="Arial" w:hAnsi="Arial" w:cs="Arial"/>
          <w:szCs w:val="24"/>
        </w:rPr>
        <w:t xml:space="preserve"> IPTs</w:t>
      </w:r>
      <w:r w:rsidRPr="006C086B">
        <w:rPr>
          <w:rFonts w:ascii="Arial" w:hAnsi="Arial" w:cs="Arial"/>
          <w:szCs w:val="24"/>
        </w:rPr>
        <w:t>,</w:t>
      </w:r>
      <w:r w:rsidR="00711924" w:rsidRPr="006C086B">
        <w:rPr>
          <w:rFonts w:ascii="Arial" w:hAnsi="Arial" w:cs="Arial"/>
          <w:szCs w:val="24"/>
        </w:rPr>
        <w:t xml:space="preserve"> and CCBs are closed</w:t>
      </w:r>
    </w:p>
    <w:p w14:paraId="4E960CF4" w14:textId="4FABC52A" w:rsidR="002012BB" w:rsidRPr="006C086B" w:rsidRDefault="006D2873" w:rsidP="00EB7566">
      <w:pPr>
        <w:pStyle w:val="SpecParagraph"/>
        <w:numPr>
          <w:ilvl w:val="0"/>
          <w:numId w:val="24"/>
        </w:numPr>
        <w:tabs>
          <w:tab w:val="clear" w:pos="720"/>
          <w:tab w:val="clear" w:pos="1080"/>
          <w:tab w:val="clear" w:pos="1800"/>
        </w:tabs>
        <w:spacing w:after="40"/>
        <w:ind w:left="720" w:hanging="450"/>
        <w:rPr>
          <w:rFonts w:ascii="Arial" w:hAnsi="Arial" w:cs="Arial"/>
          <w:szCs w:val="24"/>
        </w:rPr>
      </w:pPr>
      <w:r w:rsidRPr="006C086B">
        <w:rPr>
          <w:rFonts w:ascii="Arial" w:hAnsi="Arial" w:cs="Arial"/>
          <w:szCs w:val="24"/>
        </w:rPr>
        <w:t>Contract Data Requirement List (</w:t>
      </w:r>
      <w:r w:rsidR="000B0D25" w:rsidRPr="006C086B">
        <w:rPr>
          <w:rFonts w:ascii="Arial" w:hAnsi="Arial" w:cs="Arial"/>
          <w:szCs w:val="24"/>
        </w:rPr>
        <w:t>CDRL</w:t>
      </w:r>
      <w:r w:rsidRPr="006C086B">
        <w:rPr>
          <w:rFonts w:ascii="Arial" w:hAnsi="Arial" w:cs="Arial"/>
          <w:szCs w:val="24"/>
        </w:rPr>
        <w:t>)</w:t>
      </w:r>
      <w:r w:rsidR="000B0D25" w:rsidRPr="006C086B">
        <w:rPr>
          <w:rFonts w:ascii="Arial" w:hAnsi="Arial" w:cs="Arial"/>
          <w:szCs w:val="24"/>
        </w:rPr>
        <w:t xml:space="preserve"> items scheduled to be delivered prior to PDR have been delivered and accepted (when ap</w:t>
      </w:r>
      <w:r w:rsidR="00711924" w:rsidRPr="006C086B">
        <w:rPr>
          <w:rFonts w:ascii="Arial" w:hAnsi="Arial" w:cs="Arial"/>
          <w:szCs w:val="24"/>
        </w:rPr>
        <w:t>plicable) IAW CDRL requirements</w:t>
      </w:r>
    </w:p>
    <w:p w14:paraId="6D7BBC49" w14:textId="0BB7A936"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Allocated baseline has been </w:t>
      </w:r>
      <w:r w:rsidR="007E5219" w:rsidRPr="006C086B">
        <w:rPr>
          <w:rFonts w:ascii="Arial" w:hAnsi="Arial" w:cs="Arial"/>
          <w:szCs w:val="24"/>
        </w:rPr>
        <w:t>evaluated, updated, and defined</w:t>
      </w:r>
    </w:p>
    <w:p w14:paraId="3EF33FF2" w14:textId="6CDAD64E"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Risk assessments and risk mitig</w:t>
      </w:r>
      <w:r w:rsidR="00711924" w:rsidRPr="006C086B">
        <w:rPr>
          <w:rFonts w:ascii="Arial" w:hAnsi="Arial" w:cs="Arial"/>
          <w:szCs w:val="24"/>
        </w:rPr>
        <w:t>ation plans have been developed</w:t>
      </w:r>
    </w:p>
    <w:p w14:paraId="14E8F178" w14:textId="33D98197" w:rsidR="002012BB" w:rsidRPr="006C086B" w:rsidRDefault="00466996"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RAM</w:t>
      </w:r>
      <w:r w:rsidR="000B0D25" w:rsidRPr="006C086B">
        <w:rPr>
          <w:rFonts w:ascii="Arial" w:hAnsi="Arial" w:cs="Arial"/>
          <w:szCs w:val="24"/>
        </w:rPr>
        <w:t xml:space="preserve"> requirements have been allocated to the design</w:t>
      </w:r>
      <w:r w:rsidR="00C61BC5" w:rsidRPr="006C086B">
        <w:rPr>
          <w:rFonts w:ascii="Arial" w:hAnsi="Arial" w:cs="Arial"/>
          <w:szCs w:val="24"/>
        </w:rPr>
        <w:t xml:space="preserve"> to include the analysis of  the R&amp;M predictions</w:t>
      </w:r>
    </w:p>
    <w:p w14:paraId="4784582B" w14:textId="4F2354A4"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IMS shows critical path through </w:t>
      </w:r>
      <w:r w:rsidR="00711924" w:rsidRPr="006C086B">
        <w:rPr>
          <w:rFonts w:ascii="Arial" w:hAnsi="Arial" w:cs="Arial"/>
          <w:szCs w:val="24"/>
        </w:rPr>
        <w:t>CDR</w:t>
      </w:r>
    </w:p>
    <w:p w14:paraId="3B373FB7" w14:textId="0AB99C92"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Program te</w:t>
      </w:r>
      <w:r w:rsidR="001C3FA3" w:rsidRPr="006C086B">
        <w:rPr>
          <w:rFonts w:ascii="Arial" w:hAnsi="Arial" w:cs="Arial"/>
          <w:szCs w:val="24"/>
        </w:rPr>
        <w:t>chnical risk is medium or lower</w:t>
      </w:r>
    </w:p>
    <w:p w14:paraId="51941E01" w14:textId="70C0B76C"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Program ex</w:t>
      </w:r>
      <w:r w:rsidR="001C3FA3" w:rsidRPr="006C086B">
        <w:rPr>
          <w:rFonts w:ascii="Arial" w:hAnsi="Arial" w:cs="Arial"/>
          <w:szCs w:val="24"/>
        </w:rPr>
        <w:t>ecution risk is medium or lower</w:t>
      </w:r>
    </w:p>
    <w:p w14:paraId="3A4FF3FD" w14:textId="220AF1C7"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 xml:space="preserve">PDR agenda </w:t>
      </w:r>
      <w:r w:rsidR="001C3FA3" w:rsidRPr="006C086B">
        <w:rPr>
          <w:rFonts w:ascii="Arial" w:hAnsi="Arial" w:cs="Arial"/>
          <w:szCs w:val="24"/>
        </w:rPr>
        <w:t>has been submitted and accepted</w:t>
      </w:r>
    </w:p>
    <w:p w14:paraId="285012C5" w14:textId="695FE465" w:rsidR="002012BB" w:rsidRPr="006C086B" w:rsidRDefault="001C3FA3"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t>Program is properly staffed</w:t>
      </w:r>
    </w:p>
    <w:p w14:paraId="22ECCB96" w14:textId="1EC9F82B" w:rsidR="002012BB" w:rsidRPr="006C086B" w:rsidRDefault="000B0D25" w:rsidP="00EB7566">
      <w:pPr>
        <w:pStyle w:val="SpecParagraph"/>
        <w:numPr>
          <w:ilvl w:val="0"/>
          <w:numId w:val="24"/>
        </w:numPr>
        <w:tabs>
          <w:tab w:val="clear" w:pos="720"/>
          <w:tab w:val="clear" w:pos="1080"/>
          <w:tab w:val="left" w:pos="1530"/>
        </w:tabs>
        <w:spacing w:after="40"/>
        <w:ind w:left="720" w:hanging="450"/>
        <w:rPr>
          <w:rFonts w:ascii="Arial" w:hAnsi="Arial" w:cs="Arial"/>
          <w:szCs w:val="24"/>
        </w:rPr>
      </w:pPr>
      <w:r w:rsidRPr="006C086B">
        <w:rPr>
          <w:rFonts w:ascii="Arial" w:hAnsi="Arial" w:cs="Arial"/>
          <w:szCs w:val="24"/>
        </w:rPr>
        <w:lastRenderedPageBreak/>
        <w:t>PDR presentation materials are available</w:t>
      </w:r>
      <w:r w:rsidR="001E3DEA" w:rsidRPr="006C086B">
        <w:rPr>
          <w:rFonts w:ascii="Arial" w:hAnsi="Arial" w:cs="Arial"/>
          <w:szCs w:val="24"/>
        </w:rPr>
        <w:t xml:space="preserve"> at least 5 business days prior</w:t>
      </w:r>
    </w:p>
    <w:p w14:paraId="714AFFEC"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Software CM tools</w:t>
      </w:r>
    </w:p>
    <w:p w14:paraId="6548F70B"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Developmental and Non-developmental Software and Databases</w:t>
      </w:r>
    </w:p>
    <w:p w14:paraId="6B1552C3" w14:textId="2C14F269" w:rsidR="00250249" w:rsidRPr="006C086B" w:rsidRDefault="00250249"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Complete hardware architecture</w:t>
      </w:r>
    </w:p>
    <w:p w14:paraId="3AA48262" w14:textId="542AB414" w:rsidR="00250249" w:rsidRPr="006C086B" w:rsidRDefault="00250249"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Trade-off analysis (if any)</w:t>
      </w:r>
    </w:p>
    <w:p w14:paraId="3B3A5A02"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Preliminary Data Flow and Accreditation Boundary Diagram</w:t>
      </w:r>
    </w:p>
    <w:p w14:paraId="489BBF9D" w14:textId="77777777" w:rsidR="002012BB" w:rsidRPr="006C086B" w:rsidRDefault="000B0D25" w:rsidP="00EB7566">
      <w:pPr>
        <w:pStyle w:val="SpecParagraph"/>
        <w:numPr>
          <w:ilvl w:val="0"/>
          <w:numId w:val="24"/>
        </w:numPr>
        <w:tabs>
          <w:tab w:val="clear" w:pos="720"/>
          <w:tab w:val="clear" w:pos="1080"/>
          <w:tab w:val="left" w:pos="1530"/>
        </w:tabs>
        <w:spacing w:after="60"/>
        <w:ind w:left="720" w:hanging="450"/>
        <w:rPr>
          <w:rFonts w:ascii="Arial" w:hAnsi="Arial" w:cs="Arial"/>
          <w:szCs w:val="24"/>
        </w:rPr>
      </w:pPr>
      <w:r w:rsidRPr="006C086B">
        <w:rPr>
          <w:rFonts w:ascii="Arial" w:hAnsi="Arial" w:cs="Arial"/>
          <w:szCs w:val="24"/>
        </w:rPr>
        <w:t>Network Topology Diagram</w:t>
      </w:r>
    </w:p>
    <w:p w14:paraId="2964F01C" w14:textId="1E367FD1" w:rsidR="00AF179C" w:rsidRPr="006C086B" w:rsidRDefault="00AF179C" w:rsidP="00EB7566">
      <w:pPr>
        <w:pStyle w:val="SpecParagraph"/>
        <w:numPr>
          <w:ilvl w:val="0"/>
          <w:numId w:val="24"/>
        </w:numPr>
        <w:tabs>
          <w:tab w:val="clear" w:pos="360"/>
          <w:tab w:val="clear" w:pos="720"/>
          <w:tab w:val="clear" w:pos="1080"/>
          <w:tab w:val="left" w:pos="1530"/>
        </w:tabs>
        <w:spacing w:after="0"/>
        <w:ind w:left="720" w:hanging="450"/>
        <w:rPr>
          <w:rFonts w:ascii="Arial" w:hAnsi="Arial" w:cs="Arial"/>
          <w:szCs w:val="24"/>
        </w:rPr>
      </w:pPr>
      <w:r w:rsidRPr="006C086B">
        <w:rPr>
          <w:rFonts w:ascii="Arial" w:hAnsi="Arial" w:cs="Arial"/>
          <w:szCs w:val="24"/>
        </w:rPr>
        <w:t>Approved Government inspection of all incremental develop</w:t>
      </w:r>
      <w:r w:rsidR="001C3FA3" w:rsidRPr="006C086B">
        <w:rPr>
          <w:rFonts w:ascii="Arial" w:hAnsi="Arial" w:cs="Arial"/>
          <w:szCs w:val="24"/>
        </w:rPr>
        <w:t>ment</w:t>
      </w:r>
    </w:p>
    <w:p w14:paraId="0D6B94F5" w14:textId="1CAB719B" w:rsidR="00D31A19" w:rsidRPr="006C086B" w:rsidRDefault="00D31A19" w:rsidP="00EB7566">
      <w:pPr>
        <w:pStyle w:val="SpecParagraph"/>
        <w:numPr>
          <w:ilvl w:val="0"/>
          <w:numId w:val="24"/>
        </w:numPr>
        <w:tabs>
          <w:tab w:val="clear" w:pos="360"/>
          <w:tab w:val="clear" w:pos="720"/>
          <w:tab w:val="clear" w:pos="1080"/>
          <w:tab w:val="num" w:pos="1440"/>
        </w:tabs>
        <w:spacing w:after="0"/>
        <w:ind w:left="720" w:hanging="450"/>
        <w:rPr>
          <w:rFonts w:ascii="Arial" w:hAnsi="Arial" w:cs="Arial"/>
          <w:szCs w:val="24"/>
        </w:rPr>
      </w:pPr>
      <w:r w:rsidRPr="006C086B">
        <w:rPr>
          <w:rFonts w:ascii="Arial" w:hAnsi="Arial" w:cs="Arial"/>
          <w:szCs w:val="24"/>
        </w:rPr>
        <w:t>Final report of the proposed GFI/GFE/COTS/GOTS integrated solution with all issues identified at PDR, including other Non-Developmental Items.</w:t>
      </w:r>
    </w:p>
    <w:p w14:paraId="1A12CF6A" w14:textId="77777777" w:rsidR="002012BB" w:rsidRPr="006C086B" w:rsidRDefault="000B0D25" w:rsidP="002C2B33">
      <w:pPr>
        <w:pStyle w:val="Heading4"/>
        <w:ind w:left="1080" w:hanging="1080"/>
        <w:rPr>
          <w:rFonts w:ascii="Arial" w:hAnsi="Arial" w:cs="Arial"/>
          <w:szCs w:val="24"/>
        </w:rPr>
      </w:pPr>
      <w:r w:rsidRPr="006C086B">
        <w:rPr>
          <w:rFonts w:ascii="Arial" w:hAnsi="Arial" w:cs="Arial"/>
          <w:szCs w:val="24"/>
        </w:rPr>
        <w:t>Preliminary Design Review Exit Criteria</w:t>
      </w:r>
    </w:p>
    <w:p w14:paraId="03CCA9F3" w14:textId="67376C6A" w:rsidR="00CC46BC" w:rsidRPr="006C086B" w:rsidRDefault="00CC46BC" w:rsidP="00CC46BC">
      <w:pPr>
        <w:pStyle w:val="SpecParagraph"/>
        <w:rPr>
          <w:rFonts w:ascii="Arial" w:hAnsi="Arial" w:cs="Arial"/>
          <w:szCs w:val="24"/>
        </w:rPr>
      </w:pPr>
      <w:bookmarkStart w:id="255" w:name="_Toc295975526"/>
      <w:bookmarkStart w:id="256" w:name="_Toc442965751"/>
      <w:r w:rsidRPr="006C086B">
        <w:rPr>
          <w:rFonts w:ascii="Arial" w:hAnsi="Arial" w:cs="Arial"/>
          <w:szCs w:val="24"/>
        </w:rPr>
        <w:t xml:space="preserve">The contractor shall consider PDR complete when the Government signs off all action items with the understanding that there is an acceptable level of program </w:t>
      </w:r>
      <w:r w:rsidR="004D1665" w:rsidRPr="006C086B">
        <w:rPr>
          <w:rFonts w:ascii="Arial" w:hAnsi="Arial" w:cs="Arial"/>
          <w:szCs w:val="24"/>
        </w:rPr>
        <w:t>risk</w:t>
      </w:r>
      <w:r w:rsidRPr="006C086B">
        <w:rPr>
          <w:rFonts w:ascii="Arial" w:hAnsi="Arial" w:cs="Arial"/>
          <w:szCs w:val="24"/>
        </w:rPr>
        <w:t xml:space="preserve"> and the CDT Assistant Project Manager/Project Director (APM/PD) signs and delivers a Memorandum for Record.  </w:t>
      </w:r>
    </w:p>
    <w:p w14:paraId="03A86AEA" w14:textId="1BBC8D9C" w:rsidR="000B0D25" w:rsidRPr="006C086B" w:rsidRDefault="000B0D25" w:rsidP="008D446B">
      <w:pPr>
        <w:pStyle w:val="Heading3"/>
        <w:rPr>
          <w:rFonts w:ascii="Arial" w:hAnsi="Arial" w:cs="Arial"/>
          <w:szCs w:val="24"/>
        </w:rPr>
      </w:pPr>
      <w:bookmarkStart w:id="257" w:name="_Toc517699816"/>
      <w:r w:rsidRPr="006C086B">
        <w:rPr>
          <w:rFonts w:ascii="Arial" w:hAnsi="Arial" w:cs="Arial"/>
          <w:szCs w:val="24"/>
        </w:rPr>
        <w:lastRenderedPageBreak/>
        <w:t>Critical Design Review</w:t>
      </w:r>
      <w:bookmarkEnd w:id="255"/>
      <w:r w:rsidRPr="006C086B">
        <w:rPr>
          <w:rFonts w:ascii="Arial" w:hAnsi="Arial" w:cs="Arial"/>
          <w:szCs w:val="24"/>
        </w:rPr>
        <w:t xml:space="preserve"> (CDR)</w:t>
      </w:r>
      <w:bookmarkEnd w:id="256"/>
      <w:bookmarkEnd w:id="257"/>
      <w:r w:rsidRPr="006C086B">
        <w:rPr>
          <w:rFonts w:ascii="Arial" w:hAnsi="Arial" w:cs="Arial"/>
          <w:szCs w:val="24"/>
        </w:rPr>
        <w:t xml:space="preserve"> </w:t>
      </w:r>
    </w:p>
    <w:p w14:paraId="6F1A4E33" w14:textId="713DF4D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conduct a</w:t>
      </w:r>
      <w:r w:rsidR="00DD2FAF" w:rsidRPr="006C086B">
        <w:rPr>
          <w:rFonts w:ascii="Arial" w:hAnsi="Arial" w:cs="Arial"/>
          <w:szCs w:val="24"/>
        </w:rPr>
        <w:t xml:space="preserve"> CDR</w:t>
      </w:r>
      <w:r w:rsidRPr="006C086B">
        <w:rPr>
          <w:rFonts w:ascii="Arial" w:hAnsi="Arial" w:cs="Arial"/>
          <w:szCs w:val="24"/>
        </w:rPr>
        <w:t xml:space="preserve"> to present the results of the Detailed Design phase of t</w:t>
      </w:r>
      <w:r w:rsidR="001E3DEA" w:rsidRPr="006C086B">
        <w:rPr>
          <w:rFonts w:ascii="Arial" w:hAnsi="Arial" w:cs="Arial"/>
          <w:szCs w:val="24"/>
        </w:rPr>
        <w:t>he Systems Engineering effort</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notify the Government no less than 30 calendar days prior to the planned CDR in order to extend invitations to all program stakeholders. </w:t>
      </w:r>
      <w:r w:rsidR="00CC46BC" w:rsidRPr="006C086B">
        <w:rPr>
          <w:rFonts w:ascii="Arial" w:hAnsi="Arial" w:cs="Arial"/>
          <w:szCs w:val="24"/>
        </w:rPr>
        <w:t xml:space="preserve"> </w:t>
      </w:r>
      <w:r w:rsidR="00C81409" w:rsidRPr="006C086B">
        <w:rPr>
          <w:rFonts w:ascii="Arial" w:hAnsi="Arial" w:cs="Arial"/>
          <w:szCs w:val="24"/>
        </w:rPr>
        <w:t xml:space="preserve">The </w:t>
      </w:r>
      <w:r w:rsidR="006A34B5" w:rsidRPr="006C086B">
        <w:rPr>
          <w:rFonts w:ascii="Arial" w:hAnsi="Arial" w:cs="Arial"/>
          <w:szCs w:val="24"/>
        </w:rPr>
        <w:t>contractor</w:t>
      </w:r>
      <w:r w:rsidR="001E3DEA" w:rsidRPr="006C086B">
        <w:rPr>
          <w:rFonts w:ascii="Arial" w:hAnsi="Arial" w:cs="Arial"/>
          <w:szCs w:val="24"/>
        </w:rPr>
        <w:t xml:space="preserve"> shall have CDR materials </w:t>
      </w:r>
      <w:r w:rsidR="00A63CCA" w:rsidRPr="006C086B">
        <w:rPr>
          <w:rFonts w:ascii="Arial" w:hAnsi="Arial" w:cs="Arial"/>
          <w:szCs w:val="24"/>
        </w:rPr>
        <w:t>at least five business days prior to CDR event</w:t>
      </w:r>
      <w:r w:rsidR="001E3DEA"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document action items, due dates and coordinate resolution and track action items until closure.  Action item closure shall require </w:t>
      </w:r>
      <w:r w:rsidR="006A34B5" w:rsidRPr="006C086B">
        <w:rPr>
          <w:rFonts w:ascii="Arial" w:hAnsi="Arial" w:cs="Arial"/>
          <w:szCs w:val="24"/>
        </w:rPr>
        <w:t>contractor</w:t>
      </w:r>
      <w:r w:rsidRPr="006C086B">
        <w:rPr>
          <w:rFonts w:ascii="Arial" w:hAnsi="Arial" w:cs="Arial"/>
          <w:szCs w:val="24"/>
        </w:rPr>
        <w:t xml:space="preserve"> and Government approval.  The </w:t>
      </w:r>
      <w:r w:rsidR="006A34B5" w:rsidRPr="006C086B">
        <w:rPr>
          <w:rFonts w:ascii="Arial" w:hAnsi="Arial" w:cs="Arial"/>
          <w:szCs w:val="24"/>
        </w:rPr>
        <w:t>contractor</w:t>
      </w:r>
      <w:r w:rsidRPr="006C086B">
        <w:rPr>
          <w:rFonts w:ascii="Arial" w:hAnsi="Arial" w:cs="Arial"/>
          <w:szCs w:val="24"/>
        </w:rPr>
        <w:t xml:space="preserve"> shall address design changes made since the PDR.  </w:t>
      </w:r>
    </w:p>
    <w:p w14:paraId="5F36E766" w14:textId="77777777" w:rsidR="000B0D25" w:rsidRPr="006C086B" w:rsidRDefault="000B0D25" w:rsidP="000B0D25">
      <w:pPr>
        <w:pStyle w:val="SpecParagraph"/>
        <w:spacing w:after="60"/>
        <w:ind w:left="1440"/>
        <w:rPr>
          <w:rFonts w:ascii="Arial" w:hAnsi="Arial" w:cs="Arial"/>
          <w:szCs w:val="24"/>
        </w:rPr>
      </w:pPr>
    </w:p>
    <w:p w14:paraId="443F4489" w14:textId="77777777" w:rsidR="00CC46BC" w:rsidRPr="006C086B" w:rsidRDefault="00CC46BC" w:rsidP="00CC46BC">
      <w:pPr>
        <w:rPr>
          <w:rFonts w:ascii="Arial" w:hAnsi="Arial" w:cs="Arial"/>
          <w:szCs w:val="24"/>
        </w:rPr>
      </w:pPr>
      <w:r w:rsidRPr="006C086B">
        <w:rPr>
          <w:rFonts w:ascii="Arial" w:hAnsi="Arial" w:cs="Arial"/>
          <w:szCs w:val="24"/>
        </w:rPr>
        <w:t xml:space="preserve">After the Government has approved the design at CDR, the contractor shall submit ECPs to the Government for review and approval, prior to proceeding to implementing the proposed changes to the configuration management baseline. </w:t>
      </w:r>
    </w:p>
    <w:p w14:paraId="44ACA0C7" w14:textId="77777777" w:rsidR="000B0D25" w:rsidRPr="006C086B" w:rsidRDefault="000B0D25" w:rsidP="000B0D25">
      <w:pPr>
        <w:rPr>
          <w:rFonts w:ascii="Arial" w:hAnsi="Arial" w:cs="Arial"/>
          <w:szCs w:val="24"/>
        </w:rPr>
      </w:pPr>
    </w:p>
    <w:p w14:paraId="0D2B815F" w14:textId="293D8A37" w:rsidR="000B0D25" w:rsidRPr="006C086B" w:rsidRDefault="000B0D25" w:rsidP="004B709E">
      <w:pPr>
        <w:pStyle w:val="ListParagraph"/>
        <w:rPr>
          <w:rFonts w:ascii="Arial" w:hAnsi="Arial" w:cs="Arial"/>
          <w:szCs w:val="24"/>
        </w:rPr>
      </w:pPr>
      <w:r w:rsidRPr="006C086B">
        <w:rPr>
          <w:rFonts w:ascii="Arial" w:hAnsi="Arial" w:cs="Arial"/>
          <w:szCs w:val="24"/>
        </w:rPr>
        <w:t>DI-ADMIN-81505</w:t>
      </w:r>
      <w:r w:rsidRPr="006C086B">
        <w:rPr>
          <w:rFonts w:ascii="Arial" w:hAnsi="Arial" w:cs="Arial"/>
          <w:szCs w:val="24"/>
        </w:rPr>
        <w:tab/>
        <w:t>Report, Record of Meeting/Minutes</w:t>
      </w:r>
    </w:p>
    <w:p w14:paraId="288D0F91" w14:textId="77777777" w:rsidR="002012BB" w:rsidRPr="006C086B" w:rsidRDefault="000B0D25" w:rsidP="002C2B33">
      <w:pPr>
        <w:pStyle w:val="Heading4"/>
        <w:ind w:left="1080" w:hanging="1080"/>
        <w:rPr>
          <w:rFonts w:ascii="Arial" w:hAnsi="Arial" w:cs="Arial"/>
          <w:szCs w:val="24"/>
        </w:rPr>
      </w:pPr>
      <w:r w:rsidRPr="006C086B">
        <w:rPr>
          <w:rFonts w:ascii="Arial" w:hAnsi="Arial" w:cs="Arial"/>
          <w:szCs w:val="24"/>
        </w:rPr>
        <w:lastRenderedPageBreak/>
        <w:t>Critical Design Review Entrance Criteria</w:t>
      </w:r>
    </w:p>
    <w:p w14:paraId="469AEDBD" w14:textId="77777777" w:rsidR="000B0D25" w:rsidRPr="006C086B" w:rsidRDefault="000B0D25" w:rsidP="000B0D25">
      <w:pPr>
        <w:pStyle w:val="SpecParagraph"/>
        <w:keepNext/>
        <w:spacing w:after="40"/>
        <w:rPr>
          <w:rFonts w:ascii="Arial" w:hAnsi="Arial" w:cs="Arial"/>
          <w:szCs w:val="24"/>
        </w:rPr>
      </w:pPr>
      <w:r w:rsidRPr="006C086B">
        <w:rPr>
          <w:rFonts w:ascii="Arial" w:hAnsi="Arial" w:cs="Arial"/>
          <w:szCs w:val="24"/>
        </w:rPr>
        <w:t>Entry criteria for the CDR shall consist of Government concurrence with the following items:</w:t>
      </w:r>
    </w:p>
    <w:p w14:paraId="7148B651" w14:textId="77777777" w:rsidR="00CC46BC" w:rsidRPr="006C086B" w:rsidRDefault="00CC46BC" w:rsidP="000B0D25">
      <w:pPr>
        <w:pStyle w:val="SpecParagraph"/>
        <w:keepNext/>
        <w:spacing w:after="40"/>
        <w:rPr>
          <w:rFonts w:ascii="Arial" w:hAnsi="Arial" w:cs="Arial"/>
          <w:szCs w:val="24"/>
        </w:rPr>
      </w:pPr>
    </w:p>
    <w:p w14:paraId="409F511D" w14:textId="3CED07E7" w:rsidR="002012BB" w:rsidRPr="006C086B" w:rsidRDefault="00C92324" w:rsidP="00EB7566">
      <w:pPr>
        <w:pStyle w:val="SpecParagraph"/>
        <w:keepNext/>
        <w:numPr>
          <w:ilvl w:val="0"/>
          <w:numId w:val="25"/>
        </w:numPr>
        <w:spacing w:after="40"/>
        <w:ind w:left="0" w:firstLine="270"/>
        <w:rPr>
          <w:rFonts w:ascii="Arial" w:hAnsi="Arial" w:cs="Arial"/>
          <w:szCs w:val="24"/>
        </w:rPr>
      </w:pPr>
      <w:r w:rsidRPr="006C086B">
        <w:rPr>
          <w:rFonts w:ascii="Arial" w:hAnsi="Arial" w:cs="Arial"/>
          <w:szCs w:val="24"/>
        </w:rPr>
        <w:t>PDR action items are closed</w:t>
      </w:r>
    </w:p>
    <w:p w14:paraId="3AF79D21" w14:textId="125AD50B" w:rsidR="002012BB" w:rsidRPr="006C086B" w:rsidRDefault="000B0D25" w:rsidP="00EB7566">
      <w:pPr>
        <w:pStyle w:val="SpecParagraph"/>
        <w:numPr>
          <w:ilvl w:val="0"/>
          <w:numId w:val="25"/>
        </w:numPr>
        <w:tabs>
          <w:tab w:val="clear" w:pos="1080"/>
          <w:tab w:val="num" w:pos="720"/>
        </w:tabs>
        <w:spacing w:after="40"/>
        <w:ind w:left="720" w:hanging="450"/>
        <w:rPr>
          <w:rFonts w:ascii="Arial" w:hAnsi="Arial" w:cs="Arial"/>
          <w:szCs w:val="24"/>
        </w:rPr>
      </w:pPr>
      <w:r w:rsidRPr="006C086B">
        <w:rPr>
          <w:rFonts w:ascii="Arial" w:hAnsi="Arial" w:cs="Arial"/>
          <w:szCs w:val="24"/>
        </w:rPr>
        <w:t>CDRL items scheduled to be delivered prior to CDR have been delivered and accepted (when applicable) IAW CDRL</w:t>
      </w:r>
      <w:r w:rsidR="00C92324" w:rsidRPr="006C086B">
        <w:rPr>
          <w:rFonts w:ascii="Arial" w:hAnsi="Arial" w:cs="Arial"/>
          <w:szCs w:val="24"/>
        </w:rPr>
        <w:t xml:space="preserve"> requirements</w:t>
      </w:r>
    </w:p>
    <w:p w14:paraId="4853BB6D" w14:textId="7423455E" w:rsidR="002012BB" w:rsidRPr="006C086B" w:rsidRDefault="00D22100" w:rsidP="00EB7566">
      <w:pPr>
        <w:pStyle w:val="SpecParagraph"/>
        <w:keepNext/>
        <w:numPr>
          <w:ilvl w:val="0"/>
          <w:numId w:val="25"/>
        </w:numPr>
        <w:spacing w:after="40"/>
        <w:ind w:left="0" w:firstLine="270"/>
        <w:rPr>
          <w:rFonts w:ascii="Arial" w:hAnsi="Arial" w:cs="Arial"/>
          <w:szCs w:val="24"/>
        </w:rPr>
      </w:pPr>
      <w:r w:rsidRPr="006C086B">
        <w:rPr>
          <w:rFonts w:ascii="Arial" w:hAnsi="Arial" w:cs="Arial"/>
          <w:szCs w:val="24"/>
        </w:rPr>
        <w:t>CDT</w:t>
      </w:r>
      <w:r w:rsidR="007E5219" w:rsidRPr="006C086B">
        <w:rPr>
          <w:rFonts w:ascii="Arial" w:hAnsi="Arial" w:cs="Arial"/>
          <w:szCs w:val="24"/>
        </w:rPr>
        <w:t xml:space="preserve"> </w:t>
      </w:r>
      <w:r w:rsidR="000B0D25" w:rsidRPr="006C086B">
        <w:rPr>
          <w:rFonts w:ascii="Arial" w:hAnsi="Arial" w:cs="Arial"/>
          <w:szCs w:val="24"/>
        </w:rPr>
        <w:t xml:space="preserve">baseline has been </w:t>
      </w:r>
      <w:r w:rsidR="007E5219" w:rsidRPr="006C086B">
        <w:rPr>
          <w:rFonts w:ascii="Arial" w:hAnsi="Arial" w:cs="Arial"/>
          <w:szCs w:val="24"/>
        </w:rPr>
        <w:t xml:space="preserve">updated </w:t>
      </w:r>
      <w:r w:rsidR="00C92324" w:rsidRPr="006C086B">
        <w:rPr>
          <w:rFonts w:ascii="Arial" w:hAnsi="Arial" w:cs="Arial"/>
          <w:szCs w:val="24"/>
        </w:rPr>
        <w:t>and established</w:t>
      </w:r>
    </w:p>
    <w:p w14:paraId="4F4A2687" w14:textId="2C8A0872"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Updated risk assessment and risk</w:t>
      </w:r>
      <w:r w:rsidR="00C92324" w:rsidRPr="006C086B">
        <w:rPr>
          <w:rFonts w:ascii="Arial" w:hAnsi="Arial" w:cs="Arial"/>
          <w:szCs w:val="24"/>
        </w:rPr>
        <w:t xml:space="preserve"> mitigation plans are available</w:t>
      </w:r>
    </w:p>
    <w:p w14:paraId="6AB4F264" w14:textId="3C9962BA" w:rsidR="002012BB" w:rsidRPr="006C086B" w:rsidRDefault="000B0D25" w:rsidP="00EB7566">
      <w:pPr>
        <w:pStyle w:val="SpecParagraph"/>
        <w:numPr>
          <w:ilvl w:val="0"/>
          <w:numId w:val="25"/>
        </w:numPr>
        <w:tabs>
          <w:tab w:val="clear" w:pos="1080"/>
        </w:tabs>
        <w:spacing w:after="40"/>
        <w:ind w:left="720" w:hanging="450"/>
        <w:rPr>
          <w:rFonts w:ascii="Arial" w:hAnsi="Arial" w:cs="Arial"/>
          <w:szCs w:val="24"/>
        </w:rPr>
      </w:pPr>
      <w:r w:rsidRPr="006C086B">
        <w:rPr>
          <w:rFonts w:ascii="Arial" w:hAnsi="Arial" w:cs="Arial"/>
          <w:szCs w:val="24"/>
        </w:rPr>
        <w:t xml:space="preserve">Risks and their respective mitigation plans are in place and manageable for implementation of the functional requirements into a </w:t>
      </w:r>
      <w:r w:rsidR="00C92324" w:rsidRPr="006C086B">
        <w:rPr>
          <w:rFonts w:ascii="Arial" w:hAnsi="Arial" w:cs="Arial"/>
          <w:szCs w:val="24"/>
        </w:rPr>
        <w:t>final design</w:t>
      </w:r>
    </w:p>
    <w:p w14:paraId="3AC3CF01" w14:textId="3C4B363C" w:rsidR="002012BB" w:rsidRPr="006C086B" w:rsidRDefault="00CC46BC"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 xml:space="preserve">The design addresses </w:t>
      </w:r>
      <w:r w:rsidR="000B0D25" w:rsidRPr="006C086B">
        <w:rPr>
          <w:rFonts w:ascii="Arial" w:hAnsi="Arial" w:cs="Arial"/>
          <w:szCs w:val="24"/>
        </w:rPr>
        <w:t>Reliability and Maintainability (R&amp;M) requirements</w:t>
      </w:r>
    </w:p>
    <w:p w14:paraId="04E929B1" w14:textId="476F9303"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Trade-o</w:t>
      </w:r>
      <w:r w:rsidR="00C92324" w:rsidRPr="006C086B">
        <w:rPr>
          <w:rFonts w:ascii="Arial" w:hAnsi="Arial" w:cs="Arial"/>
          <w:szCs w:val="24"/>
        </w:rPr>
        <w:t>ff analyses have been completed</w:t>
      </w:r>
    </w:p>
    <w:p w14:paraId="7FF113FC" w14:textId="0D430E0E"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 xml:space="preserve">Logistics analysis has been completed </w:t>
      </w:r>
      <w:r w:rsidR="00C92324" w:rsidRPr="006C086B">
        <w:rPr>
          <w:rFonts w:ascii="Arial" w:hAnsi="Arial" w:cs="Arial"/>
          <w:szCs w:val="24"/>
        </w:rPr>
        <w:t>and plans have been established</w:t>
      </w:r>
    </w:p>
    <w:p w14:paraId="5E989C96" w14:textId="0186C04E" w:rsidR="002012BB" w:rsidRPr="006C086B" w:rsidRDefault="000B0D25" w:rsidP="00EB7566">
      <w:pPr>
        <w:pStyle w:val="SpecParagraph"/>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IMS show</w:t>
      </w:r>
      <w:r w:rsidR="00C92324" w:rsidRPr="006C086B">
        <w:rPr>
          <w:rFonts w:ascii="Arial" w:hAnsi="Arial" w:cs="Arial"/>
          <w:szCs w:val="24"/>
        </w:rPr>
        <w:t>s critical path through testing</w:t>
      </w:r>
    </w:p>
    <w:p w14:paraId="1FBC1204" w14:textId="7E60EA17" w:rsidR="002012BB" w:rsidRPr="006C086B" w:rsidRDefault="000B0D25" w:rsidP="00EB7566">
      <w:pPr>
        <w:pStyle w:val="SpecParagraph"/>
        <w:keepNext/>
        <w:numPr>
          <w:ilvl w:val="0"/>
          <w:numId w:val="25"/>
        </w:numPr>
        <w:tabs>
          <w:tab w:val="clear" w:pos="1080"/>
          <w:tab w:val="num" w:pos="0"/>
        </w:tabs>
        <w:spacing w:after="40"/>
        <w:ind w:left="0" w:firstLine="270"/>
        <w:rPr>
          <w:rFonts w:ascii="Arial" w:hAnsi="Arial" w:cs="Arial"/>
          <w:szCs w:val="24"/>
        </w:rPr>
      </w:pPr>
      <w:r w:rsidRPr="006C086B">
        <w:rPr>
          <w:rFonts w:ascii="Arial" w:hAnsi="Arial" w:cs="Arial"/>
          <w:szCs w:val="24"/>
        </w:rPr>
        <w:t xml:space="preserve">CDR agenda </w:t>
      </w:r>
      <w:r w:rsidR="00C92324" w:rsidRPr="006C086B">
        <w:rPr>
          <w:rFonts w:ascii="Arial" w:hAnsi="Arial" w:cs="Arial"/>
          <w:szCs w:val="24"/>
        </w:rPr>
        <w:t>has been submitted and accepted</w:t>
      </w:r>
    </w:p>
    <w:p w14:paraId="0D0BF009" w14:textId="3AACB895" w:rsidR="002012BB" w:rsidRPr="006C086B" w:rsidRDefault="000B0D25" w:rsidP="00EB7566">
      <w:pPr>
        <w:pStyle w:val="SpecParagraph"/>
        <w:numPr>
          <w:ilvl w:val="0"/>
          <w:numId w:val="25"/>
        </w:numPr>
        <w:tabs>
          <w:tab w:val="clear" w:pos="1080"/>
          <w:tab w:val="num" w:pos="720"/>
        </w:tabs>
        <w:spacing w:after="40"/>
        <w:ind w:left="720" w:hanging="450"/>
        <w:rPr>
          <w:rFonts w:ascii="Arial" w:hAnsi="Arial" w:cs="Arial"/>
          <w:szCs w:val="24"/>
        </w:rPr>
      </w:pPr>
      <w:r w:rsidRPr="006C086B">
        <w:rPr>
          <w:rFonts w:ascii="Arial" w:hAnsi="Arial" w:cs="Arial"/>
          <w:szCs w:val="24"/>
        </w:rPr>
        <w:t>Program schedule is executable within the antic</w:t>
      </w:r>
      <w:r w:rsidR="00C92324" w:rsidRPr="006C086B">
        <w:rPr>
          <w:rFonts w:ascii="Arial" w:hAnsi="Arial" w:cs="Arial"/>
          <w:szCs w:val="24"/>
        </w:rPr>
        <w:t>ipated cost and technical risks</w:t>
      </w:r>
    </w:p>
    <w:p w14:paraId="1E042ED0" w14:textId="0BA8FD74" w:rsidR="002012BB" w:rsidRPr="006C086B" w:rsidRDefault="00C92324" w:rsidP="00EB7566">
      <w:pPr>
        <w:pStyle w:val="SpecParagraph"/>
        <w:numPr>
          <w:ilvl w:val="0"/>
          <w:numId w:val="25"/>
        </w:numPr>
        <w:tabs>
          <w:tab w:val="clear" w:pos="1080"/>
          <w:tab w:val="num" w:pos="720"/>
        </w:tabs>
        <w:spacing w:after="40"/>
        <w:ind w:left="720" w:hanging="450"/>
        <w:rPr>
          <w:rFonts w:ascii="Arial" w:hAnsi="Arial" w:cs="Arial"/>
          <w:szCs w:val="24"/>
        </w:rPr>
      </w:pPr>
      <w:r w:rsidRPr="006C086B">
        <w:rPr>
          <w:rFonts w:ascii="Arial" w:hAnsi="Arial" w:cs="Arial"/>
          <w:szCs w:val="24"/>
        </w:rPr>
        <w:lastRenderedPageBreak/>
        <w:t>Program is properly staffed</w:t>
      </w:r>
    </w:p>
    <w:p w14:paraId="2184951E" w14:textId="6D0FF8B2" w:rsidR="002012BB" w:rsidRPr="006C086B" w:rsidRDefault="000B0D25" w:rsidP="00EB7566">
      <w:pPr>
        <w:pStyle w:val="SpecParagraph"/>
        <w:numPr>
          <w:ilvl w:val="0"/>
          <w:numId w:val="25"/>
        </w:numPr>
        <w:tabs>
          <w:tab w:val="clear" w:pos="1080"/>
          <w:tab w:val="num" w:pos="720"/>
        </w:tabs>
        <w:spacing w:after="60"/>
        <w:ind w:hanging="900"/>
        <w:rPr>
          <w:rFonts w:ascii="Arial" w:hAnsi="Arial" w:cs="Arial"/>
          <w:szCs w:val="24"/>
        </w:rPr>
      </w:pPr>
      <w:r w:rsidRPr="006C086B">
        <w:rPr>
          <w:rFonts w:ascii="Arial" w:hAnsi="Arial" w:cs="Arial"/>
          <w:szCs w:val="24"/>
        </w:rPr>
        <w:t>CDR presentation materials are available</w:t>
      </w:r>
      <w:r w:rsidR="001E3DEA" w:rsidRPr="006C086B">
        <w:rPr>
          <w:rFonts w:ascii="Arial" w:hAnsi="Arial" w:cs="Arial"/>
          <w:szCs w:val="24"/>
        </w:rPr>
        <w:t xml:space="preserve"> at least 5 business days prior</w:t>
      </w:r>
    </w:p>
    <w:p w14:paraId="7659522C" w14:textId="77777777" w:rsidR="002012BB" w:rsidRPr="006C086B" w:rsidRDefault="000B0D25" w:rsidP="00EB7566">
      <w:pPr>
        <w:pStyle w:val="SpecParagraph"/>
        <w:numPr>
          <w:ilvl w:val="0"/>
          <w:numId w:val="25"/>
        </w:numPr>
        <w:tabs>
          <w:tab w:val="clear" w:pos="1080"/>
          <w:tab w:val="num" w:pos="720"/>
        </w:tabs>
        <w:spacing w:after="60"/>
        <w:ind w:hanging="900"/>
        <w:rPr>
          <w:rFonts w:ascii="Arial" w:hAnsi="Arial" w:cs="Arial"/>
          <w:szCs w:val="24"/>
        </w:rPr>
      </w:pPr>
      <w:r w:rsidRPr="006C086B">
        <w:rPr>
          <w:rFonts w:ascii="Arial" w:hAnsi="Arial" w:cs="Arial"/>
          <w:szCs w:val="24"/>
        </w:rPr>
        <w:t>Detailed Hardware Listing to include manufacturer, type and model</w:t>
      </w:r>
    </w:p>
    <w:p w14:paraId="5BB25D9D" w14:textId="5EF4EC4A" w:rsidR="002012BB" w:rsidRPr="006C086B" w:rsidRDefault="000B0D25" w:rsidP="00EB7566">
      <w:pPr>
        <w:pStyle w:val="SpecParagraph"/>
        <w:numPr>
          <w:ilvl w:val="0"/>
          <w:numId w:val="25"/>
        </w:numPr>
        <w:spacing w:after="60"/>
        <w:ind w:hanging="900"/>
        <w:rPr>
          <w:rFonts w:ascii="Arial" w:hAnsi="Arial" w:cs="Arial"/>
          <w:szCs w:val="24"/>
        </w:rPr>
      </w:pPr>
      <w:r w:rsidRPr="006C086B">
        <w:rPr>
          <w:rFonts w:ascii="Arial" w:hAnsi="Arial" w:cs="Arial"/>
          <w:szCs w:val="24"/>
        </w:rPr>
        <w:t>Software Listing to include manufacturer and version</w:t>
      </w:r>
    </w:p>
    <w:p w14:paraId="64BE4525" w14:textId="77777777" w:rsidR="002012BB" w:rsidRPr="006C086B" w:rsidRDefault="000B0D25" w:rsidP="00EB7566">
      <w:pPr>
        <w:pStyle w:val="SpecParagraph"/>
        <w:numPr>
          <w:ilvl w:val="0"/>
          <w:numId w:val="25"/>
        </w:numPr>
        <w:spacing w:after="60"/>
        <w:ind w:hanging="900"/>
        <w:rPr>
          <w:rFonts w:ascii="Arial" w:hAnsi="Arial" w:cs="Arial"/>
          <w:szCs w:val="24"/>
        </w:rPr>
      </w:pPr>
      <w:r w:rsidRPr="006C086B">
        <w:rPr>
          <w:rFonts w:ascii="Arial" w:hAnsi="Arial" w:cs="Arial"/>
          <w:szCs w:val="24"/>
        </w:rPr>
        <w:t>Ports, Protocols, and Services (PPS)</w:t>
      </w:r>
    </w:p>
    <w:p w14:paraId="726F98F8" w14:textId="6F9A1352" w:rsidR="002012BB" w:rsidRPr="006C086B" w:rsidRDefault="00D71BD1"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CS</w:t>
      </w:r>
      <w:r w:rsidR="000B0D25" w:rsidRPr="006C086B">
        <w:rPr>
          <w:rFonts w:ascii="Arial" w:hAnsi="Arial" w:cs="Arial"/>
          <w:szCs w:val="24"/>
        </w:rPr>
        <w:t xml:space="preserve"> Scanning Tools</w:t>
      </w:r>
      <w:r w:rsidRPr="006C086B">
        <w:rPr>
          <w:rFonts w:ascii="Arial" w:hAnsi="Arial" w:cs="Arial"/>
          <w:szCs w:val="24"/>
        </w:rPr>
        <w:t xml:space="preserve"> and plans</w:t>
      </w:r>
    </w:p>
    <w:p w14:paraId="3E4C5DF3" w14:textId="73E85644" w:rsidR="002012BB" w:rsidRPr="006C086B" w:rsidRDefault="007E5219"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Updates to d</w:t>
      </w:r>
      <w:r w:rsidR="000B0D25" w:rsidRPr="006C086B">
        <w:rPr>
          <w:rFonts w:ascii="Arial" w:hAnsi="Arial" w:cs="Arial"/>
          <w:szCs w:val="24"/>
        </w:rPr>
        <w:t>raft Technical publications are complete</w:t>
      </w:r>
    </w:p>
    <w:p w14:paraId="1340669F" w14:textId="77777777" w:rsidR="00EE1C75" w:rsidRPr="006C086B" w:rsidRDefault="00AF179C"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 xml:space="preserve">Approved Government inspection of all incremental </w:t>
      </w:r>
      <w:r w:rsidR="00C92324" w:rsidRPr="006C086B">
        <w:rPr>
          <w:rFonts w:ascii="Arial" w:hAnsi="Arial" w:cs="Arial"/>
          <w:szCs w:val="24"/>
        </w:rPr>
        <w:t>development</w:t>
      </w:r>
    </w:p>
    <w:p w14:paraId="4E95412F" w14:textId="2FEA88A4" w:rsidR="00EE1C75" w:rsidRPr="006C086B" w:rsidRDefault="00EE1C75" w:rsidP="00706DE1">
      <w:pPr>
        <w:pStyle w:val="SpecParagraph"/>
        <w:numPr>
          <w:ilvl w:val="0"/>
          <w:numId w:val="25"/>
        </w:numPr>
        <w:tabs>
          <w:tab w:val="clear" w:pos="360"/>
          <w:tab w:val="clear" w:pos="1080"/>
        </w:tabs>
        <w:spacing w:after="0"/>
        <w:ind w:left="720" w:hanging="540"/>
        <w:rPr>
          <w:rFonts w:ascii="Arial" w:hAnsi="Arial" w:cs="Arial"/>
          <w:szCs w:val="24"/>
        </w:rPr>
      </w:pPr>
      <w:r w:rsidRPr="006C086B">
        <w:rPr>
          <w:rFonts w:ascii="Arial" w:hAnsi="Arial" w:cs="Arial"/>
          <w:szCs w:val="24"/>
        </w:rPr>
        <w:t xml:space="preserve">Final report of the proposed GFI/GFE/COTS/GOTS integrated solution with all issues identified at </w:t>
      </w:r>
      <w:r w:rsidR="009009D9" w:rsidRPr="006C086B">
        <w:rPr>
          <w:rFonts w:ascii="Arial" w:hAnsi="Arial" w:cs="Arial"/>
          <w:szCs w:val="24"/>
        </w:rPr>
        <w:t>PDR</w:t>
      </w:r>
      <w:r w:rsidRPr="006C086B">
        <w:rPr>
          <w:rFonts w:ascii="Arial" w:hAnsi="Arial" w:cs="Arial"/>
          <w:szCs w:val="24"/>
        </w:rPr>
        <w:t xml:space="preserve"> resolved, including other Non-Developmental Items.</w:t>
      </w:r>
    </w:p>
    <w:p w14:paraId="12BD16DC" w14:textId="77777777" w:rsidR="002012BB" w:rsidRPr="006C086B" w:rsidRDefault="000B0D25" w:rsidP="002C2B33">
      <w:pPr>
        <w:pStyle w:val="Heading4"/>
        <w:ind w:left="1080" w:hanging="1080"/>
        <w:rPr>
          <w:rFonts w:ascii="Arial" w:hAnsi="Arial" w:cs="Arial"/>
          <w:szCs w:val="24"/>
        </w:rPr>
      </w:pPr>
      <w:r w:rsidRPr="006C086B">
        <w:rPr>
          <w:rFonts w:ascii="Arial" w:hAnsi="Arial" w:cs="Arial"/>
          <w:szCs w:val="24"/>
        </w:rPr>
        <w:t>Critical Design Review Exit Criteria</w:t>
      </w:r>
    </w:p>
    <w:p w14:paraId="5F0C152C" w14:textId="77777777" w:rsidR="00CC46BC" w:rsidRPr="006C086B" w:rsidRDefault="00CC46BC" w:rsidP="00CC46BC">
      <w:pPr>
        <w:rPr>
          <w:rFonts w:ascii="Arial" w:hAnsi="Arial" w:cs="Arial"/>
          <w:szCs w:val="24"/>
        </w:rPr>
      </w:pPr>
      <w:bookmarkStart w:id="258" w:name="_Toc295975530"/>
      <w:bookmarkStart w:id="259" w:name="_Toc442965752"/>
      <w:r w:rsidRPr="006C086B">
        <w:rPr>
          <w:rFonts w:ascii="Arial" w:hAnsi="Arial" w:cs="Arial"/>
          <w:szCs w:val="24"/>
        </w:rPr>
        <w:t>After the CDT APM/PD considers there is an acceptable level of program risk and then subsequently signs off all Requests for Action (RFA), delivers a Memorandum for Record to the contractor; the contractor shall consider the CDR complete.</w:t>
      </w:r>
    </w:p>
    <w:p w14:paraId="7E16C536" w14:textId="77777777" w:rsidR="002012BB" w:rsidRPr="006C086B" w:rsidRDefault="000B0D25" w:rsidP="007A24D8">
      <w:pPr>
        <w:pStyle w:val="Heading2"/>
        <w:rPr>
          <w:rFonts w:ascii="Arial" w:hAnsi="Arial" w:cs="Arial"/>
          <w:szCs w:val="24"/>
        </w:rPr>
      </w:pPr>
      <w:bookmarkStart w:id="260" w:name="_Toc517699817"/>
      <w:r w:rsidRPr="006C086B">
        <w:rPr>
          <w:rFonts w:ascii="Arial" w:hAnsi="Arial" w:cs="Arial"/>
          <w:szCs w:val="24"/>
        </w:rPr>
        <w:lastRenderedPageBreak/>
        <w:t>Product Definition Data (PDD)</w:t>
      </w:r>
      <w:bookmarkEnd w:id="258"/>
      <w:bookmarkEnd w:id="259"/>
      <w:bookmarkEnd w:id="260"/>
      <w:r w:rsidRPr="006C086B">
        <w:rPr>
          <w:rFonts w:ascii="Arial" w:hAnsi="Arial" w:cs="Arial"/>
          <w:szCs w:val="24"/>
        </w:rPr>
        <w:t xml:space="preserve"> </w:t>
      </w:r>
    </w:p>
    <w:p w14:paraId="0FED5A1E" w14:textId="4186E6FC" w:rsidR="007D56FE" w:rsidRPr="006C086B" w:rsidRDefault="00886D5A" w:rsidP="00071376">
      <w:pPr>
        <w:rPr>
          <w:rFonts w:ascii="Arial" w:hAnsi="Arial" w:cs="Arial"/>
          <w:szCs w:val="24"/>
        </w:rPr>
      </w:pPr>
      <w:bookmarkStart w:id="261" w:name="_Toc442965755"/>
      <w:bookmarkEnd w:id="250"/>
      <w:bookmarkEnd w:id="251"/>
      <w:r w:rsidRPr="006C086B">
        <w:rPr>
          <w:rFonts w:ascii="Arial" w:hAnsi="Arial" w:cs="Arial"/>
          <w:szCs w:val="24"/>
        </w:rPr>
        <w:t>T</w:t>
      </w:r>
      <w:r w:rsidR="007D56FE" w:rsidRPr="006C086B">
        <w:rPr>
          <w:rFonts w:ascii="Arial" w:hAnsi="Arial" w:cs="Arial"/>
          <w:szCs w:val="24"/>
        </w:rPr>
        <w:t>he</w:t>
      </w:r>
      <w:r w:rsidR="007D56FE" w:rsidRPr="006C086B">
        <w:rPr>
          <w:rFonts w:ascii="Arial" w:hAnsi="Arial" w:cs="Arial"/>
          <w:spacing w:val="-2"/>
          <w:szCs w:val="24"/>
        </w:rPr>
        <w:t xml:space="preserve"> </w:t>
      </w:r>
      <w:r w:rsidR="006A34B5" w:rsidRPr="006C086B">
        <w:rPr>
          <w:rFonts w:ascii="Arial" w:hAnsi="Arial" w:cs="Arial"/>
          <w:szCs w:val="24"/>
        </w:rPr>
        <w:t>contractor</w:t>
      </w:r>
      <w:r w:rsidR="007D56FE" w:rsidRPr="006C086B">
        <w:rPr>
          <w:rFonts w:ascii="Arial" w:hAnsi="Arial" w:cs="Arial"/>
          <w:szCs w:val="24"/>
        </w:rPr>
        <w:t xml:space="preserve"> shall receive existing GFI PDD produced by the previous vendor</w:t>
      </w:r>
      <w:r w:rsidR="00496627" w:rsidRPr="006C086B">
        <w:rPr>
          <w:rFonts w:ascii="Arial" w:hAnsi="Arial" w:cs="Arial"/>
          <w:szCs w:val="24"/>
        </w:rPr>
        <w:t>.  The contractor shall</w:t>
      </w:r>
      <w:r w:rsidR="007D56FE" w:rsidRPr="006C086B">
        <w:rPr>
          <w:rFonts w:ascii="Arial" w:hAnsi="Arial" w:cs="Arial"/>
          <w:szCs w:val="24"/>
        </w:rPr>
        <w:t xml:space="preserve"> revise </w:t>
      </w:r>
      <w:r w:rsidR="00496627" w:rsidRPr="006C086B">
        <w:rPr>
          <w:rFonts w:ascii="Arial" w:hAnsi="Arial" w:cs="Arial"/>
          <w:szCs w:val="24"/>
        </w:rPr>
        <w:t xml:space="preserve">and update </w:t>
      </w:r>
      <w:r w:rsidR="007D74FC" w:rsidRPr="006C086B">
        <w:rPr>
          <w:rFonts w:ascii="Arial" w:hAnsi="Arial" w:cs="Arial"/>
          <w:szCs w:val="24"/>
        </w:rPr>
        <w:t xml:space="preserve">the </w:t>
      </w:r>
      <w:r w:rsidR="00496627" w:rsidRPr="006C086B">
        <w:rPr>
          <w:rFonts w:ascii="Arial" w:hAnsi="Arial" w:cs="Arial"/>
          <w:szCs w:val="24"/>
        </w:rPr>
        <w:t>PDD</w:t>
      </w:r>
      <w:r w:rsidR="007D56FE" w:rsidRPr="006C086B">
        <w:rPr>
          <w:rFonts w:ascii="Arial" w:hAnsi="Arial" w:cs="Arial"/>
          <w:szCs w:val="24"/>
        </w:rPr>
        <w:t xml:space="preserve"> to accurately reflect the configuration.</w:t>
      </w:r>
    </w:p>
    <w:p w14:paraId="1FA6F4C9" w14:textId="77777777" w:rsidR="007D56FE" w:rsidRPr="006C086B" w:rsidRDefault="007D56FE" w:rsidP="00071376">
      <w:pPr>
        <w:rPr>
          <w:rFonts w:ascii="Arial" w:hAnsi="Arial" w:cs="Arial"/>
          <w:szCs w:val="24"/>
        </w:rPr>
      </w:pPr>
    </w:p>
    <w:p w14:paraId="1B0A1625" w14:textId="2DF5AF74" w:rsidR="007D74FC" w:rsidRPr="006C086B" w:rsidRDefault="007D74FC" w:rsidP="007D74FC">
      <w:pPr>
        <w:rPr>
          <w:rFonts w:ascii="Arial" w:hAnsi="Arial" w:cs="Arial"/>
          <w:szCs w:val="24"/>
        </w:rPr>
      </w:pPr>
      <w:r w:rsidRPr="006C086B">
        <w:rPr>
          <w:rFonts w:ascii="Arial" w:hAnsi="Arial" w:cs="Arial"/>
          <w:szCs w:val="24"/>
        </w:rPr>
        <w:t>The contractor shall create new documents when required data documents were not included in the GFI.  The contractor shall create the new documents IAW the requirements specified in this section and the Data Item De</w:t>
      </w:r>
      <w:r w:rsidR="00171462" w:rsidRPr="006C086B">
        <w:rPr>
          <w:rFonts w:ascii="Arial" w:hAnsi="Arial" w:cs="Arial"/>
          <w:szCs w:val="24"/>
        </w:rPr>
        <w:t>scription (DID) referenced</w:t>
      </w:r>
      <w:r w:rsidRPr="006C086B">
        <w:rPr>
          <w:rFonts w:ascii="Arial" w:hAnsi="Arial" w:cs="Arial"/>
          <w:szCs w:val="24"/>
        </w:rPr>
        <w:t>.</w:t>
      </w:r>
    </w:p>
    <w:p w14:paraId="0055524F" w14:textId="527CCC2D" w:rsidR="007D56FE" w:rsidRPr="006C086B" w:rsidRDefault="007D56FE" w:rsidP="00071376">
      <w:pPr>
        <w:rPr>
          <w:rFonts w:ascii="Arial" w:hAnsi="Arial" w:cs="Arial"/>
          <w:szCs w:val="24"/>
        </w:rPr>
      </w:pPr>
    </w:p>
    <w:p w14:paraId="64434DE1" w14:textId="2282150D" w:rsidR="007D56FE" w:rsidRPr="006C086B" w:rsidRDefault="007D56FE" w:rsidP="00071376">
      <w:pPr>
        <w:rPr>
          <w:rFonts w:ascii="Arial" w:hAnsi="Arial" w:cs="Arial"/>
          <w:szCs w:val="24"/>
        </w:rPr>
      </w:pPr>
      <w:r w:rsidRPr="006C086B">
        <w:rPr>
          <w:rFonts w:ascii="Arial" w:hAnsi="Arial" w:cs="Arial"/>
          <w:szCs w:val="24"/>
        </w:rPr>
        <w:t xml:space="preserve">During the systems engineering and design, as applicable, and in accordance with MIL-STD- 31000A, the </w:t>
      </w:r>
      <w:r w:rsidR="006A34B5" w:rsidRPr="006C086B">
        <w:rPr>
          <w:rFonts w:ascii="Arial" w:hAnsi="Arial" w:cs="Arial"/>
          <w:szCs w:val="24"/>
        </w:rPr>
        <w:t>contractor</w:t>
      </w:r>
      <w:r w:rsidRPr="006C086B">
        <w:rPr>
          <w:rFonts w:ascii="Arial" w:hAnsi="Arial" w:cs="Arial"/>
          <w:szCs w:val="24"/>
        </w:rPr>
        <w:t xml:space="preserve"> shall assess, update, and maintain all GFI PDD and new PDD so that it accurately depicts the final product.  </w:t>
      </w:r>
      <w:r w:rsidR="007D74FC" w:rsidRPr="006C086B">
        <w:rPr>
          <w:rFonts w:ascii="Arial" w:hAnsi="Arial" w:cs="Arial"/>
          <w:szCs w:val="24"/>
        </w:rPr>
        <w:t xml:space="preserve">The </w:t>
      </w:r>
      <w:r w:rsidR="00F203DC" w:rsidRPr="00394852">
        <w:rPr>
          <w:rFonts w:ascii="Arial" w:hAnsi="Arial" w:cs="Arial"/>
          <w:szCs w:val="24"/>
        </w:rPr>
        <w:t>C</w:t>
      </w:r>
      <w:r w:rsidR="00F203DC">
        <w:rPr>
          <w:rFonts w:ascii="Arial" w:hAnsi="Arial" w:cs="Arial"/>
          <w:szCs w:val="24"/>
        </w:rPr>
        <w:t>onfiguration Control Management</w:t>
      </w:r>
      <w:r w:rsidR="00F203DC" w:rsidRPr="006C086B">
        <w:rPr>
          <w:rFonts w:ascii="Arial" w:hAnsi="Arial" w:cs="Arial"/>
          <w:szCs w:val="24"/>
        </w:rPr>
        <w:t xml:space="preserve"> </w:t>
      </w:r>
      <w:r w:rsidR="00F203DC">
        <w:rPr>
          <w:rFonts w:ascii="Arial" w:hAnsi="Arial" w:cs="Arial"/>
          <w:szCs w:val="24"/>
        </w:rPr>
        <w:t>(</w:t>
      </w:r>
      <w:r w:rsidR="007D74FC" w:rsidRPr="006C086B">
        <w:rPr>
          <w:rFonts w:ascii="Arial" w:hAnsi="Arial" w:cs="Arial"/>
          <w:szCs w:val="24"/>
        </w:rPr>
        <w:t>CCM</w:t>
      </w:r>
      <w:r w:rsidR="00F203DC">
        <w:rPr>
          <w:rFonts w:ascii="Arial" w:hAnsi="Arial" w:cs="Arial"/>
          <w:szCs w:val="24"/>
        </w:rPr>
        <w:t>)</w:t>
      </w:r>
      <w:r w:rsidR="007D74FC" w:rsidRPr="006C086B">
        <w:rPr>
          <w:rFonts w:ascii="Arial" w:hAnsi="Arial" w:cs="Arial"/>
          <w:szCs w:val="24"/>
        </w:rPr>
        <w:t xml:space="preserve"> process shall evaluate all changes to the baseline and then subsequently approved by the Government CCB as described earlier in this document</w:t>
      </w:r>
      <w:r w:rsidRPr="006C086B">
        <w:rPr>
          <w:rFonts w:ascii="Arial" w:hAnsi="Arial" w:cs="Arial"/>
          <w:szCs w:val="24"/>
        </w:rPr>
        <w:t>.</w:t>
      </w:r>
    </w:p>
    <w:p w14:paraId="050F9EE3" w14:textId="77777777" w:rsidR="007D56FE" w:rsidRPr="006C086B" w:rsidRDefault="007D56FE" w:rsidP="00071376">
      <w:pPr>
        <w:rPr>
          <w:rFonts w:ascii="Arial" w:hAnsi="Arial" w:cs="Arial"/>
          <w:szCs w:val="24"/>
        </w:rPr>
      </w:pPr>
    </w:p>
    <w:p w14:paraId="021A1CCB" w14:textId="54471591" w:rsidR="007D74FC" w:rsidRPr="006C086B" w:rsidRDefault="007D56FE" w:rsidP="00071376">
      <w:pPr>
        <w:rPr>
          <w:rFonts w:ascii="Arial" w:hAnsi="Arial" w:cs="Arial"/>
          <w:szCs w:val="24"/>
        </w:rPr>
      </w:pPr>
      <w:r w:rsidRPr="006C086B">
        <w:rPr>
          <w:rFonts w:ascii="Arial" w:hAnsi="Arial" w:cs="Arial"/>
          <w:szCs w:val="24"/>
        </w:rPr>
        <w:lastRenderedPageBreak/>
        <w:t>The PDD is the technical description of items adequate for supporting an acquisition strategy, production, engineering</w:t>
      </w:r>
      <w:r w:rsidR="007D74FC" w:rsidRPr="006C086B">
        <w:rPr>
          <w:rFonts w:ascii="Arial" w:hAnsi="Arial" w:cs="Arial"/>
          <w:szCs w:val="24"/>
        </w:rPr>
        <w:t>,</w:t>
      </w:r>
      <w:r w:rsidRPr="006C086B">
        <w:rPr>
          <w:rFonts w:ascii="Arial" w:hAnsi="Arial" w:cs="Arial"/>
          <w:szCs w:val="24"/>
        </w:rPr>
        <w:t xml:space="preserve"> and logistics support.  The PDD shall disclose complete design (</w:t>
      </w:r>
      <w:r w:rsidR="00A825EA" w:rsidRPr="006C086B">
        <w:rPr>
          <w:rFonts w:ascii="Arial" w:hAnsi="Arial" w:cs="Arial"/>
          <w:szCs w:val="24"/>
        </w:rPr>
        <w:t xml:space="preserve">production </w:t>
      </w:r>
      <w:r w:rsidRPr="006C086B">
        <w:rPr>
          <w:rFonts w:ascii="Arial" w:hAnsi="Arial" w:cs="Arial"/>
          <w:szCs w:val="24"/>
        </w:rPr>
        <w:t xml:space="preserve">level drawings), logistics, manufacturing requirements, and the means of measuring compliance with the requirements.  </w:t>
      </w:r>
      <w:r w:rsidR="007D74FC" w:rsidRPr="006C086B">
        <w:rPr>
          <w:rFonts w:ascii="Arial" w:hAnsi="Arial" w:cs="Arial"/>
          <w:szCs w:val="24"/>
        </w:rPr>
        <w:t>Piece part information (e.g. drawings, computer-aided design files, models, and meta-data) and associated lists shall provide the necessary design, engineering, manufacturing, and quality assurance requirements information necessary to enable, maintain</w:t>
      </w:r>
      <w:r w:rsidR="004D1665" w:rsidRPr="006C086B">
        <w:rPr>
          <w:rFonts w:ascii="Arial" w:hAnsi="Arial" w:cs="Arial"/>
          <w:szCs w:val="24"/>
        </w:rPr>
        <w:t>,</w:t>
      </w:r>
      <w:r w:rsidR="007D74FC" w:rsidRPr="006C086B">
        <w:rPr>
          <w:rFonts w:ascii="Arial" w:hAnsi="Arial" w:cs="Arial"/>
          <w:szCs w:val="24"/>
        </w:rPr>
        <w:t xml:space="preserve"> and sustain the procurement or manufacture of an interchangeable item that duplicates the physical and performance characteristics of the original product.  Development of this information shall take place without additional design engineering effort or recourse to the original design activity.</w:t>
      </w:r>
    </w:p>
    <w:p w14:paraId="2F831288" w14:textId="77777777" w:rsidR="007D74FC" w:rsidRPr="006C086B" w:rsidRDefault="007D74FC" w:rsidP="00071376">
      <w:pPr>
        <w:rPr>
          <w:rFonts w:ascii="Arial" w:hAnsi="Arial" w:cs="Arial"/>
          <w:szCs w:val="24"/>
        </w:rPr>
      </w:pPr>
    </w:p>
    <w:p w14:paraId="434F2CC7" w14:textId="5132CC6B" w:rsidR="007D56FE" w:rsidRPr="006C086B" w:rsidRDefault="007D56FE" w:rsidP="00071376">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produce and maintain documentation for all electrical assemblies and subassemblies in such a manner to ensure their functional integration without recourse to special test equipment or installation of the assemblies or subassemblies into a next higher assembly.  </w:t>
      </w:r>
      <w:r w:rsidR="00C8785A" w:rsidRPr="006C086B">
        <w:rPr>
          <w:rFonts w:ascii="Arial" w:hAnsi="Arial" w:cs="Arial"/>
          <w:szCs w:val="24"/>
        </w:rPr>
        <w:t xml:space="preserve">The contractor shall utilize established Government-approved maintenance procedures, identify repetitively procured or </w:t>
      </w:r>
      <w:r w:rsidR="00C8785A" w:rsidRPr="006C086B">
        <w:rPr>
          <w:rFonts w:ascii="Arial" w:hAnsi="Arial" w:cs="Arial"/>
          <w:szCs w:val="24"/>
        </w:rPr>
        <w:lastRenderedPageBreak/>
        <w:t>procured independently, higher level components and assemblies as spare components and assemblies.</w:t>
      </w:r>
      <w:r w:rsidRPr="006C086B">
        <w:rPr>
          <w:rFonts w:ascii="Arial" w:hAnsi="Arial" w:cs="Arial"/>
          <w:szCs w:val="24"/>
        </w:rPr>
        <w:t xml:space="preserve">  For each higher level component or assembly, the </w:t>
      </w:r>
      <w:r w:rsidR="006A34B5" w:rsidRPr="006C086B">
        <w:rPr>
          <w:rFonts w:ascii="Arial" w:hAnsi="Arial" w:cs="Arial"/>
          <w:szCs w:val="24"/>
        </w:rPr>
        <w:t>contractor</w:t>
      </w:r>
      <w:r w:rsidRPr="006C086B">
        <w:rPr>
          <w:rFonts w:ascii="Arial" w:hAnsi="Arial" w:cs="Arial"/>
          <w:szCs w:val="24"/>
        </w:rPr>
        <w:t xml:space="preserve"> shall determine and document the functional requirements for the item, the environment in which it must operate, interface and interchangeability characteristics, and criteria for verifying compliance.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include all electronic models for assemblies and subassemblies from the lowest level component to the top level system component. </w:t>
      </w:r>
      <w:r w:rsidR="004D1665"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as part of the </w:t>
      </w:r>
      <w:r w:rsidR="00F53EDF" w:rsidRPr="006C086B">
        <w:rPr>
          <w:rFonts w:ascii="Arial" w:hAnsi="Arial" w:cs="Arial"/>
          <w:szCs w:val="24"/>
        </w:rPr>
        <w:t>Product Baseline Index (PBLI)</w:t>
      </w:r>
      <w:r w:rsidRPr="006C086B">
        <w:rPr>
          <w:rFonts w:ascii="Arial" w:hAnsi="Arial" w:cs="Arial"/>
          <w:szCs w:val="24"/>
        </w:rPr>
        <w:t xml:space="preserve"> Contract Data Requirements Lists (CDRL) a Government owned copy of each software program necessary to view the deliverables.  The </w:t>
      </w:r>
      <w:r w:rsidR="006A34B5" w:rsidRPr="006C086B">
        <w:rPr>
          <w:rFonts w:ascii="Arial" w:hAnsi="Arial" w:cs="Arial"/>
          <w:szCs w:val="24"/>
        </w:rPr>
        <w:t>contractor</w:t>
      </w:r>
      <w:r w:rsidRPr="006C086B">
        <w:rPr>
          <w:rFonts w:ascii="Arial" w:hAnsi="Arial" w:cs="Arial"/>
          <w:szCs w:val="24"/>
        </w:rPr>
        <w:t xml:space="preserve"> shall obtain document numbers from the Government for the PDD elements. </w:t>
      </w:r>
      <w:r w:rsidR="00C8785A"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not add prefixes or suffixes to the numbers. </w:t>
      </w:r>
      <w:r w:rsidR="00C8785A" w:rsidRPr="006C086B">
        <w:rPr>
          <w:rFonts w:ascii="Arial" w:hAnsi="Arial" w:cs="Arial"/>
          <w:szCs w:val="24"/>
        </w:rPr>
        <w:t xml:space="preserve"> The contractor shall return a</w:t>
      </w:r>
      <w:r w:rsidRPr="006C086B">
        <w:rPr>
          <w:rFonts w:ascii="Arial" w:hAnsi="Arial" w:cs="Arial"/>
          <w:szCs w:val="24"/>
        </w:rPr>
        <w:t>ll unused numbers upon completion of PDD preparation.</w:t>
      </w:r>
    </w:p>
    <w:p w14:paraId="4F759E9E" w14:textId="77777777" w:rsidR="007D56FE" w:rsidRPr="006C086B" w:rsidRDefault="007D56FE" w:rsidP="007D56FE">
      <w:pPr>
        <w:spacing w:before="5"/>
        <w:rPr>
          <w:rFonts w:ascii="Arial" w:hAnsi="Arial" w:cs="Arial"/>
          <w:szCs w:val="24"/>
        </w:rPr>
      </w:pPr>
    </w:p>
    <w:p w14:paraId="6E52E272" w14:textId="1F9F85AD" w:rsidR="007D56FE" w:rsidRPr="006C086B" w:rsidRDefault="007D56FE" w:rsidP="00071376">
      <w:pPr>
        <w:pStyle w:val="ListParagraph"/>
        <w:rPr>
          <w:rFonts w:ascii="Arial" w:hAnsi="Arial" w:cs="Arial"/>
          <w:bCs/>
          <w:szCs w:val="24"/>
        </w:rPr>
      </w:pPr>
      <w:r w:rsidRPr="006C086B">
        <w:rPr>
          <w:rFonts w:ascii="Arial" w:hAnsi="Arial" w:cs="Arial"/>
          <w:szCs w:val="24"/>
        </w:rPr>
        <w:t>DI-</w:t>
      </w:r>
      <w:r w:rsidR="00F53EDF" w:rsidRPr="006C086B">
        <w:rPr>
          <w:rFonts w:ascii="Arial" w:hAnsi="Arial" w:cs="Arial"/>
          <w:szCs w:val="24"/>
        </w:rPr>
        <w:t>SESS-82019</w:t>
      </w:r>
      <w:r w:rsidRPr="006C086B">
        <w:rPr>
          <w:rFonts w:ascii="Arial" w:hAnsi="Arial" w:cs="Arial"/>
          <w:szCs w:val="24"/>
        </w:rPr>
        <w:tab/>
      </w:r>
      <w:r w:rsidR="00BC072B">
        <w:rPr>
          <w:rFonts w:ascii="Arial" w:hAnsi="Arial" w:cs="Arial"/>
          <w:szCs w:val="24"/>
        </w:rPr>
        <w:tab/>
      </w:r>
      <w:r w:rsidR="00F53EDF" w:rsidRPr="006C086B">
        <w:rPr>
          <w:rFonts w:ascii="Arial" w:hAnsi="Arial" w:cs="Arial"/>
          <w:szCs w:val="24"/>
        </w:rPr>
        <w:t>Product Baseline Index (PBLI)</w:t>
      </w:r>
    </w:p>
    <w:p w14:paraId="7CC62174" w14:textId="77777777" w:rsidR="007D56FE" w:rsidRPr="006C086B" w:rsidRDefault="007D56FE" w:rsidP="00071376">
      <w:pPr>
        <w:pStyle w:val="ListParagraph"/>
        <w:rPr>
          <w:rFonts w:ascii="Arial" w:hAnsi="Arial" w:cs="Arial"/>
          <w:szCs w:val="24"/>
        </w:rPr>
      </w:pPr>
    </w:p>
    <w:p w14:paraId="57FE4AA9" w14:textId="7C13BF96" w:rsidR="007D56FE" w:rsidRPr="006C086B" w:rsidRDefault="007D56FE" w:rsidP="00071376">
      <w:pPr>
        <w:pStyle w:val="ListParagraph"/>
        <w:rPr>
          <w:rFonts w:ascii="Arial" w:hAnsi="Arial" w:cs="Arial"/>
          <w:szCs w:val="24"/>
        </w:rPr>
      </w:pPr>
      <w:r w:rsidRPr="006C086B">
        <w:rPr>
          <w:rFonts w:ascii="Arial" w:hAnsi="Arial" w:cs="Arial"/>
          <w:szCs w:val="24"/>
        </w:rPr>
        <w:t>DI-SESS-81000E</w:t>
      </w:r>
      <w:r w:rsidRPr="006C086B">
        <w:rPr>
          <w:rFonts w:ascii="Arial" w:hAnsi="Arial" w:cs="Arial"/>
          <w:szCs w:val="24"/>
        </w:rPr>
        <w:tab/>
      </w:r>
      <w:r w:rsidR="00BC072B">
        <w:rPr>
          <w:rFonts w:ascii="Arial" w:hAnsi="Arial" w:cs="Arial"/>
          <w:szCs w:val="24"/>
        </w:rPr>
        <w:tab/>
      </w:r>
      <w:r w:rsidRPr="006C086B">
        <w:rPr>
          <w:rFonts w:ascii="Arial" w:hAnsi="Arial" w:cs="Arial"/>
          <w:szCs w:val="24"/>
        </w:rPr>
        <w:t>Product</w:t>
      </w:r>
      <w:r w:rsidRPr="006C086B">
        <w:rPr>
          <w:rFonts w:ascii="Arial" w:hAnsi="Arial" w:cs="Arial"/>
          <w:spacing w:val="1"/>
          <w:szCs w:val="24"/>
        </w:rPr>
        <w:t xml:space="preserve"> </w:t>
      </w:r>
      <w:r w:rsidRPr="006C086B">
        <w:rPr>
          <w:rFonts w:ascii="Arial" w:hAnsi="Arial" w:cs="Arial"/>
          <w:szCs w:val="24"/>
        </w:rPr>
        <w:t>Drawings/Models and Associated Lists</w:t>
      </w:r>
    </w:p>
    <w:p w14:paraId="51832869" w14:textId="77777777" w:rsidR="007D56FE" w:rsidRPr="006C086B" w:rsidRDefault="007D56FE" w:rsidP="00071376">
      <w:pPr>
        <w:pStyle w:val="ListParagraph"/>
        <w:rPr>
          <w:rFonts w:ascii="Arial" w:hAnsi="Arial" w:cs="Arial"/>
          <w:szCs w:val="24"/>
        </w:rPr>
      </w:pPr>
    </w:p>
    <w:p w14:paraId="2FB21704" w14:textId="374DAB9A" w:rsidR="007D56FE" w:rsidRPr="006C086B" w:rsidRDefault="007D56FE" w:rsidP="00071376">
      <w:pPr>
        <w:pStyle w:val="ListParagraph"/>
        <w:rPr>
          <w:rFonts w:ascii="Arial" w:hAnsi="Arial" w:cs="Arial"/>
          <w:szCs w:val="24"/>
        </w:rPr>
      </w:pPr>
      <w:r w:rsidRPr="006C086B">
        <w:rPr>
          <w:rFonts w:ascii="Arial" w:hAnsi="Arial" w:cs="Arial"/>
          <w:szCs w:val="24"/>
        </w:rPr>
        <w:t>ANNEX to EXHIBIT B</w:t>
      </w:r>
      <w:r w:rsidRPr="006C086B">
        <w:rPr>
          <w:rFonts w:ascii="Arial" w:hAnsi="Arial" w:cs="Arial"/>
          <w:spacing w:val="39"/>
          <w:szCs w:val="24"/>
        </w:rPr>
        <w:t xml:space="preserve"> </w:t>
      </w:r>
      <w:r w:rsidR="009A7DC9" w:rsidRPr="006C086B">
        <w:rPr>
          <w:rFonts w:ascii="Arial" w:hAnsi="Arial" w:cs="Arial"/>
          <w:spacing w:val="39"/>
          <w:szCs w:val="24"/>
        </w:rPr>
        <w:tab/>
      </w:r>
      <w:r w:rsidR="009A7DC9" w:rsidRPr="006C086B">
        <w:rPr>
          <w:rFonts w:ascii="Arial" w:hAnsi="Arial" w:cs="Arial"/>
          <w:szCs w:val="24"/>
        </w:rPr>
        <w:t>PBLI Option Selection Worksheet</w:t>
      </w:r>
    </w:p>
    <w:p w14:paraId="5E29CA3F" w14:textId="77777777" w:rsidR="007D56FE" w:rsidRPr="006C086B" w:rsidRDefault="007D56FE" w:rsidP="00071376">
      <w:pPr>
        <w:pStyle w:val="ListParagraph"/>
        <w:rPr>
          <w:rFonts w:ascii="Arial" w:hAnsi="Arial" w:cs="Arial"/>
          <w:szCs w:val="24"/>
        </w:rPr>
      </w:pPr>
    </w:p>
    <w:p w14:paraId="0440ABE8" w14:textId="687E24CC" w:rsidR="007D56FE" w:rsidRPr="006C086B" w:rsidRDefault="007D56FE" w:rsidP="00BC072B">
      <w:pPr>
        <w:pStyle w:val="ListParagraph"/>
        <w:ind w:left="3600" w:hanging="2880"/>
        <w:rPr>
          <w:rFonts w:ascii="Arial" w:hAnsi="Arial" w:cs="Arial"/>
          <w:szCs w:val="24"/>
        </w:rPr>
      </w:pPr>
      <w:r w:rsidRPr="006C086B">
        <w:rPr>
          <w:rFonts w:ascii="Arial" w:hAnsi="Arial" w:cs="Arial"/>
          <w:szCs w:val="24"/>
        </w:rPr>
        <w:t>DI-ADMN-80925</w:t>
      </w:r>
      <w:r w:rsidRPr="006C086B">
        <w:rPr>
          <w:rFonts w:ascii="Arial" w:hAnsi="Arial" w:cs="Arial"/>
          <w:szCs w:val="24"/>
        </w:rPr>
        <w:tab/>
        <w:t>Revisions to Existing Government Documents</w:t>
      </w:r>
      <w:r w:rsidR="009F344E" w:rsidRPr="006C086B">
        <w:rPr>
          <w:rFonts w:ascii="Arial" w:hAnsi="Arial" w:cs="Arial"/>
          <w:szCs w:val="24"/>
        </w:rPr>
        <w:t>, CDT Hardware</w:t>
      </w:r>
      <w:r w:rsidR="00BC072B">
        <w:rPr>
          <w:rFonts w:ascii="Arial" w:hAnsi="Arial" w:cs="Arial"/>
          <w:szCs w:val="24"/>
        </w:rPr>
        <w:t>,</w:t>
      </w:r>
      <w:r w:rsidR="009F344E" w:rsidRPr="006C086B">
        <w:rPr>
          <w:rFonts w:ascii="Arial" w:hAnsi="Arial" w:cs="Arial"/>
          <w:szCs w:val="24"/>
        </w:rPr>
        <w:t xml:space="preserve"> and Software PDD</w:t>
      </w:r>
    </w:p>
    <w:p w14:paraId="2FE0F01E" w14:textId="24C495EA" w:rsidR="007D56FE" w:rsidRPr="006C086B" w:rsidRDefault="007D56FE" w:rsidP="00071376">
      <w:pPr>
        <w:pStyle w:val="Heading3"/>
        <w:rPr>
          <w:rFonts w:ascii="Arial" w:hAnsi="Arial" w:cs="Arial"/>
          <w:bCs/>
          <w:szCs w:val="24"/>
        </w:rPr>
      </w:pPr>
      <w:bookmarkStart w:id="262" w:name="_bookmark60"/>
      <w:bookmarkStart w:id="263" w:name="_Toc457380212"/>
      <w:bookmarkStart w:id="264" w:name="_Toc517699818"/>
      <w:bookmarkEnd w:id="262"/>
      <w:r w:rsidRPr="006C086B">
        <w:rPr>
          <w:rFonts w:ascii="Arial" w:hAnsi="Arial" w:cs="Arial"/>
          <w:szCs w:val="24"/>
          <w:u w:color="000000"/>
        </w:rPr>
        <w:t>Maintenance Services</w:t>
      </w:r>
      <w:bookmarkEnd w:id="263"/>
      <w:bookmarkEnd w:id="264"/>
    </w:p>
    <w:p w14:paraId="63687900" w14:textId="503B1252" w:rsidR="007D56FE" w:rsidRPr="006C086B" w:rsidRDefault="007D56FE" w:rsidP="00D30BEB">
      <w:pPr>
        <w:pStyle w:val="TOC4"/>
      </w:pPr>
      <w:r w:rsidRPr="006C086B">
        <w:t>The</w:t>
      </w:r>
      <w:r w:rsidRPr="006C086B">
        <w:rPr>
          <w:spacing w:val="-2"/>
        </w:rPr>
        <w:t xml:space="preserve"> </w:t>
      </w:r>
      <w:r w:rsidR="006A34B5" w:rsidRPr="006C086B">
        <w:t>contractor</w:t>
      </w:r>
      <w:r w:rsidRPr="006C086B">
        <w:t xml:space="preserve"> shall maintain the PDD.  This shall include maintenance of changes to the PDD baselines and the engineering release changes.</w:t>
      </w:r>
    </w:p>
    <w:p w14:paraId="0AC170A8" w14:textId="7075E570" w:rsidR="002012BB" w:rsidRPr="006C086B" w:rsidRDefault="000B0D25" w:rsidP="007A24D8">
      <w:pPr>
        <w:pStyle w:val="Heading2"/>
        <w:rPr>
          <w:rFonts w:ascii="Arial" w:hAnsi="Arial" w:cs="Arial"/>
          <w:szCs w:val="24"/>
        </w:rPr>
      </w:pPr>
      <w:bookmarkStart w:id="265" w:name="_Toc517699819"/>
      <w:r w:rsidRPr="006C086B">
        <w:rPr>
          <w:rFonts w:ascii="Arial" w:hAnsi="Arial" w:cs="Arial"/>
          <w:szCs w:val="24"/>
        </w:rPr>
        <w:t>Integrated Logistics and Supportability</w:t>
      </w:r>
      <w:bookmarkEnd w:id="261"/>
      <w:bookmarkEnd w:id="265"/>
    </w:p>
    <w:p w14:paraId="3A0B9168" w14:textId="0DEF8528" w:rsidR="002012BB" w:rsidRPr="006C086B" w:rsidRDefault="000B0D25" w:rsidP="008D446B">
      <w:pPr>
        <w:pStyle w:val="Heading3"/>
        <w:rPr>
          <w:rFonts w:ascii="Arial" w:hAnsi="Arial" w:cs="Arial"/>
          <w:szCs w:val="24"/>
        </w:rPr>
      </w:pPr>
      <w:bookmarkStart w:id="266" w:name="_Toc441762259"/>
      <w:bookmarkStart w:id="267" w:name="_Toc441762389"/>
      <w:bookmarkStart w:id="268" w:name="_Toc442883434"/>
      <w:bookmarkStart w:id="269" w:name="_Toc442883571"/>
      <w:bookmarkStart w:id="270" w:name="_Toc442962181"/>
      <w:bookmarkStart w:id="271" w:name="_Toc442962269"/>
      <w:bookmarkStart w:id="272" w:name="_Toc442963772"/>
      <w:bookmarkStart w:id="273" w:name="_Toc442967323"/>
      <w:bookmarkStart w:id="274" w:name="_Toc442965756"/>
      <w:bookmarkStart w:id="275" w:name="_Toc295975532"/>
      <w:bookmarkStart w:id="276" w:name="_Toc164589009"/>
      <w:bookmarkStart w:id="277" w:name="_Toc41280027"/>
      <w:bookmarkStart w:id="278" w:name="_Toc442965757"/>
      <w:bookmarkStart w:id="279" w:name="_Toc517699820"/>
      <w:bookmarkEnd w:id="266"/>
      <w:bookmarkEnd w:id="267"/>
      <w:bookmarkEnd w:id="268"/>
      <w:bookmarkEnd w:id="269"/>
      <w:bookmarkEnd w:id="270"/>
      <w:bookmarkEnd w:id="271"/>
      <w:bookmarkEnd w:id="272"/>
      <w:bookmarkEnd w:id="273"/>
      <w:bookmarkEnd w:id="274"/>
      <w:r w:rsidRPr="006C086B">
        <w:rPr>
          <w:rFonts w:ascii="Arial" w:hAnsi="Arial" w:cs="Arial"/>
          <w:szCs w:val="24"/>
        </w:rPr>
        <w:t>Logistics Support Analysis</w:t>
      </w:r>
      <w:bookmarkEnd w:id="275"/>
      <w:bookmarkEnd w:id="276"/>
      <w:bookmarkEnd w:id="277"/>
      <w:bookmarkEnd w:id="278"/>
      <w:bookmarkEnd w:id="279"/>
    </w:p>
    <w:p w14:paraId="68D61B58" w14:textId="630C490F" w:rsidR="000B0D25" w:rsidRPr="006C086B" w:rsidRDefault="00F32C1C"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ensure supportability of the </w:t>
      </w:r>
      <w:r w:rsidR="00D22100" w:rsidRPr="006C086B">
        <w:rPr>
          <w:rFonts w:ascii="Arial" w:hAnsi="Arial" w:cs="Arial"/>
          <w:szCs w:val="24"/>
        </w:rPr>
        <w:t>CDT</w:t>
      </w:r>
      <w:r w:rsidR="000B0D25" w:rsidRPr="006C086B">
        <w:rPr>
          <w:rFonts w:ascii="Arial" w:hAnsi="Arial" w:cs="Arial"/>
          <w:szCs w:val="24"/>
        </w:rPr>
        <w:t xml:space="preserve"> through planning, implementation, and verification of materiel and services to meet operational requirements.  Readiness, availability, and supportability shall be the primary design factors.</w:t>
      </w:r>
    </w:p>
    <w:p w14:paraId="78E3F3A1" w14:textId="77777777" w:rsidR="000B0D25" w:rsidRPr="006C086B" w:rsidRDefault="000B0D25" w:rsidP="000B0D25">
      <w:pPr>
        <w:rPr>
          <w:rFonts w:ascii="Arial" w:hAnsi="Arial" w:cs="Arial"/>
          <w:szCs w:val="24"/>
        </w:rPr>
      </w:pPr>
    </w:p>
    <w:p w14:paraId="5C066092" w14:textId="1668EA5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support resources and infrastructure necessary for test and evaluation activities.  </w:t>
      </w:r>
      <w:r w:rsidR="00F32C1C"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analyze existing Life Cycle </w:t>
      </w:r>
      <w:r w:rsidR="00385C84" w:rsidRPr="006C086B">
        <w:rPr>
          <w:rFonts w:ascii="Arial" w:hAnsi="Arial" w:cs="Arial"/>
          <w:szCs w:val="24"/>
        </w:rPr>
        <w:t>C</w:t>
      </w:r>
      <w:r w:rsidR="006A34B5" w:rsidRPr="006C086B">
        <w:rPr>
          <w:rFonts w:ascii="Arial" w:hAnsi="Arial" w:cs="Arial"/>
          <w:szCs w:val="24"/>
        </w:rPr>
        <w:t>ontractor</w:t>
      </w:r>
      <w:r w:rsidRPr="006C086B">
        <w:rPr>
          <w:rFonts w:ascii="Arial" w:hAnsi="Arial" w:cs="Arial"/>
          <w:szCs w:val="24"/>
        </w:rPr>
        <w:t xml:space="preserve"> Support (LCCS) structures to develop and define an optimized support infrastructure for production and deployment.  The recommended support resources </w:t>
      </w:r>
      <w:r w:rsidRPr="006C086B">
        <w:rPr>
          <w:rFonts w:ascii="Arial" w:hAnsi="Arial" w:cs="Arial"/>
          <w:szCs w:val="24"/>
        </w:rPr>
        <w:lastRenderedPageBreak/>
        <w:t>shall be sufficient to allow another contractor with compar</w:t>
      </w:r>
      <w:r w:rsidR="00C8785A" w:rsidRPr="006C086B">
        <w:rPr>
          <w:rFonts w:ascii="Arial" w:hAnsi="Arial" w:cs="Arial"/>
          <w:szCs w:val="24"/>
        </w:rPr>
        <w:t>able skills to assume operation;</w:t>
      </w:r>
      <w:r w:rsidRPr="006C086B">
        <w:rPr>
          <w:rFonts w:ascii="Arial" w:hAnsi="Arial" w:cs="Arial"/>
          <w:szCs w:val="24"/>
        </w:rPr>
        <w:t xml:space="preserve"> maintenance and support</w:t>
      </w:r>
      <w:r w:rsidR="00C8785A" w:rsidRPr="006C086B">
        <w:rPr>
          <w:rFonts w:ascii="Arial" w:hAnsi="Arial" w:cs="Arial"/>
          <w:szCs w:val="24"/>
        </w:rPr>
        <w:t>;</w:t>
      </w:r>
      <w:r w:rsidRPr="006C086B">
        <w:rPr>
          <w:rFonts w:ascii="Arial" w:hAnsi="Arial" w:cs="Arial"/>
          <w:szCs w:val="24"/>
        </w:rPr>
        <w:t xml:space="preserve"> and sustain the systems availability requirements.</w:t>
      </w:r>
    </w:p>
    <w:p w14:paraId="7BB3AF41" w14:textId="77777777" w:rsidR="000B0D25" w:rsidRPr="006C086B" w:rsidRDefault="000B0D25" w:rsidP="000B0D25">
      <w:pPr>
        <w:rPr>
          <w:rFonts w:ascii="Arial" w:hAnsi="Arial" w:cs="Arial"/>
          <w:szCs w:val="24"/>
        </w:rPr>
      </w:pPr>
    </w:p>
    <w:p w14:paraId="3757583C" w14:textId="0497F3CF"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evaluate reliability, maintainability, and availability factors in the design process.  </w:t>
      </w:r>
      <w:r w:rsidR="00F96160" w:rsidRPr="006C086B">
        <w:rPr>
          <w:rFonts w:ascii="Arial" w:hAnsi="Arial" w:cs="Arial"/>
          <w:szCs w:val="24"/>
        </w:rPr>
        <w:t>Updates to d</w:t>
      </w:r>
      <w:r w:rsidRPr="006C086B">
        <w:rPr>
          <w:rFonts w:ascii="Arial" w:hAnsi="Arial" w:cs="Arial"/>
          <w:szCs w:val="24"/>
        </w:rPr>
        <w:t xml:space="preserve">esign for supportability shall include the use of common fasteners and connectors, common commercial standards, and proven technology.  </w:t>
      </w:r>
      <w:r w:rsidR="00F96160" w:rsidRPr="006C086B">
        <w:rPr>
          <w:rFonts w:ascii="Arial" w:hAnsi="Arial" w:cs="Arial"/>
          <w:szCs w:val="24"/>
        </w:rPr>
        <w:t>Updates to s</w:t>
      </w:r>
      <w:r w:rsidRPr="006C086B">
        <w:rPr>
          <w:rFonts w:ascii="Arial" w:hAnsi="Arial" w:cs="Arial"/>
          <w:szCs w:val="24"/>
        </w:rPr>
        <w:t>ystem design shall minimize life-cycle costs and maximize life-cycle supportability by avoiding the use of proprietary items; components with limited sources for spare parts, support, or maintenance; recurring usage or service fees; and the need for special tools or test equipment.</w:t>
      </w:r>
    </w:p>
    <w:p w14:paraId="463D00E3" w14:textId="640B22D8" w:rsidR="002012BB" w:rsidRPr="006C086B" w:rsidRDefault="000B0D25" w:rsidP="008D446B">
      <w:pPr>
        <w:pStyle w:val="Heading3"/>
        <w:rPr>
          <w:rFonts w:ascii="Arial" w:hAnsi="Arial" w:cs="Arial"/>
          <w:szCs w:val="24"/>
        </w:rPr>
      </w:pPr>
      <w:bookmarkStart w:id="280" w:name="_Toc295975533"/>
      <w:bookmarkStart w:id="281" w:name="_Toc164589010"/>
      <w:bookmarkStart w:id="282" w:name="_Toc41280028"/>
      <w:bookmarkStart w:id="283" w:name="_Toc442965758"/>
      <w:bookmarkStart w:id="284" w:name="_Toc517699821"/>
      <w:r w:rsidRPr="006C086B">
        <w:rPr>
          <w:rFonts w:ascii="Arial" w:hAnsi="Arial" w:cs="Arial"/>
          <w:szCs w:val="24"/>
        </w:rPr>
        <w:t xml:space="preserve">Supportability Analysis and </w:t>
      </w:r>
      <w:bookmarkEnd w:id="280"/>
      <w:bookmarkEnd w:id="281"/>
      <w:bookmarkEnd w:id="282"/>
      <w:r w:rsidR="00F63E16" w:rsidRPr="006C086B">
        <w:rPr>
          <w:rFonts w:ascii="Arial" w:hAnsi="Arial" w:cs="Arial"/>
          <w:szCs w:val="24"/>
        </w:rPr>
        <w:t>Logistics Product Data (LPD)</w:t>
      </w:r>
      <w:bookmarkEnd w:id="283"/>
      <w:bookmarkEnd w:id="284"/>
    </w:p>
    <w:p w14:paraId="2D57EF8A" w14:textId="7E3AFEAE" w:rsidR="000B0D25" w:rsidRPr="006C086B" w:rsidRDefault="00C81409"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conduct repair level analyses, develop diagnostic, preventative maintenance and repair procedures, conduct facilities analyses, refine hardware/software maintenance and support concepts, and identify life cycle support resource requirements including required </w:t>
      </w:r>
      <w:r w:rsidR="002B588D" w:rsidRPr="006C086B">
        <w:rPr>
          <w:rFonts w:ascii="Arial" w:hAnsi="Arial" w:cs="Arial"/>
          <w:szCs w:val="24"/>
        </w:rPr>
        <w:t xml:space="preserve">initial </w:t>
      </w:r>
      <w:r w:rsidR="000B0D25" w:rsidRPr="006C086B">
        <w:rPr>
          <w:rFonts w:ascii="Arial" w:hAnsi="Arial" w:cs="Arial"/>
          <w:szCs w:val="24"/>
        </w:rPr>
        <w:t>spares</w:t>
      </w:r>
      <w:r w:rsidR="001E5BC0" w:rsidRPr="006C086B">
        <w:rPr>
          <w:rFonts w:ascii="Arial" w:hAnsi="Arial" w:cs="Arial"/>
          <w:szCs w:val="24"/>
        </w:rPr>
        <w:t>, repair part, consumables</w:t>
      </w:r>
      <w:r w:rsidR="00A20045" w:rsidRPr="006C086B">
        <w:rPr>
          <w:rFonts w:ascii="Arial" w:hAnsi="Arial" w:cs="Arial"/>
          <w:szCs w:val="24"/>
        </w:rPr>
        <w:t>,</w:t>
      </w:r>
      <w:r w:rsidR="000B0D25" w:rsidRPr="006C086B">
        <w:rPr>
          <w:rFonts w:ascii="Arial" w:hAnsi="Arial" w:cs="Arial"/>
          <w:szCs w:val="24"/>
        </w:rPr>
        <w:t xml:space="preserve"> and </w:t>
      </w:r>
      <w:r w:rsidR="000B0D25" w:rsidRPr="006C086B">
        <w:rPr>
          <w:rFonts w:ascii="Arial" w:hAnsi="Arial" w:cs="Arial"/>
          <w:szCs w:val="24"/>
        </w:rPr>
        <w:lastRenderedPageBreak/>
        <w:t xml:space="preserve">support equipment.  </w:t>
      </w:r>
      <w:r w:rsidR="00A20045" w:rsidRPr="006C086B">
        <w:rPr>
          <w:rFonts w:ascii="Arial" w:hAnsi="Arial" w:cs="Arial"/>
          <w:szCs w:val="24"/>
        </w:rPr>
        <w:t>The contractor shall update the CDT GFE listing of items requiring repair, discarding, and the required level of maintenance to perform along with its associated cost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identify any/all post </w:t>
      </w:r>
      <w:r w:rsidR="00D22100" w:rsidRPr="006C086B">
        <w:rPr>
          <w:rFonts w:ascii="Arial" w:hAnsi="Arial" w:cs="Arial"/>
          <w:szCs w:val="24"/>
        </w:rPr>
        <w:t>CDT</w:t>
      </w:r>
      <w:r w:rsidR="00F96160" w:rsidRPr="006C086B">
        <w:rPr>
          <w:rFonts w:ascii="Arial" w:hAnsi="Arial" w:cs="Arial"/>
          <w:szCs w:val="24"/>
        </w:rPr>
        <w:t xml:space="preserve"> GFE </w:t>
      </w:r>
      <w:r w:rsidR="000B0D25" w:rsidRPr="006C086B">
        <w:rPr>
          <w:rFonts w:ascii="Arial" w:hAnsi="Arial" w:cs="Arial"/>
          <w:szCs w:val="24"/>
        </w:rPr>
        <w:t>support issues that may pose Life Cycle support risks.  All Logistics</w:t>
      </w:r>
      <w:r w:rsidR="00EB67D7" w:rsidRPr="006C086B">
        <w:rPr>
          <w:rFonts w:ascii="Arial" w:hAnsi="Arial" w:cs="Arial"/>
          <w:szCs w:val="24"/>
        </w:rPr>
        <w:t xml:space="preserve"> Product </w:t>
      </w:r>
      <w:r w:rsidR="000B0D25" w:rsidRPr="006C086B">
        <w:rPr>
          <w:rFonts w:ascii="Arial" w:hAnsi="Arial" w:cs="Arial"/>
          <w:szCs w:val="24"/>
        </w:rPr>
        <w:t>Data (L</w:t>
      </w:r>
      <w:r w:rsidR="00EB67D7" w:rsidRPr="006C086B">
        <w:rPr>
          <w:rFonts w:ascii="Arial" w:hAnsi="Arial" w:cs="Arial"/>
          <w:szCs w:val="24"/>
        </w:rPr>
        <w:t>P</w:t>
      </w:r>
      <w:r w:rsidR="000B0D25" w:rsidRPr="006C086B">
        <w:rPr>
          <w:rFonts w:ascii="Arial" w:hAnsi="Arial" w:cs="Arial"/>
          <w:szCs w:val="24"/>
        </w:rPr>
        <w:t xml:space="preserve">D) elements shall be developed and provided in </w:t>
      </w:r>
      <w:r w:rsidR="00F036E1" w:rsidRPr="006C086B">
        <w:rPr>
          <w:rFonts w:ascii="Arial" w:hAnsi="Arial" w:cs="Arial"/>
          <w:szCs w:val="24"/>
        </w:rPr>
        <w:t>Excel format.</w:t>
      </w:r>
      <w:r w:rsidR="000B0D25" w:rsidRPr="006C086B">
        <w:rPr>
          <w:rFonts w:ascii="Arial" w:hAnsi="Arial" w:cs="Arial"/>
          <w:szCs w:val="24"/>
        </w:rPr>
        <w:t xml:space="preserve"> </w:t>
      </w:r>
      <w:r w:rsidR="00A20045" w:rsidRPr="006C086B">
        <w:rPr>
          <w:rFonts w:ascii="Arial" w:hAnsi="Arial" w:cs="Arial"/>
          <w:szCs w:val="24"/>
        </w:rPr>
        <w:t xml:space="preserve"> </w:t>
      </w:r>
      <w:r w:rsidR="000B0D25"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document the following:</w:t>
      </w:r>
    </w:p>
    <w:p w14:paraId="58FBC694" w14:textId="77777777" w:rsidR="00C03BC3" w:rsidRPr="006C086B" w:rsidRDefault="00C03BC3" w:rsidP="000B0D25">
      <w:pPr>
        <w:rPr>
          <w:rFonts w:ascii="Arial" w:hAnsi="Arial" w:cs="Arial"/>
          <w:szCs w:val="24"/>
        </w:rPr>
      </w:pPr>
    </w:p>
    <w:p w14:paraId="218D4A44" w14:textId="15234EC0"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All input data and their correspondi</w:t>
      </w:r>
      <w:r w:rsidR="00766789" w:rsidRPr="006C086B">
        <w:rPr>
          <w:rFonts w:ascii="Arial" w:hAnsi="Arial" w:cs="Arial"/>
          <w:b w:val="0"/>
          <w:szCs w:val="24"/>
        </w:rPr>
        <w:t>ng value and source of the data</w:t>
      </w:r>
    </w:p>
    <w:p w14:paraId="4466D0F8" w14:textId="7CF4AF88"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Operational scenario modeled, assumptions made, constraints assumed, and non-economic</w:t>
      </w:r>
      <w:r w:rsidR="00766789" w:rsidRPr="006C086B">
        <w:rPr>
          <w:rFonts w:ascii="Arial" w:hAnsi="Arial" w:cs="Arial"/>
          <w:b w:val="0"/>
          <w:szCs w:val="24"/>
        </w:rPr>
        <w:t xml:space="preserve"> factors imposed</w:t>
      </w:r>
    </w:p>
    <w:p w14:paraId="376B91C3" w14:textId="3C03A18B"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Main</w:t>
      </w:r>
      <w:r w:rsidR="00766789" w:rsidRPr="006C086B">
        <w:rPr>
          <w:rFonts w:ascii="Arial" w:hAnsi="Arial" w:cs="Arial"/>
          <w:b w:val="0"/>
          <w:szCs w:val="24"/>
        </w:rPr>
        <w:t>tenance alternatives considered</w:t>
      </w:r>
    </w:p>
    <w:p w14:paraId="34C3AD3F" w14:textId="5E795B19"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 xml:space="preserve">Analytical method and models used </w:t>
      </w:r>
      <w:r w:rsidR="00766789" w:rsidRPr="006C086B">
        <w:rPr>
          <w:rFonts w:ascii="Arial" w:hAnsi="Arial" w:cs="Arial"/>
          <w:b w:val="0"/>
          <w:szCs w:val="24"/>
        </w:rPr>
        <w:t>to perform economic evaluations</w:t>
      </w:r>
      <w:r w:rsidRPr="006C086B">
        <w:rPr>
          <w:rFonts w:ascii="Arial" w:hAnsi="Arial" w:cs="Arial"/>
          <w:b w:val="0"/>
          <w:szCs w:val="24"/>
        </w:rPr>
        <w:t xml:space="preserve">  </w:t>
      </w:r>
    </w:p>
    <w:p w14:paraId="51DA27B2" w14:textId="77777777" w:rsidR="002012BB" w:rsidRPr="006C086B" w:rsidRDefault="000B0D25" w:rsidP="00BC072B">
      <w:pPr>
        <w:pStyle w:val="ListParagraph"/>
        <w:numPr>
          <w:ilvl w:val="0"/>
          <w:numId w:val="21"/>
        </w:numPr>
        <w:ind w:hanging="450"/>
        <w:rPr>
          <w:rFonts w:ascii="Arial" w:hAnsi="Arial" w:cs="Arial"/>
          <w:b w:val="0"/>
          <w:szCs w:val="24"/>
        </w:rPr>
      </w:pPr>
      <w:r w:rsidRPr="006C086B">
        <w:rPr>
          <w:rFonts w:ascii="Arial" w:hAnsi="Arial" w:cs="Arial"/>
          <w:b w:val="0"/>
          <w:szCs w:val="24"/>
        </w:rPr>
        <w:t xml:space="preserve">Discussion of the sensitivity evaluation performed and results obtained </w:t>
      </w:r>
    </w:p>
    <w:p w14:paraId="724D265D" w14:textId="77777777" w:rsidR="00493F7E" w:rsidRPr="006C086B" w:rsidRDefault="00493F7E" w:rsidP="000B0D25">
      <w:pPr>
        <w:rPr>
          <w:rFonts w:ascii="Arial" w:hAnsi="Arial" w:cs="Arial"/>
          <w:b/>
          <w:szCs w:val="24"/>
        </w:rPr>
      </w:pPr>
    </w:p>
    <w:p w14:paraId="3931C163" w14:textId="38EC31F4" w:rsidR="000B0D25" w:rsidRPr="006C086B" w:rsidRDefault="000B0D25" w:rsidP="00071376">
      <w:pPr>
        <w:pStyle w:val="ListParagraph"/>
        <w:rPr>
          <w:rFonts w:ascii="Arial" w:hAnsi="Arial" w:cs="Arial"/>
          <w:szCs w:val="24"/>
        </w:rPr>
      </w:pPr>
      <w:r w:rsidRPr="006C086B">
        <w:rPr>
          <w:rFonts w:ascii="Arial" w:hAnsi="Arial" w:cs="Arial"/>
          <w:szCs w:val="24"/>
        </w:rPr>
        <w:t>DI-SESS-81758</w:t>
      </w:r>
      <w:r w:rsidR="00A04A23" w:rsidRPr="006C086B">
        <w:rPr>
          <w:rFonts w:ascii="Arial" w:hAnsi="Arial" w:cs="Arial"/>
          <w:szCs w:val="24"/>
        </w:rPr>
        <w:t>A</w:t>
      </w:r>
      <w:r w:rsidR="004D6E04" w:rsidRPr="006C086B">
        <w:rPr>
          <w:rFonts w:ascii="Arial" w:hAnsi="Arial" w:cs="Arial"/>
          <w:szCs w:val="24"/>
        </w:rPr>
        <w:tab/>
      </w:r>
      <w:r w:rsidRPr="006C086B">
        <w:rPr>
          <w:rFonts w:ascii="Arial" w:hAnsi="Arial" w:cs="Arial"/>
          <w:szCs w:val="24"/>
        </w:rPr>
        <w:t>Logistics Product Data</w:t>
      </w:r>
    </w:p>
    <w:p w14:paraId="3403B924" w14:textId="77777777" w:rsidR="00323375" w:rsidRPr="006C086B" w:rsidRDefault="00323375" w:rsidP="00071376">
      <w:pPr>
        <w:pStyle w:val="ListParagraph"/>
        <w:rPr>
          <w:rFonts w:ascii="Arial" w:hAnsi="Arial" w:cs="Arial"/>
          <w:szCs w:val="24"/>
        </w:rPr>
      </w:pPr>
    </w:p>
    <w:p w14:paraId="44D4D81E" w14:textId="58452C8A" w:rsidR="000B0D25" w:rsidRPr="006C086B" w:rsidRDefault="000B0D25" w:rsidP="00071376">
      <w:pPr>
        <w:pStyle w:val="ListParagraph"/>
        <w:rPr>
          <w:rFonts w:ascii="Arial" w:hAnsi="Arial" w:cs="Arial"/>
          <w:szCs w:val="24"/>
        </w:rPr>
      </w:pPr>
      <w:r w:rsidRPr="006C086B">
        <w:rPr>
          <w:rFonts w:ascii="Arial" w:hAnsi="Arial" w:cs="Arial"/>
          <w:szCs w:val="24"/>
        </w:rPr>
        <w:t>DI-SESS-</w:t>
      </w:r>
      <w:bookmarkStart w:id="285" w:name="OLE_LINK22"/>
      <w:bookmarkStart w:id="286" w:name="OLE_LINK23"/>
      <w:r w:rsidRPr="006C086B">
        <w:rPr>
          <w:rFonts w:ascii="Arial" w:hAnsi="Arial" w:cs="Arial"/>
          <w:szCs w:val="24"/>
        </w:rPr>
        <w:t>81759</w:t>
      </w:r>
      <w:r w:rsidR="00A04A23" w:rsidRPr="006C086B">
        <w:rPr>
          <w:rFonts w:ascii="Arial" w:hAnsi="Arial" w:cs="Arial"/>
          <w:szCs w:val="24"/>
        </w:rPr>
        <w:t>A</w:t>
      </w:r>
      <w:bookmarkEnd w:id="285"/>
      <w:bookmarkEnd w:id="286"/>
      <w:r w:rsidRPr="006C086B">
        <w:rPr>
          <w:rFonts w:ascii="Arial" w:hAnsi="Arial" w:cs="Arial"/>
          <w:szCs w:val="24"/>
        </w:rPr>
        <w:tab/>
        <w:t xml:space="preserve">Logistics Product Data Summaries </w:t>
      </w:r>
    </w:p>
    <w:p w14:paraId="1BE4DB78" w14:textId="77777777" w:rsidR="00F022C2" w:rsidRPr="006C086B" w:rsidRDefault="00F022C2" w:rsidP="003B5DDE">
      <w:pPr>
        <w:pStyle w:val="Heading4"/>
        <w:rPr>
          <w:rFonts w:ascii="Arial" w:hAnsi="Arial" w:cs="Arial"/>
          <w:szCs w:val="24"/>
        </w:rPr>
      </w:pPr>
      <w:bookmarkStart w:id="287" w:name="_Toc442965759"/>
      <w:r w:rsidRPr="006C086B">
        <w:rPr>
          <w:rFonts w:ascii="Arial" w:hAnsi="Arial" w:cs="Arial"/>
          <w:szCs w:val="24"/>
        </w:rPr>
        <w:lastRenderedPageBreak/>
        <w:t>Initial Spares</w:t>
      </w:r>
    </w:p>
    <w:p w14:paraId="7C59CB9A" w14:textId="7860141F" w:rsidR="00F022C2" w:rsidRPr="006C086B" w:rsidRDefault="00F022C2" w:rsidP="00323375">
      <w:pPr>
        <w:rPr>
          <w:rFonts w:ascii="Arial" w:hAnsi="Arial" w:cs="Arial"/>
          <w:b/>
          <w:szCs w:val="24"/>
        </w:rPr>
      </w:pPr>
      <w:r w:rsidRPr="006C086B">
        <w:rPr>
          <w:rFonts w:ascii="Arial" w:hAnsi="Arial" w:cs="Arial"/>
          <w:szCs w:val="24"/>
        </w:rPr>
        <w:t xml:space="preserve">To reduce cost and mitigate obsolescence risk, the contractor shall procure initial spares as part of delivery of each system. </w:t>
      </w:r>
      <w:r w:rsidR="00A20045" w:rsidRPr="006C086B">
        <w:rPr>
          <w:rFonts w:ascii="Arial" w:hAnsi="Arial" w:cs="Arial"/>
          <w:szCs w:val="24"/>
        </w:rPr>
        <w:t xml:space="preserve"> The contractor shall provide the Government a recommended spare parts list and the rational for reviewed and Government approval.  The contractor shall consider as part of the rational items such as lead time, criticality, and failure rate. </w:t>
      </w:r>
      <w:r w:rsidRPr="006C086B">
        <w:rPr>
          <w:rFonts w:ascii="Arial" w:hAnsi="Arial" w:cs="Arial"/>
          <w:szCs w:val="24"/>
        </w:rPr>
        <w:t xml:space="preserve"> When possible, the contractor shall procure initial spares on the same purchase order as the system hardware. </w:t>
      </w:r>
      <w:r w:rsidR="00A20045" w:rsidRPr="006C086B">
        <w:rPr>
          <w:rFonts w:ascii="Arial" w:hAnsi="Arial" w:cs="Arial"/>
          <w:szCs w:val="24"/>
        </w:rPr>
        <w:t xml:space="preserve"> </w:t>
      </w:r>
      <w:r w:rsidRPr="006C086B">
        <w:rPr>
          <w:rFonts w:ascii="Arial" w:hAnsi="Arial" w:cs="Arial"/>
          <w:szCs w:val="24"/>
        </w:rPr>
        <w:t>After on site delivery, the Government reserves the right to test all or a portion of the initial spares.</w:t>
      </w:r>
      <w:r w:rsidR="00A20045" w:rsidRPr="006C086B">
        <w:rPr>
          <w:rFonts w:ascii="Arial" w:hAnsi="Arial" w:cs="Arial"/>
          <w:szCs w:val="24"/>
        </w:rPr>
        <w:t xml:space="preserve"> </w:t>
      </w:r>
      <w:r w:rsidRPr="006C086B">
        <w:rPr>
          <w:rFonts w:ascii="Arial" w:hAnsi="Arial" w:cs="Arial"/>
          <w:szCs w:val="24"/>
        </w:rPr>
        <w:t xml:space="preserve"> The contractor shall replace all failed or utilized spares prior to Government acceptance.</w:t>
      </w:r>
      <w:r w:rsidR="00BC21A3" w:rsidRPr="006C086B">
        <w:rPr>
          <w:rFonts w:ascii="Arial" w:hAnsi="Arial" w:cs="Arial"/>
          <w:szCs w:val="24"/>
        </w:rPr>
        <w:t xml:space="preserve"> </w:t>
      </w:r>
      <w:r w:rsidR="004D1665" w:rsidRPr="006C086B">
        <w:rPr>
          <w:rFonts w:ascii="Arial" w:hAnsi="Arial" w:cs="Arial"/>
          <w:szCs w:val="24"/>
        </w:rPr>
        <w:t xml:space="preserve"> </w:t>
      </w:r>
      <w:r w:rsidR="00981911" w:rsidRPr="006C086B">
        <w:rPr>
          <w:rFonts w:ascii="Arial" w:hAnsi="Arial" w:cs="Arial"/>
          <w:szCs w:val="24"/>
        </w:rPr>
        <w:t>The contractor shall document in LPD recommended spares lists.</w:t>
      </w:r>
    </w:p>
    <w:p w14:paraId="3473D8FB" w14:textId="03E8C2B9" w:rsidR="002012BB" w:rsidRPr="006C086B" w:rsidRDefault="000B0D25" w:rsidP="008D446B">
      <w:pPr>
        <w:pStyle w:val="Heading3"/>
        <w:rPr>
          <w:rFonts w:ascii="Arial" w:hAnsi="Arial" w:cs="Arial"/>
          <w:szCs w:val="24"/>
        </w:rPr>
      </w:pPr>
      <w:bookmarkStart w:id="288" w:name="_Toc517699822"/>
      <w:r w:rsidRPr="006C086B">
        <w:rPr>
          <w:rFonts w:ascii="Arial" w:hAnsi="Arial" w:cs="Arial"/>
          <w:szCs w:val="24"/>
        </w:rPr>
        <w:t>Maintenance Concept</w:t>
      </w:r>
      <w:bookmarkEnd w:id="287"/>
      <w:bookmarkEnd w:id="288"/>
    </w:p>
    <w:p w14:paraId="5B57E61B" w14:textId="43E5BA9C" w:rsidR="000B0D25" w:rsidRPr="006C086B" w:rsidRDefault="000B0D25" w:rsidP="000B0D25">
      <w:pPr>
        <w:tabs>
          <w:tab w:val="num" w:pos="180"/>
        </w:tabs>
        <w:rPr>
          <w:rFonts w:ascii="Arial" w:hAnsi="Arial" w:cs="Arial"/>
          <w:szCs w:val="24"/>
        </w:rPr>
      </w:pPr>
      <w:bookmarkStart w:id="289" w:name="_Toc240426506"/>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w:t>
      </w:r>
      <w:bookmarkEnd w:id="289"/>
      <w:r w:rsidR="00F96160" w:rsidRPr="006C086B">
        <w:rPr>
          <w:rFonts w:ascii="Arial" w:hAnsi="Arial" w:cs="Arial"/>
          <w:szCs w:val="24"/>
        </w:rPr>
        <w:t xml:space="preserve">update </w:t>
      </w:r>
      <w:r w:rsidRPr="006C086B">
        <w:rPr>
          <w:rFonts w:ascii="Arial" w:hAnsi="Arial" w:cs="Arial"/>
          <w:szCs w:val="24"/>
        </w:rPr>
        <w:t xml:space="preserve">all </w:t>
      </w:r>
      <w:r w:rsidR="00D22100" w:rsidRPr="006C086B">
        <w:rPr>
          <w:rFonts w:ascii="Arial" w:hAnsi="Arial" w:cs="Arial"/>
          <w:szCs w:val="24"/>
        </w:rPr>
        <w:t>CDT</w:t>
      </w:r>
      <w:r w:rsidR="00F96160" w:rsidRPr="006C086B">
        <w:rPr>
          <w:rFonts w:ascii="Arial" w:hAnsi="Arial" w:cs="Arial"/>
          <w:szCs w:val="24"/>
        </w:rPr>
        <w:t xml:space="preserve"> </w:t>
      </w:r>
      <w:r w:rsidRPr="006C086B">
        <w:rPr>
          <w:rFonts w:ascii="Arial" w:hAnsi="Arial" w:cs="Arial"/>
          <w:szCs w:val="24"/>
        </w:rPr>
        <w:t xml:space="preserve">logistics data, manuals, and training in accordance with the designated sustainment concept to maximize utility of delivered services, and data to the intended target audiences.  </w:t>
      </w:r>
      <w:r w:rsidR="00981911" w:rsidRPr="006C086B">
        <w:rPr>
          <w:rFonts w:ascii="Arial" w:hAnsi="Arial" w:cs="Arial"/>
          <w:szCs w:val="24"/>
        </w:rPr>
        <w:t>A third-party LCCS provider will provide sustainment for the systems after fielding.</w:t>
      </w:r>
      <w:r w:rsidRPr="006C086B">
        <w:rPr>
          <w:rFonts w:ascii="Arial" w:hAnsi="Arial" w:cs="Arial"/>
          <w:szCs w:val="24"/>
        </w:rPr>
        <w:t xml:space="preserve">  The maintenance concept will consist of two levels of maintenance:  Field and Sustainment.</w:t>
      </w:r>
    </w:p>
    <w:p w14:paraId="56237A3E" w14:textId="77777777" w:rsidR="002012BB" w:rsidRPr="006C086B" w:rsidRDefault="000B0D25" w:rsidP="008D446B">
      <w:pPr>
        <w:pStyle w:val="Heading4"/>
        <w:rPr>
          <w:rFonts w:ascii="Arial" w:hAnsi="Arial" w:cs="Arial"/>
          <w:szCs w:val="24"/>
        </w:rPr>
      </w:pPr>
      <w:r w:rsidRPr="006C086B">
        <w:rPr>
          <w:rFonts w:ascii="Arial" w:hAnsi="Arial" w:cs="Arial"/>
          <w:szCs w:val="24"/>
        </w:rPr>
        <w:lastRenderedPageBreak/>
        <w:t>Field Maintenance</w:t>
      </w:r>
    </w:p>
    <w:p w14:paraId="2A156D99" w14:textId="7DF15D7A" w:rsidR="000B0D25" w:rsidRPr="006C086B" w:rsidRDefault="00981911" w:rsidP="000B0D25">
      <w:pPr>
        <w:rPr>
          <w:rFonts w:ascii="Arial" w:hAnsi="Arial" w:cs="Arial"/>
          <w:szCs w:val="24"/>
        </w:rPr>
      </w:pPr>
      <w:r w:rsidRPr="006C086B">
        <w:rPr>
          <w:rFonts w:ascii="Arial" w:hAnsi="Arial" w:cs="Arial"/>
          <w:szCs w:val="24"/>
        </w:rPr>
        <w:t xml:space="preserve">Field level maintenance </w:t>
      </w:r>
      <w:r w:rsidR="000B0D25" w:rsidRPr="006C086B">
        <w:rPr>
          <w:rFonts w:ascii="Arial" w:hAnsi="Arial" w:cs="Arial"/>
          <w:szCs w:val="24"/>
        </w:rPr>
        <w:t>defined as</w:t>
      </w:r>
      <w:r w:rsidRPr="006C086B">
        <w:rPr>
          <w:rFonts w:ascii="Arial" w:hAnsi="Arial" w:cs="Arial"/>
          <w:szCs w:val="24"/>
        </w:rPr>
        <w:t>,</w:t>
      </w:r>
      <w:r w:rsidR="000B0D25" w:rsidRPr="006C086B">
        <w:rPr>
          <w:rFonts w:ascii="Arial" w:hAnsi="Arial" w:cs="Arial"/>
          <w:szCs w:val="24"/>
        </w:rPr>
        <w:t xml:space="preserve"> on-system maintenance including preventative maintenance, daily readiness checks and services, adjustments to controls and other maintenance that can be accomplished without removing the affected major assembly from its deployed location for extensive repair.  </w:t>
      </w:r>
      <w:r w:rsidRPr="006C086B">
        <w:rPr>
          <w:rFonts w:ascii="Arial" w:hAnsi="Arial" w:cs="Arial"/>
          <w:szCs w:val="24"/>
        </w:rPr>
        <w:t>Accomplishment of field maintenance shall take place without the aid of special tools, support equipment, additional training knowledge, or skills.</w:t>
      </w:r>
      <w:r w:rsidR="000B0D25" w:rsidRPr="006C086B">
        <w:rPr>
          <w:rFonts w:ascii="Arial" w:hAnsi="Arial" w:cs="Arial"/>
          <w:szCs w:val="24"/>
        </w:rPr>
        <w:t xml:space="preserve">  Field level mechanics will perform inspections, diagnose faults, and replace components on end items for return to the user.</w:t>
      </w:r>
    </w:p>
    <w:p w14:paraId="131A4E97" w14:textId="77777777" w:rsidR="002012BB" w:rsidRPr="006C086B" w:rsidRDefault="000B0D25" w:rsidP="008D446B">
      <w:pPr>
        <w:pStyle w:val="Heading4"/>
        <w:rPr>
          <w:rFonts w:ascii="Arial" w:hAnsi="Arial" w:cs="Arial"/>
          <w:szCs w:val="24"/>
        </w:rPr>
      </w:pPr>
      <w:r w:rsidRPr="006C086B">
        <w:rPr>
          <w:rFonts w:ascii="Arial" w:hAnsi="Arial" w:cs="Arial"/>
          <w:szCs w:val="24"/>
        </w:rPr>
        <w:t>Sustainment Maintenance</w:t>
      </w:r>
    </w:p>
    <w:p w14:paraId="35DBDE3C" w14:textId="03FA26AD" w:rsidR="000B0D25" w:rsidRPr="006C086B" w:rsidRDefault="00981911" w:rsidP="000B0D25">
      <w:pPr>
        <w:rPr>
          <w:rFonts w:ascii="Arial" w:hAnsi="Arial" w:cs="Arial"/>
          <w:szCs w:val="24"/>
        </w:rPr>
      </w:pPr>
      <w:r w:rsidRPr="006C086B">
        <w:rPr>
          <w:rFonts w:ascii="Arial" w:hAnsi="Arial" w:cs="Arial"/>
          <w:szCs w:val="24"/>
        </w:rPr>
        <w:t xml:space="preserve">Sustainment Maintenance </w:t>
      </w:r>
      <w:r w:rsidR="000B0D25" w:rsidRPr="006C086B">
        <w:rPr>
          <w:rFonts w:ascii="Arial" w:hAnsi="Arial" w:cs="Arial"/>
          <w:szCs w:val="24"/>
        </w:rPr>
        <w:t>define</w:t>
      </w:r>
      <w:r w:rsidRPr="006C086B">
        <w:rPr>
          <w:rFonts w:ascii="Arial" w:hAnsi="Arial" w:cs="Arial"/>
          <w:szCs w:val="24"/>
        </w:rPr>
        <w:t>s</w:t>
      </w:r>
      <w:r w:rsidR="000B0D25" w:rsidRPr="006C086B">
        <w:rPr>
          <w:rFonts w:ascii="Arial" w:hAnsi="Arial" w:cs="Arial"/>
          <w:szCs w:val="24"/>
        </w:rPr>
        <w:t xml:space="preserve"> as off-system maintenance to include troubleshooting and the removal and replacement of f</w:t>
      </w:r>
      <w:r w:rsidRPr="006C086B">
        <w:rPr>
          <w:rFonts w:ascii="Arial" w:hAnsi="Arial" w:cs="Arial"/>
          <w:szCs w:val="24"/>
        </w:rPr>
        <w:t xml:space="preserve">ailed components </w:t>
      </w:r>
      <w:r w:rsidR="000B0D25" w:rsidRPr="006C086B">
        <w:rPr>
          <w:rFonts w:ascii="Arial" w:hAnsi="Arial" w:cs="Arial"/>
          <w:szCs w:val="24"/>
        </w:rPr>
        <w:t>performed at the Field Maintenance level.  Sustainment maintenance actions are beyond the capability of field level maintenance and include extended diagnostics, overhaul, refurbishment, rebuild, or other prolonged repair actions.  Sustainment maintenance utilizes Government designated repair points to overhaul, rebuild, replace, or calibrate failed equipment.</w:t>
      </w:r>
    </w:p>
    <w:p w14:paraId="1729F423" w14:textId="77777777" w:rsidR="002012BB" w:rsidRPr="006C086B" w:rsidRDefault="000B0D25" w:rsidP="007A24D8">
      <w:pPr>
        <w:pStyle w:val="Heading2"/>
        <w:rPr>
          <w:rFonts w:ascii="Arial" w:hAnsi="Arial" w:cs="Arial"/>
          <w:szCs w:val="24"/>
        </w:rPr>
      </w:pPr>
      <w:bookmarkStart w:id="290" w:name="_Toc295975534"/>
      <w:bookmarkStart w:id="291" w:name="_Toc164589011"/>
      <w:bookmarkStart w:id="292" w:name="_Toc41280029"/>
      <w:bookmarkStart w:id="293" w:name="_Toc442965760"/>
      <w:bookmarkStart w:id="294" w:name="_Toc517699823"/>
      <w:r w:rsidRPr="006C086B">
        <w:rPr>
          <w:rFonts w:ascii="Arial" w:hAnsi="Arial" w:cs="Arial"/>
          <w:szCs w:val="24"/>
        </w:rPr>
        <w:t>Technical Publications</w:t>
      </w:r>
      <w:bookmarkEnd w:id="290"/>
      <w:bookmarkEnd w:id="291"/>
      <w:bookmarkEnd w:id="292"/>
      <w:bookmarkEnd w:id="293"/>
      <w:bookmarkEnd w:id="294"/>
      <w:r w:rsidRPr="006C086B">
        <w:rPr>
          <w:rFonts w:ascii="Arial" w:hAnsi="Arial" w:cs="Arial"/>
          <w:szCs w:val="24"/>
        </w:rPr>
        <w:t xml:space="preserve"> </w:t>
      </w:r>
    </w:p>
    <w:p w14:paraId="23FFE3B7" w14:textId="160084C0" w:rsidR="00434FFA" w:rsidRDefault="001E21C0" w:rsidP="00F32C1C">
      <w:pPr>
        <w:tabs>
          <w:tab w:val="num" w:pos="180"/>
        </w:tabs>
        <w:rPr>
          <w:rFonts w:ascii="Arial" w:hAnsi="Arial" w:cs="Arial"/>
          <w:szCs w:val="24"/>
        </w:rPr>
      </w:pPr>
      <w:r w:rsidRPr="006C086B">
        <w:rPr>
          <w:rFonts w:ascii="Arial" w:hAnsi="Arial" w:cs="Arial"/>
          <w:szCs w:val="24"/>
        </w:rPr>
        <w:t>The contractor shall describe required work in a detailed, logical, and systematic approach each operation and maintenance task.</w:t>
      </w:r>
      <w:r w:rsidR="000B0D25" w:rsidRPr="006C086B">
        <w:rPr>
          <w:rFonts w:ascii="Arial" w:hAnsi="Arial" w:cs="Arial"/>
          <w:szCs w:val="24"/>
        </w:rPr>
        <w:t xml:space="preserve">  The operations and maintenance instructions shall accurately provide the technician with all the information needed to keep the </w:t>
      </w:r>
      <w:r w:rsidR="006328E2" w:rsidRPr="006C086B">
        <w:rPr>
          <w:rFonts w:ascii="Arial" w:hAnsi="Arial" w:cs="Arial"/>
          <w:szCs w:val="24"/>
        </w:rPr>
        <w:t>CDT</w:t>
      </w:r>
      <w:r w:rsidR="000B0D25" w:rsidRPr="006C086B">
        <w:rPr>
          <w:rFonts w:ascii="Arial" w:hAnsi="Arial" w:cs="Arial"/>
          <w:szCs w:val="24"/>
        </w:rPr>
        <w:t xml:space="preserve"> operational.  It shall provide system and subsystem oriented instructions for installation, operation, maintenance, and testing.  All tools, test equipment and consumable items required to accomplish maintenance shall be identified just prior to and as part of the task.  </w:t>
      </w:r>
      <w:r w:rsidRPr="006C086B">
        <w:rPr>
          <w:rFonts w:ascii="Arial" w:hAnsi="Arial" w:cs="Arial"/>
          <w:szCs w:val="24"/>
        </w:rPr>
        <w:t>The contractor shall use Government furnished material, military technical manuals or Government-approved commercial operation and maintenance manuals as references for system and subsystem maintenance.</w:t>
      </w:r>
      <w:r w:rsidR="000B0D25" w:rsidRPr="006C086B">
        <w:rPr>
          <w:rFonts w:ascii="Arial" w:hAnsi="Arial" w:cs="Arial"/>
          <w:szCs w:val="24"/>
        </w:rPr>
        <w:t xml:space="preserve">  </w:t>
      </w:r>
      <w:r w:rsidRPr="006C086B">
        <w:rPr>
          <w:rFonts w:ascii="Arial" w:hAnsi="Arial" w:cs="Arial"/>
          <w:szCs w:val="24"/>
        </w:rPr>
        <w:t>When installing components, the contractor shall review Government technical manuals and Commercial Off-the-Shelf (COTS) manuals to ensure completion of changes, updates, revisions, or supplementation.</w:t>
      </w:r>
      <w:r w:rsidR="000B0D25" w:rsidRPr="006C086B">
        <w:rPr>
          <w:rFonts w:ascii="Arial" w:hAnsi="Arial" w:cs="Arial"/>
          <w:szCs w:val="24"/>
        </w:rPr>
        <w:t xml:space="preserve">  All publications shall reflect the configuration of fielded hardware as documented in the </w:t>
      </w:r>
      <w:r w:rsidR="006328E2" w:rsidRPr="006C086B">
        <w:rPr>
          <w:rFonts w:ascii="Arial" w:hAnsi="Arial" w:cs="Arial"/>
          <w:szCs w:val="24"/>
        </w:rPr>
        <w:t xml:space="preserve">CDT </w:t>
      </w:r>
      <w:r w:rsidR="000B0D25" w:rsidRPr="006C086B">
        <w:rPr>
          <w:rFonts w:ascii="Arial" w:hAnsi="Arial" w:cs="Arial"/>
          <w:szCs w:val="24"/>
        </w:rPr>
        <w:t>product baseline.</w:t>
      </w:r>
      <w:bookmarkStart w:id="295" w:name="_Toc441762266"/>
      <w:bookmarkStart w:id="296" w:name="_Toc441762396"/>
      <w:bookmarkStart w:id="297" w:name="_Toc442883441"/>
      <w:bookmarkStart w:id="298" w:name="_Toc442883578"/>
      <w:bookmarkStart w:id="299" w:name="_Toc442962188"/>
      <w:bookmarkStart w:id="300" w:name="_Toc442962274"/>
      <w:bookmarkStart w:id="301" w:name="_Toc442963777"/>
      <w:bookmarkStart w:id="302" w:name="_Toc442967328"/>
      <w:bookmarkStart w:id="303" w:name="_Toc442965761"/>
      <w:bookmarkStart w:id="304" w:name="_Toc442975379"/>
      <w:bookmarkStart w:id="305" w:name="_Toc442976081"/>
      <w:bookmarkStart w:id="306" w:name="_Toc444154196"/>
      <w:bookmarkStart w:id="307" w:name="_Toc444753978"/>
      <w:bookmarkStart w:id="308" w:name="_Toc444780741"/>
      <w:bookmarkStart w:id="309" w:name="_Toc464136767"/>
      <w:bookmarkStart w:id="310" w:name="_Toc464138714"/>
      <w:bookmarkStart w:id="311" w:name="_Toc469382206"/>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00F430FF" w:rsidRPr="006C086B">
        <w:rPr>
          <w:rFonts w:ascii="Arial" w:hAnsi="Arial" w:cs="Arial"/>
          <w:szCs w:val="24"/>
        </w:rPr>
        <w:t xml:space="preserve">  You shall deliver a complete set of documentation in usable condition with the latest revisions incorporated at each fielding location.</w:t>
      </w:r>
    </w:p>
    <w:p w14:paraId="520FAE0B" w14:textId="77777777" w:rsidR="00625CB3" w:rsidRDefault="00625CB3" w:rsidP="00F32C1C">
      <w:pPr>
        <w:tabs>
          <w:tab w:val="num" w:pos="180"/>
        </w:tabs>
        <w:rPr>
          <w:rFonts w:ascii="Arial" w:hAnsi="Arial" w:cs="Arial"/>
          <w:szCs w:val="24"/>
        </w:rPr>
      </w:pPr>
    </w:p>
    <w:p w14:paraId="3E94B862" w14:textId="40DA602E" w:rsidR="00625CB3" w:rsidRPr="006C086B" w:rsidRDefault="00625CB3" w:rsidP="00625CB3">
      <w:pPr>
        <w:rPr>
          <w:rFonts w:ascii="Arial" w:hAnsi="Arial" w:cs="Arial"/>
          <w:szCs w:val="24"/>
        </w:rPr>
      </w:pPr>
      <w:r>
        <w:rPr>
          <w:rFonts w:ascii="Arial" w:hAnsi="Arial" w:cs="Arial"/>
          <w:szCs w:val="24"/>
        </w:rPr>
        <w:t>The prime contractor shall be responsible for the protection and distribution of Controlled Unclassified Technical Information to their employees and authorized subcontractors IAW DODM 5220.22M (NISPOM).  All documents, drawings and blue prints shall be marked with the appropriate security markings.  Distribution statement and/or Export Control Warnings shall adhere per DODM 5220.22M and DODM 5200.01 Vol. 4.</w:t>
      </w:r>
    </w:p>
    <w:p w14:paraId="538A9A14" w14:textId="10418F43" w:rsidR="002012BB" w:rsidRPr="006C086B" w:rsidRDefault="000B0D25" w:rsidP="00A13086">
      <w:pPr>
        <w:pStyle w:val="Heading3"/>
        <w:rPr>
          <w:rFonts w:ascii="Arial" w:hAnsi="Arial" w:cs="Arial"/>
          <w:szCs w:val="24"/>
        </w:rPr>
      </w:pPr>
      <w:bookmarkStart w:id="312" w:name="_Toc442965762"/>
      <w:bookmarkStart w:id="313" w:name="_Toc517699824"/>
      <w:r w:rsidRPr="006C086B">
        <w:rPr>
          <w:rFonts w:ascii="Arial" w:hAnsi="Arial" w:cs="Arial"/>
          <w:szCs w:val="24"/>
        </w:rPr>
        <w:t>Operator User’s Manual (OUM)</w:t>
      </w:r>
      <w:bookmarkEnd w:id="312"/>
      <w:bookmarkEnd w:id="313"/>
      <w:r w:rsidRPr="006C086B">
        <w:rPr>
          <w:rFonts w:ascii="Arial" w:hAnsi="Arial" w:cs="Arial"/>
          <w:szCs w:val="24"/>
        </w:rPr>
        <w:t xml:space="preserve"> </w:t>
      </w:r>
    </w:p>
    <w:p w14:paraId="0745D5F9" w14:textId="12AC592A"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deliver an OUM documenting tasks necessary to operate the trainer.  </w:t>
      </w:r>
      <w:r w:rsidR="004A723F" w:rsidRPr="006C086B">
        <w:rPr>
          <w:rFonts w:ascii="Arial" w:hAnsi="Arial" w:cs="Arial"/>
          <w:szCs w:val="24"/>
        </w:rPr>
        <w:t>The OUM shall also document tasks necessary to operate</w:t>
      </w:r>
      <w:r w:rsidR="00A243D0" w:rsidRPr="006C086B">
        <w:rPr>
          <w:rFonts w:ascii="Arial" w:hAnsi="Arial" w:cs="Arial"/>
          <w:szCs w:val="24"/>
        </w:rPr>
        <w:t xml:space="preserve"> and create scenario from </w:t>
      </w:r>
      <w:r w:rsidR="004A723F" w:rsidRPr="006C086B">
        <w:rPr>
          <w:rFonts w:ascii="Arial" w:hAnsi="Arial" w:cs="Arial"/>
          <w:szCs w:val="24"/>
        </w:rPr>
        <w:t>the Scenario Generation System</w:t>
      </w:r>
      <w:r w:rsidR="00EB67D7" w:rsidRPr="006C086B">
        <w:rPr>
          <w:rFonts w:ascii="Arial" w:hAnsi="Arial" w:cs="Arial"/>
          <w:szCs w:val="24"/>
        </w:rPr>
        <w:t xml:space="preserve"> (SGS)</w:t>
      </w:r>
      <w:r w:rsidR="00A243D0" w:rsidRPr="006C086B">
        <w:rPr>
          <w:rFonts w:ascii="Arial" w:hAnsi="Arial" w:cs="Arial"/>
          <w:szCs w:val="24"/>
        </w:rPr>
        <w:t xml:space="preserve"> application</w:t>
      </w:r>
      <w:r w:rsidR="004A723F"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and document operator specific tasks for preventive maintenance checks, inspection, lubrication, adjustment, and operator level repair and replacement tasks.</w:t>
      </w:r>
      <w:r w:rsidR="001E21C0"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identify all required spare parts, consumables, tools</w:t>
      </w:r>
      <w:r w:rsidR="001E21C0" w:rsidRPr="006C086B">
        <w:rPr>
          <w:rFonts w:ascii="Arial" w:hAnsi="Arial" w:cs="Arial"/>
          <w:szCs w:val="24"/>
        </w:rPr>
        <w:t>,</w:t>
      </w:r>
      <w:r w:rsidRPr="006C086B">
        <w:rPr>
          <w:rFonts w:ascii="Arial" w:hAnsi="Arial" w:cs="Arial"/>
          <w:szCs w:val="24"/>
        </w:rPr>
        <w:t xml:space="preserve"> and test/support equipment associated with the operation and operator’s preventive ma</w:t>
      </w:r>
      <w:r w:rsidR="00F32C1C" w:rsidRPr="006C086B">
        <w:rPr>
          <w:rFonts w:ascii="Arial" w:hAnsi="Arial" w:cs="Arial"/>
          <w:szCs w:val="24"/>
        </w:rPr>
        <w:t>intenance tasks.</w:t>
      </w:r>
    </w:p>
    <w:p w14:paraId="3AA8487B" w14:textId="77777777" w:rsidR="00F32C1C" w:rsidRPr="006C086B" w:rsidRDefault="00F32C1C" w:rsidP="000B0D25">
      <w:pPr>
        <w:rPr>
          <w:rFonts w:ascii="Arial" w:hAnsi="Arial" w:cs="Arial"/>
          <w:szCs w:val="24"/>
        </w:rPr>
      </w:pPr>
    </w:p>
    <w:p w14:paraId="7919B8D8" w14:textId="599B1C87" w:rsidR="00F32C1C" w:rsidRPr="006C086B" w:rsidRDefault="000B0D25" w:rsidP="00BC072B">
      <w:pPr>
        <w:pStyle w:val="ListParagraph"/>
        <w:ind w:left="3600" w:hanging="2880"/>
        <w:rPr>
          <w:rFonts w:ascii="Arial" w:hAnsi="Arial" w:cs="Arial"/>
          <w:szCs w:val="24"/>
        </w:rPr>
      </w:pPr>
      <w:r w:rsidRPr="006C086B">
        <w:rPr>
          <w:rFonts w:ascii="Arial" w:hAnsi="Arial" w:cs="Arial"/>
          <w:szCs w:val="24"/>
        </w:rPr>
        <w:t>MIL-STD-40051-2</w:t>
      </w:r>
      <w:r w:rsidR="00F036E1" w:rsidRPr="006C086B">
        <w:rPr>
          <w:rFonts w:ascii="Arial" w:hAnsi="Arial" w:cs="Arial"/>
          <w:szCs w:val="24"/>
        </w:rPr>
        <w:t>C</w:t>
      </w:r>
      <w:r w:rsidR="004D6E04" w:rsidRPr="006C086B">
        <w:rPr>
          <w:rFonts w:ascii="Arial" w:hAnsi="Arial" w:cs="Arial"/>
          <w:szCs w:val="24"/>
        </w:rPr>
        <w:tab/>
      </w:r>
      <w:r w:rsidRPr="006C086B">
        <w:rPr>
          <w:rFonts w:ascii="Arial" w:hAnsi="Arial" w:cs="Arial"/>
          <w:szCs w:val="24"/>
        </w:rPr>
        <w:t>Preparation of Digital Technical Information for Page Based Technical Information (Table A-II)</w:t>
      </w:r>
    </w:p>
    <w:p w14:paraId="29EF44EE" w14:textId="77777777" w:rsidR="00323375" w:rsidRPr="006C086B" w:rsidRDefault="00323375" w:rsidP="007249A2">
      <w:pPr>
        <w:pStyle w:val="ListParagraph"/>
        <w:rPr>
          <w:rFonts w:ascii="Arial" w:hAnsi="Arial" w:cs="Arial"/>
          <w:szCs w:val="24"/>
        </w:rPr>
      </w:pPr>
    </w:p>
    <w:p w14:paraId="5F00F93E" w14:textId="2EA257D0" w:rsidR="00044E98" w:rsidRPr="006C086B" w:rsidRDefault="00F32C1C" w:rsidP="00BC072B">
      <w:pPr>
        <w:pStyle w:val="ListParagraph"/>
        <w:ind w:left="3600" w:hanging="2880"/>
        <w:rPr>
          <w:rFonts w:ascii="Arial" w:hAnsi="Arial" w:cs="Arial"/>
          <w:szCs w:val="24"/>
        </w:rPr>
      </w:pPr>
      <w:r w:rsidRPr="006C086B">
        <w:rPr>
          <w:rFonts w:ascii="Arial" w:hAnsi="Arial" w:cs="Arial"/>
          <w:szCs w:val="24"/>
        </w:rPr>
        <w:t>A</w:t>
      </w:r>
      <w:r w:rsidR="00F036E1" w:rsidRPr="006C086B">
        <w:rPr>
          <w:rFonts w:ascii="Arial" w:hAnsi="Arial" w:cs="Arial"/>
          <w:szCs w:val="24"/>
        </w:rPr>
        <w:t>nnex to Exhibit C</w:t>
      </w:r>
      <w:r w:rsidR="0044010D" w:rsidRPr="006C086B">
        <w:rPr>
          <w:rFonts w:ascii="Arial" w:hAnsi="Arial" w:cs="Arial"/>
          <w:szCs w:val="24"/>
        </w:rPr>
        <w:t>:</w:t>
      </w:r>
      <w:r w:rsidR="00562C6B" w:rsidRPr="006C086B">
        <w:rPr>
          <w:rFonts w:ascii="Arial" w:hAnsi="Arial" w:cs="Arial"/>
          <w:szCs w:val="24"/>
        </w:rPr>
        <w:t xml:space="preserve"> </w:t>
      </w:r>
      <w:r w:rsidR="00BC072B">
        <w:rPr>
          <w:rFonts w:ascii="Arial" w:hAnsi="Arial" w:cs="Arial"/>
          <w:szCs w:val="24"/>
        </w:rPr>
        <w:tab/>
      </w:r>
      <w:r w:rsidR="00562C6B" w:rsidRPr="006C086B">
        <w:rPr>
          <w:rFonts w:ascii="Arial" w:hAnsi="Arial" w:cs="Arial"/>
          <w:szCs w:val="24"/>
        </w:rPr>
        <w:t>TM Requirements Ma</w:t>
      </w:r>
      <w:r w:rsidR="007249A2" w:rsidRPr="006C086B">
        <w:rPr>
          <w:rFonts w:ascii="Arial" w:hAnsi="Arial" w:cs="Arial"/>
          <w:szCs w:val="24"/>
        </w:rPr>
        <w:t>trix for Operator User’s Manual</w:t>
      </w:r>
    </w:p>
    <w:p w14:paraId="5671A447" w14:textId="77777777" w:rsidR="002012BB" w:rsidRPr="006C086B" w:rsidRDefault="000B0D25" w:rsidP="00A13086">
      <w:pPr>
        <w:pStyle w:val="Heading3"/>
        <w:rPr>
          <w:rFonts w:ascii="Arial" w:hAnsi="Arial" w:cs="Arial"/>
          <w:szCs w:val="24"/>
        </w:rPr>
      </w:pPr>
      <w:bookmarkStart w:id="314" w:name="_Toc442965763"/>
      <w:bookmarkStart w:id="315" w:name="_Toc517699825"/>
      <w:r w:rsidRPr="006C086B">
        <w:rPr>
          <w:rFonts w:ascii="Arial" w:hAnsi="Arial" w:cs="Arial"/>
          <w:szCs w:val="24"/>
        </w:rPr>
        <w:t>System Maintenance Manual (SMM)</w:t>
      </w:r>
      <w:bookmarkEnd w:id="314"/>
      <w:bookmarkEnd w:id="315"/>
      <w:r w:rsidRPr="006C086B">
        <w:rPr>
          <w:rFonts w:ascii="Arial" w:hAnsi="Arial" w:cs="Arial"/>
          <w:szCs w:val="24"/>
        </w:rPr>
        <w:t xml:space="preserve"> </w:t>
      </w:r>
    </w:p>
    <w:p w14:paraId="60B81D78" w14:textId="78E561A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deliver an SMM documenting tasks necessary to maintain the trainer.  The </w:t>
      </w:r>
      <w:r w:rsidR="006A34B5" w:rsidRPr="006C086B">
        <w:rPr>
          <w:rFonts w:ascii="Arial" w:hAnsi="Arial" w:cs="Arial"/>
          <w:szCs w:val="24"/>
        </w:rPr>
        <w:t>contractor</w:t>
      </w:r>
      <w:r w:rsidRPr="006C086B">
        <w:rPr>
          <w:rFonts w:ascii="Arial" w:hAnsi="Arial" w:cs="Arial"/>
          <w:szCs w:val="24"/>
        </w:rPr>
        <w:t xml:space="preserve"> shall identify and document maintainer specific tasks for detailing installation, fault isolation, Line Replaceable Units (LRU) procedures, software update procedures, and all necessary maintenance procedures to maintain the trainer.  The </w:t>
      </w:r>
      <w:r w:rsidR="006A34B5" w:rsidRPr="006C086B">
        <w:rPr>
          <w:rFonts w:ascii="Arial" w:hAnsi="Arial" w:cs="Arial"/>
          <w:szCs w:val="24"/>
        </w:rPr>
        <w:t>contractor</w:t>
      </w:r>
      <w:r w:rsidRPr="006C086B">
        <w:rPr>
          <w:rFonts w:ascii="Arial" w:hAnsi="Arial" w:cs="Arial"/>
          <w:szCs w:val="24"/>
        </w:rPr>
        <w:t xml:space="preserve"> shall identify all required spare parts, consumables, tools</w:t>
      </w:r>
      <w:r w:rsidR="001E21C0" w:rsidRPr="006C086B">
        <w:rPr>
          <w:rFonts w:ascii="Arial" w:hAnsi="Arial" w:cs="Arial"/>
          <w:szCs w:val="24"/>
        </w:rPr>
        <w:t>,</w:t>
      </w:r>
      <w:r w:rsidRPr="006C086B">
        <w:rPr>
          <w:rFonts w:ascii="Arial" w:hAnsi="Arial" w:cs="Arial"/>
          <w:szCs w:val="24"/>
        </w:rPr>
        <w:t xml:space="preserve"> and test/support equipment associated with the maintenance tasks.</w:t>
      </w:r>
    </w:p>
    <w:p w14:paraId="3EF65CF5" w14:textId="77777777" w:rsidR="004D6E04" w:rsidRPr="006C086B" w:rsidRDefault="004D6E04" w:rsidP="000B0D25">
      <w:pPr>
        <w:rPr>
          <w:rFonts w:ascii="Arial" w:hAnsi="Arial" w:cs="Arial"/>
          <w:szCs w:val="24"/>
        </w:rPr>
      </w:pPr>
    </w:p>
    <w:p w14:paraId="124F7118" w14:textId="41E32AC9" w:rsidR="000B0D25" w:rsidRPr="006C086B" w:rsidRDefault="000B0D25" w:rsidP="00BC072B">
      <w:pPr>
        <w:pStyle w:val="ListParagraph"/>
        <w:ind w:left="3600" w:hanging="2880"/>
        <w:rPr>
          <w:rFonts w:ascii="Arial" w:hAnsi="Arial" w:cs="Arial"/>
          <w:szCs w:val="24"/>
        </w:rPr>
      </w:pPr>
      <w:r w:rsidRPr="006C086B">
        <w:rPr>
          <w:rFonts w:ascii="Arial" w:hAnsi="Arial" w:cs="Arial"/>
          <w:szCs w:val="24"/>
        </w:rPr>
        <w:t>MIL-STD-40051-2</w:t>
      </w:r>
      <w:r w:rsidR="00F036E1" w:rsidRPr="006C086B">
        <w:rPr>
          <w:rFonts w:ascii="Arial" w:hAnsi="Arial" w:cs="Arial"/>
          <w:szCs w:val="24"/>
        </w:rPr>
        <w:t>C</w:t>
      </w:r>
      <w:r w:rsidR="007F167C" w:rsidRPr="006C086B">
        <w:rPr>
          <w:rFonts w:ascii="Arial" w:hAnsi="Arial" w:cs="Arial"/>
          <w:szCs w:val="24"/>
        </w:rPr>
        <w:tab/>
      </w:r>
      <w:r w:rsidRPr="006C086B">
        <w:rPr>
          <w:rFonts w:ascii="Arial" w:hAnsi="Arial" w:cs="Arial"/>
          <w:szCs w:val="24"/>
        </w:rPr>
        <w:t>Preparation of Digital Technical Information for Page Based Technical Information (Table A-IV)</w:t>
      </w:r>
    </w:p>
    <w:p w14:paraId="5B34390C" w14:textId="77777777" w:rsidR="00323375" w:rsidRPr="006C086B" w:rsidRDefault="00323375" w:rsidP="007249A2">
      <w:pPr>
        <w:pStyle w:val="ListParagraph"/>
        <w:rPr>
          <w:rFonts w:ascii="Arial" w:hAnsi="Arial" w:cs="Arial"/>
          <w:szCs w:val="24"/>
        </w:rPr>
      </w:pPr>
    </w:p>
    <w:p w14:paraId="312BA3CD" w14:textId="42ED49EB" w:rsidR="000B0D25" w:rsidRPr="006C086B" w:rsidRDefault="00562C6B" w:rsidP="00BC072B">
      <w:pPr>
        <w:pStyle w:val="ListParagraph"/>
        <w:ind w:left="3600" w:hanging="2880"/>
        <w:rPr>
          <w:rFonts w:ascii="Arial" w:hAnsi="Arial" w:cs="Arial"/>
          <w:szCs w:val="24"/>
        </w:rPr>
      </w:pPr>
      <w:r w:rsidRPr="006C086B">
        <w:rPr>
          <w:rFonts w:ascii="Arial" w:hAnsi="Arial" w:cs="Arial"/>
          <w:szCs w:val="24"/>
        </w:rPr>
        <w:t>A</w:t>
      </w:r>
      <w:r w:rsidR="00F036E1" w:rsidRPr="006C086B">
        <w:rPr>
          <w:rFonts w:ascii="Arial" w:hAnsi="Arial" w:cs="Arial"/>
          <w:szCs w:val="24"/>
        </w:rPr>
        <w:t>nnex to Exhibit C</w:t>
      </w:r>
      <w:r w:rsidR="0044010D" w:rsidRPr="006C086B">
        <w:rPr>
          <w:rFonts w:ascii="Arial" w:hAnsi="Arial" w:cs="Arial"/>
          <w:szCs w:val="24"/>
        </w:rPr>
        <w:t>:</w:t>
      </w:r>
      <w:r w:rsidRPr="006C086B">
        <w:rPr>
          <w:rFonts w:ascii="Arial" w:hAnsi="Arial" w:cs="Arial"/>
          <w:szCs w:val="24"/>
        </w:rPr>
        <w:t xml:space="preserve"> </w:t>
      </w:r>
      <w:r w:rsidR="00BC072B">
        <w:rPr>
          <w:rFonts w:ascii="Arial" w:hAnsi="Arial" w:cs="Arial"/>
          <w:szCs w:val="24"/>
        </w:rPr>
        <w:tab/>
      </w:r>
      <w:r w:rsidRPr="006C086B">
        <w:rPr>
          <w:rFonts w:ascii="Arial" w:hAnsi="Arial" w:cs="Arial"/>
          <w:szCs w:val="24"/>
        </w:rPr>
        <w:t>TM Requirements Matri</w:t>
      </w:r>
      <w:r w:rsidR="007249A2" w:rsidRPr="006C086B">
        <w:rPr>
          <w:rFonts w:ascii="Arial" w:hAnsi="Arial" w:cs="Arial"/>
          <w:szCs w:val="24"/>
        </w:rPr>
        <w:t>x for System Maintenance Manual</w:t>
      </w:r>
    </w:p>
    <w:p w14:paraId="7237CE41" w14:textId="77777777" w:rsidR="002012BB" w:rsidRPr="006C086B" w:rsidRDefault="000B0D25" w:rsidP="00A13086">
      <w:pPr>
        <w:pStyle w:val="Heading3"/>
        <w:rPr>
          <w:rFonts w:ascii="Arial" w:hAnsi="Arial" w:cs="Arial"/>
          <w:szCs w:val="24"/>
        </w:rPr>
      </w:pPr>
      <w:bookmarkStart w:id="316" w:name="_Toc442965764"/>
      <w:bookmarkStart w:id="317" w:name="_Toc517699826"/>
      <w:r w:rsidRPr="006C086B">
        <w:rPr>
          <w:rFonts w:ascii="Arial" w:hAnsi="Arial" w:cs="Arial"/>
          <w:szCs w:val="24"/>
        </w:rPr>
        <w:t>Commercial Off-the-Shelf (COTS) Manuals and Associated Lists</w:t>
      </w:r>
      <w:bookmarkEnd w:id="316"/>
      <w:bookmarkEnd w:id="317"/>
      <w:r w:rsidRPr="006C086B">
        <w:rPr>
          <w:rFonts w:ascii="Arial" w:hAnsi="Arial" w:cs="Arial"/>
          <w:szCs w:val="24"/>
        </w:rPr>
        <w:t xml:space="preserve"> </w:t>
      </w:r>
    </w:p>
    <w:p w14:paraId="61F08B32" w14:textId="0DB99AE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deliver </w:t>
      </w:r>
      <w:r w:rsidR="00F96160" w:rsidRPr="006C086B">
        <w:rPr>
          <w:rFonts w:ascii="Arial" w:hAnsi="Arial" w:cs="Arial"/>
          <w:szCs w:val="24"/>
        </w:rPr>
        <w:t xml:space="preserve">updated </w:t>
      </w:r>
      <w:r w:rsidRPr="006C086B">
        <w:rPr>
          <w:rFonts w:ascii="Arial" w:hAnsi="Arial" w:cs="Arial"/>
          <w:szCs w:val="24"/>
        </w:rPr>
        <w:t xml:space="preserve">Commercial Off-the-Shelf (COTS) </w:t>
      </w:r>
      <w:r w:rsidR="00EB67D7" w:rsidRPr="006C086B">
        <w:rPr>
          <w:rFonts w:ascii="Arial" w:hAnsi="Arial" w:cs="Arial"/>
          <w:szCs w:val="24"/>
        </w:rPr>
        <w:t>T</w:t>
      </w:r>
      <w:r w:rsidRPr="006C086B">
        <w:rPr>
          <w:rFonts w:ascii="Arial" w:hAnsi="Arial" w:cs="Arial"/>
          <w:szCs w:val="24"/>
        </w:rPr>
        <w:t xml:space="preserve">echnical </w:t>
      </w:r>
      <w:r w:rsidR="00EB67D7" w:rsidRPr="006C086B">
        <w:rPr>
          <w:rFonts w:ascii="Arial" w:hAnsi="Arial" w:cs="Arial"/>
          <w:szCs w:val="24"/>
        </w:rPr>
        <w:t>M</w:t>
      </w:r>
      <w:r w:rsidRPr="006C086B">
        <w:rPr>
          <w:rFonts w:ascii="Arial" w:hAnsi="Arial" w:cs="Arial"/>
          <w:szCs w:val="24"/>
        </w:rPr>
        <w:t xml:space="preserve">anuals (TMs) for all commercial equipment delivered with the </w:t>
      </w:r>
      <w:r w:rsidR="00D22100" w:rsidRPr="006C086B">
        <w:rPr>
          <w:rFonts w:ascii="Arial" w:hAnsi="Arial" w:cs="Arial"/>
          <w:szCs w:val="24"/>
        </w:rPr>
        <w:t>CDT</w:t>
      </w:r>
      <w:r w:rsidRPr="006C086B">
        <w:rPr>
          <w:rFonts w:ascii="Arial" w:hAnsi="Arial" w:cs="Arial"/>
          <w:szCs w:val="24"/>
        </w:rPr>
        <w:t xml:space="preserve">.  The COTS manuals shall be sufficient to support </w:t>
      </w:r>
      <w:r w:rsidR="00C81879" w:rsidRPr="006C086B">
        <w:rPr>
          <w:rFonts w:ascii="Arial" w:hAnsi="Arial" w:cs="Arial"/>
          <w:szCs w:val="24"/>
        </w:rPr>
        <w:t>the operation</w:t>
      </w:r>
      <w:r w:rsidRPr="006C086B">
        <w:rPr>
          <w:rFonts w:ascii="Arial" w:hAnsi="Arial" w:cs="Arial"/>
          <w:szCs w:val="24"/>
        </w:rPr>
        <w:t>, service</w:t>
      </w:r>
      <w:r w:rsidR="001E21C0" w:rsidRPr="006C086B">
        <w:rPr>
          <w:rFonts w:ascii="Arial" w:hAnsi="Arial" w:cs="Arial"/>
          <w:szCs w:val="24"/>
        </w:rPr>
        <w:t>,</w:t>
      </w:r>
      <w:r w:rsidRPr="006C086B">
        <w:rPr>
          <w:rFonts w:ascii="Arial" w:hAnsi="Arial" w:cs="Arial"/>
          <w:szCs w:val="24"/>
        </w:rPr>
        <w:t xml:space="preserve"> and maintenance of all COTS components. </w:t>
      </w:r>
      <w:r w:rsidR="004D1665" w:rsidRPr="006C086B">
        <w:rPr>
          <w:rFonts w:ascii="Arial" w:hAnsi="Arial" w:cs="Arial"/>
          <w:szCs w:val="24"/>
        </w:rPr>
        <w:t xml:space="preserve"> </w:t>
      </w:r>
      <w:r w:rsidR="001E21C0" w:rsidRPr="006C086B">
        <w:rPr>
          <w:rFonts w:ascii="Arial" w:hAnsi="Arial" w:cs="Arial"/>
          <w:szCs w:val="24"/>
        </w:rPr>
        <w:t>The contractor shall deliver operations and maintenance manuals documenting how users operate and maintain the system, to include drawings and descriptions showing the integration and interface of all COTS components into the trainer.</w:t>
      </w:r>
      <w:r w:rsidRPr="006C086B">
        <w:rPr>
          <w:rFonts w:ascii="Arial" w:hAnsi="Arial" w:cs="Arial"/>
          <w:szCs w:val="24"/>
        </w:rPr>
        <w:t xml:space="preserve">  The Government considers the following to con</w:t>
      </w:r>
      <w:r w:rsidR="001E21C0" w:rsidRPr="006C086B">
        <w:rPr>
          <w:rFonts w:ascii="Arial" w:hAnsi="Arial" w:cs="Arial"/>
          <w:szCs w:val="24"/>
        </w:rPr>
        <w:t>stitute a complete COTS manual:</w:t>
      </w:r>
    </w:p>
    <w:p w14:paraId="6418F978" w14:textId="77777777" w:rsidR="000B0D25" w:rsidRPr="006C086B" w:rsidRDefault="000B0D25" w:rsidP="000B0D25">
      <w:pPr>
        <w:rPr>
          <w:rFonts w:ascii="Arial" w:hAnsi="Arial" w:cs="Arial"/>
          <w:szCs w:val="24"/>
        </w:rPr>
      </w:pPr>
    </w:p>
    <w:p w14:paraId="2D27578C" w14:textId="145836B7" w:rsidR="002012BB" w:rsidRPr="006C086B" w:rsidRDefault="000B0D25" w:rsidP="00BC072B">
      <w:pPr>
        <w:pStyle w:val="ListParagraph"/>
        <w:numPr>
          <w:ilvl w:val="0"/>
          <w:numId w:val="22"/>
        </w:numPr>
        <w:tabs>
          <w:tab w:val="num" w:pos="720"/>
        </w:tabs>
        <w:ind w:left="720" w:hanging="450"/>
        <w:rPr>
          <w:rFonts w:ascii="Arial" w:hAnsi="Arial" w:cs="Arial"/>
          <w:b w:val="0"/>
          <w:szCs w:val="24"/>
        </w:rPr>
      </w:pPr>
      <w:r w:rsidRPr="006C086B">
        <w:rPr>
          <w:rFonts w:ascii="Arial" w:hAnsi="Arial" w:cs="Arial"/>
          <w:b w:val="0"/>
          <w:szCs w:val="24"/>
        </w:rPr>
        <w:t>The Parts Manual shall display figure “breakouts” of the major component assemblies in order to</w:t>
      </w:r>
      <w:r w:rsidR="00766789" w:rsidRPr="006C086B">
        <w:rPr>
          <w:rFonts w:ascii="Arial" w:hAnsi="Arial" w:cs="Arial"/>
          <w:b w:val="0"/>
          <w:szCs w:val="24"/>
        </w:rPr>
        <w:t xml:space="preserve"> identify parts for procurement</w:t>
      </w:r>
    </w:p>
    <w:p w14:paraId="59565F5D" w14:textId="1737CB25" w:rsidR="002012BB" w:rsidRPr="006C086B" w:rsidRDefault="000B0D25" w:rsidP="00BC072B">
      <w:pPr>
        <w:pStyle w:val="ListParagraph"/>
        <w:numPr>
          <w:ilvl w:val="0"/>
          <w:numId w:val="22"/>
        </w:numPr>
        <w:tabs>
          <w:tab w:val="num" w:pos="720"/>
        </w:tabs>
        <w:ind w:left="720" w:hanging="450"/>
        <w:rPr>
          <w:rFonts w:ascii="Arial" w:hAnsi="Arial" w:cs="Arial"/>
          <w:b w:val="0"/>
          <w:szCs w:val="24"/>
        </w:rPr>
      </w:pPr>
      <w:r w:rsidRPr="006C086B">
        <w:rPr>
          <w:rFonts w:ascii="Arial" w:hAnsi="Arial" w:cs="Arial"/>
          <w:b w:val="0"/>
          <w:szCs w:val="24"/>
        </w:rPr>
        <w:t>The COTS Operators Manual</w:t>
      </w:r>
    </w:p>
    <w:p w14:paraId="619553E4" w14:textId="0B0A5FFF" w:rsidR="002012BB" w:rsidRPr="006C086B" w:rsidRDefault="000B0D25" w:rsidP="00BC072B">
      <w:pPr>
        <w:pStyle w:val="ListParagraph"/>
        <w:numPr>
          <w:ilvl w:val="0"/>
          <w:numId w:val="22"/>
        </w:numPr>
        <w:tabs>
          <w:tab w:val="num" w:pos="720"/>
        </w:tabs>
        <w:ind w:left="720" w:hanging="450"/>
        <w:rPr>
          <w:rFonts w:ascii="Arial" w:hAnsi="Arial" w:cs="Arial"/>
          <w:szCs w:val="24"/>
        </w:rPr>
      </w:pPr>
      <w:r w:rsidRPr="006C086B">
        <w:rPr>
          <w:rFonts w:ascii="Arial" w:hAnsi="Arial" w:cs="Arial"/>
          <w:b w:val="0"/>
          <w:szCs w:val="24"/>
        </w:rPr>
        <w:t>The Service/Maintenance Manual shall display the complete assembly breakdown of major c</w:t>
      </w:r>
      <w:r w:rsidR="00766789" w:rsidRPr="006C086B">
        <w:rPr>
          <w:rFonts w:ascii="Arial" w:hAnsi="Arial" w:cs="Arial"/>
          <w:b w:val="0"/>
          <w:szCs w:val="24"/>
        </w:rPr>
        <w:t>omponents of the COTS equipment</w:t>
      </w:r>
    </w:p>
    <w:p w14:paraId="38C03B41" w14:textId="77777777" w:rsidR="000B0D25" w:rsidRPr="006C086B" w:rsidRDefault="000B0D25" w:rsidP="000B0D25">
      <w:pPr>
        <w:pStyle w:val="ListParagraph"/>
        <w:rPr>
          <w:rFonts w:ascii="Arial" w:hAnsi="Arial" w:cs="Arial"/>
          <w:szCs w:val="24"/>
        </w:rPr>
      </w:pPr>
    </w:p>
    <w:p w14:paraId="41ADF5E5" w14:textId="00E0973D" w:rsidR="000B0D25" w:rsidRPr="006C086B" w:rsidRDefault="00F32C1C" w:rsidP="000B0D25">
      <w:pPr>
        <w:rPr>
          <w:rFonts w:ascii="Arial" w:hAnsi="Arial" w:cs="Arial"/>
          <w:szCs w:val="24"/>
        </w:rPr>
      </w:pPr>
      <w:r w:rsidRPr="006C086B">
        <w:rPr>
          <w:rFonts w:ascii="Arial" w:hAnsi="Arial" w:cs="Arial"/>
          <w:szCs w:val="24"/>
        </w:rPr>
        <w:t>The following requirements for c</w:t>
      </w:r>
      <w:r w:rsidR="000B0D25" w:rsidRPr="006C086B">
        <w:rPr>
          <w:rFonts w:ascii="Arial" w:hAnsi="Arial" w:cs="Arial"/>
          <w:szCs w:val="24"/>
        </w:rPr>
        <w:t>ommercial manual development and/or delivery also apply:</w:t>
      </w:r>
    </w:p>
    <w:p w14:paraId="49BF1E65" w14:textId="77777777" w:rsidR="000B0D25" w:rsidRPr="006C086B" w:rsidRDefault="000B0D25" w:rsidP="000B0D25">
      <w:pPr>
        <w:rPr>
          <w:rFonts w:ascii="Arial" w:hAnsi="Arial" w:cs="Arial"/>
          <w:szCs w:val="24"/>
        </w:rPr>
      </w:pPr>
    </w:p>
    <w:p w14:paraId="43FDD81E" w14:textId="21541274" w:rsidR="002012BB" w:rsidRPr="00BC072B" w:rsidRDefault="000B0D25" w:rsidP="00D30BEB">
      <w:pPr>
        <w:pStyle w:val="TOC4"/>
      </w:pPr>
      <w:r w:rsidRPr="00BC072B">
        <w:t>The right to use</w:t>
      </w:r>
      <w:r w:rsidR="000F24FA" w:rsidRPr="00BC072B">
        <w:t xml:space="preserve"> and reproduce the manual shall transfer</w:t>
      </w:r>
      <w:r w:rsidRPr="00BC072B">
        <w:t xml:space="preserve"> to the Government.  The following additional requirements apply:</w:t>
      </w:r>
    </w:p>
    <w:p w14:paraId="3154B50C" w14:textId="77777777" w:rsidR="000F24FA" w:rsidRPr="00BC072B" w:rsidRDefault="000F24FA" w:rsidP="00BC072B">
      <w:pPr>
        <w:ind w:hanging="450"/>
        <w:rPr>
          <w:rFonts w:ascii="Arial" w:hAnsi="Arial" w:cs="Arial"/>
          <w:szCs w:val="24"/>
        </w:rPr>
      </w:pPr>
    </w:p>
    <w:p w14:paraId="7C58BF0D" w14:textId="0469BCFF" w:rsidR="002012BB" w:rsidRPr="00BC072B" w:rsidRDefault="000B0D25" w:rsidP="00BC072B">
      <w:pPr>
        <w:pStyle w:val="ListParagraph"/>
        <w:numPr>
          <w:ilvl w:val="1"/>
          <w:numId w:val="26"/>
        </w:numPr>
        <w:ind w:hanging="450"/>
        <w:rPr>
          <w:rFonts w:ascii="Arial" w:hAnsi="Arial" w:cs="Arial"/>
          <w:b w:val="0"/>
          <w:szCs w:val="24"/>
        </w:rPr>
      </w:pPr>
      <w:r w:rsidRPr="00BC072B">
        <w:rPr>
          <w:rFonts w:ascii="Arial" w:hAnsi="Arial" w:cs="Arial"/>
          <w:b w:val="0"/>
          <w:szCs w:val="24"/>
        </w:rPr>
        <w:t>The Commercial manuals shall be available off-the-shelf in support of commercially available</w:t>
      </w:r>
      <w:r w:rsidR="00766789" w:rsidRPr="00BC072B">
        <w:rPr>
          <w:rFonts w:ascii="Arial" w:hAnsi="Arial" w:cs="Arial"/>
          <w:b w:val="0"/>
          <w:szCs w:val="24"/>
        </w:rPr>
        <w:t xml:space="preserve"> systems or pieces of equipment</w:t>
      </w:r>
    </w:p>
    <w:p w14:paraId="73A652DA" w14:textId="545F3C40" w:rsidR="002012BB" w:rsidRPr="00BC072B" w:rsidRDefault="000B0D25" w:rsidP="00BC072B">
      <w:pPr>
        <w:pStyle w:val="ListParagraph"/>
        <w:numPr>
          <w:ilvl w:val="1"/>
          <w:numId w:val="26"/>
        </w:numPr>
        <w:ind w:hanging="450"/>
        <w:rPr>
          <w:rFonts w:ascii="Arial" w:hAnsi="Arial" w:cs="Arial"/>
          <w:b w:val="0"/>
          <w:szCs w:val="24"/>
        </w:rPr>
      </w:pPr>
      <w:r w:rsidRPr="00BC072B">
        <w:rPr>
          <w:rFonts w:ascii="Arial" w:hAnsi="Arial" w:cs="Arial"/>
          <w:b w:val="0"/>
          <w:szCs w:val="24"/>
        </w:rPr>
        <w:t>The Commercial manuals precisely reflect the configuration of the ha</w:t>
      </w:r>
      <w:r w:rsidR="00766789" w:rsidRPr="00BC072B">
        <w:rPr>
          <w:rFonts w:ascii="Arial" w:hAnsi="Arial" w:cs="Arial"/>
          <w:b w:val="0"/>
          <w:szCs w:val="24"/>
        </w:rPr>
        <w:t>rdware installed on the trainer</w:t>
      </w:r>
    </w:p>
    <w:p w14:paraId="4EC55C39" w14:textId="1CBB62BD" w:rsidR="002012BB" w:rsidRPr="00BC072B" w:rsidRDefault="000B0D25" w:rsidP="00BC072B">
      <w:pPr>
        <w:pStyle w:val="ListParagraph"/>
        <w:numPr>
          <w:ilvl w:val="1"/>
          <w:numId w:val="26"/>
        </w:numPr>
        <w:ind w:hanging="450"/>
        <w:rPr>
          <w:rFonts w:ascii="Arial" w:hAnsi="Arial" w:cs="Arial"/>
          <w:b w:val="0"/>
          <w:szCs w:val="24"/>
        </w:rPr>
      </w:pPr>
      <w:r w:rsidRPr="00BC072B">
        <w:rPr>
          <w:rFonts w:ascii="Arial" w:hAnsi="Arial" w:cs="Arial"/>
          <w:b w:val="0"/>
          <w:szCs w:val="24"/>
        </w:rPr>
        <w:t>The principal users can compr</w:t>
      </w:r>
      <w:r w:rsidR="00766789" w:rsidRPr="00BC072B">
        <w:rPr>
          <w:rFonts w:ascii="Arial" w:hAnsi="Arial" w:cs="Arial"/>
          <w:b w:val="0"/>
          <w:szCs w:val="24"/>
        </w:rPr>
        <w:t>ehend the technical information</w:t>
      </w:r>
    </w:p>
    <w:p w14:paraId="34E742B5" w14:textId="77777777" w:rsidR="00A51220" w:rsidRPr="00BC072B" w:rsidRDefault="00A51220" w:rsidP="00BC072B">
      <w:pPr>
        <w:ind w:hanging="450"/>
        <w:rPr>
          <w:rFonts w:ascii="Arial" w:hAnsi="Arial" w:cs="Arial"/>
          <w:szCs w:val="24"/>
        </w:rPr>
      </w:pPr>
    </w:p>
    <w:p w14:paraId="046FC742" w14:textId="619A3F66" w:rsidR="002012BB" w:rsidRPr="006C086B" w:rsidRDefault="000B0D25" w:rsidP="00BC072B">
      <w:pPr>
        <w:pStyle w:val="ListParagraph"/>
        <w:numPr>
          <w:ilvl w:val="0"/>
          <w:numId w:val="26"/>
        </w:numPr>
        <w:ind w:hanging="450"/>
        <w:rPr>
          <w:rFonts w:ascii="Arial" w:hAnsi="Arial" w:cs="Arial"/>
          <w:b w:val="0"/>
          <w:szCs w:val="24"/>
        </w:rPr>
      </w:pPr>
      <w:r w:rsidRPr="00BC072B">
        <w:rPr>
          <w:rFonts w:ascii="Arial" w:hAnsi="Arial" w:cs="Arial"/>
          <w:b w:val="0"/>
          <w:szCs w:val="24"/>
        </w:rPr>
        <w:t>Commercial manuals provided to the Government, with all supplementary dat</w:t>
      </w:r>
      <w:r w:rsidR="00766789" w:rsidRPr="00BC072B">
        <w:rPr>
          <w:rFonts w:ascii="Arial" w:hAnsi="Arial" w:cs="Arial"/>
          <w:b w:val="0"/>
          <w:szCs w:val="24"/>
        </w:rPr>
        <w:t>a, shall be Government</w:t>
      </w:r>
      <w:r w:rsidR="00766789" w:rsidRPr="006C086B">
        <w:rPr>
          <w:rFonts w:ascii="Arial" w:hAnsi="Arial" w:cs="Arial"/>
          <w:b w:val="0"/>
          <w:szCs w:val="24"/>
        </w:rPr>
        <w:t xml:space="preserve"> property</w:t>
      </w:r>
    </w:p>
    <w:p w14:paraId="4F3BEC91" w14:textId="77777777" w:rsidR="000B0D25" w:rsidRPr="006C086B" w:rsidRDefault="000B0D25" w:rsidP="000B0D25">
      <w:pPr>
        <w:pStyle w:val="ListParagraph"/>
        <w:rPr>
          <w:rFonts w:ascii="Arial" w:hAnsi="Arial" w:cs="Arial"/>
          <w:szCs w:val="24"/>
        </w:rPr>
      </w:pPr>
    </w:p>
    <w:p w14:paraId="48EF5C5A" w14:textId="235945BC" w:rsidR="000B0D25" w:rsidRPr="006C086B" w:rsidRDefault="000B0D25" w:rsidP="000B0D25">
      <w:pPr>
        <w:rPr>
          <w:rFonts w:ascii="Arial" w:hAnsi="Arial" w:cs="Arial"/>
          <w:szCs w:val="24"/>
        </w:rPr>
      </w:pPr>
      <w:r w:rsidRPr="006C086B">
        <w:rPr>
          <w:rFonts w:ascii="Arial" w:hAnsi="Arial" w:cs="Arial"/>
          <w:szCs w:val="24"/>
        </w:rPr>
        <w:t xml:space="preserve">The COTS manuals shall include supplemental data as applicable. </w:t>
      </w:r>
      <w:r w:rsidR="000F24FA" w:rsidRPr="006C086B">
        <w:rPr>
          <w:rFonts w:ascii="Arial" w:hAnsi="Arial" w:cs="Arial"/>
          <w:szCs w:val="24"/>
        </w:rPr>
        <w:t xml:space="preserve"> </w:t>
      </w:r>
      <w:r w:rsidRPr="006C086B">
        <w:rPr>
          <w:rFonts w:ascii="Arial" w:hAnsi="Arial" w:cs="Arial"/>
          <w:szCs w:val="24"/>
        </w:rPr>
        <w:t xml:space="preserve">The manual(s) shall contain operating instructions and maintenance data to support the planned level of maintenance. </w:t>
      </w:r>
    </w:p>
    <w:p w14:paraId="315498B8" w14:textId="77777777" w:rsidR="000C3CD0" w:rsidRPr="006C086B" w:rsidRDefault="000C3CD0" w:rsidP="000B0D25">
      <w:pPr>
        <w:tabs>
          <w:tab w:val="num" w:pos="180"/>
        </w:tabs>
        <w:rPr>
          <w:rFonts w:ascii="Arial" w:hAnsi="Arial" w:cs="Arial"/>
          <w:b/>
          <w:szCs w:val="24"/>
        </w:rPr>
      </w:pPr>
    </w:p>
    <w:p w14:paraId="21B6D532" w14:textId="378FBCD2" w:rsidR="000B0D25" w:rsidRPr="006C086B" w:rsidRDefault="000B0D25" w:rsidP="00BC072B">
      <w:pPr>
        <w:pStyle w:val="ListParagraph"/>
        <w:ind w:left="3600" w:hanging="2880"/>
        <w:rPr>
          <w:rFonts w:ascii="Arial" w:hAnsi="Arial" w:cs="Arial"/>
          <w:szCs w:val="24"/>
        </w:rPr>
      </w:pPr>
      <w:r w:rsidRPr="006C086B">
        <w:rPr>
          <w:rFonts w:ascii="Arial" w:hAnsi="Arial" w:cs="Arial"/>
          <w:szCs w:val="24"/>
        </w:rPr>
        <w:t>DI-TMSS-80527</w:t>
      </w:r>
      <w:r w:rsidR="009641FB" w:rsidRPr="006C086B">
        <w:rPr>
          <w:rFonts w:ascii="Arial" w:hAnsi="Arial" w:cs="Arial"/>
          <w:szCs w:val="24"/>
        </w:rPr>
        <w:t>C</w:t>
      </w:r>
      <w:r w:rsidRPr="006C086B">
        <w:rPr>
          <w:rFonts w:ascii="Arial" w:hAnsi="Arial" w:cs="Arial"/>
          <w:szCs w:val="24"/>
        </w:rPr>
        <w:t xml:space="preserve"> </w:t>
      </w:r>
      <w:r w:rsidR="00BC072B">
        <w:rPr>
          <w:rFonts w:ascii="Arial" w:hAnsi="Arial" w:cs="Arial"/>
          <w:szCs w:val="24"/>
        </w:rPr>
        <w:tab/>
      </w:r>
      <w:r w:rsidRPr="006C086B">
        <w:rPr>
          <w:rFonts w:ascii="Arial" w:hAnsi="Arial" w:cs="Arial"/>
          <w:szCs w:val="24"/>
        </w:rPr>
        <w:t>Commercial-O</w:t>
      </w:r>
      <w:r w:rsidR="008C472B" w:rsidRPr="006C086B">
        <w:rPr>
          <w:rFonts w:ascii="Arial" w:hAnsi="Arial" w:cs="Arial"/>
          <w:szCs w:val="24"/>
        </w:rPr>
        <w:t xml:space="preserve">ff-The-Shelf (COTS) Manuals and </w:t>
      </w:r>
      <w:r w:rsidRPr="006C086B">
        <w:rPr>
          <w:rFonts w:ascii="Arial" w:hAnsi="Arial" w:cs="Arial"/>
          <w:szCs w:val="24"/>
        </w:rPr>
        <w:t>Associated Supplemental Data</w:t>
      </w:r>
    </w:p>
    <w:p w14:paraId="7E1D933C" w14:textId="77777777" w:rsidR="002012BB" w:rsidRPr="006C086B" w:rsidRDefault="000B0D25" w:rsidP="00A13086">
      <w:pPr>
        <w:pStyle w:val="Heading3"/>
        <w:rPr>
          <w:rFonts w:ascii="Arial" w:hAnsi="Arial" w:cs="Arial"/>
          <w:szCs w:val="24"/>
        </w:rPr>
      </w:pPr>
      <w:r w:rsidRPr="006C086B">
        <w:rPr>
          <w:rFonts w:ascii="Arial" w:hAnsi="Arial" w:cs="Arial"/>
          <w:szCs w:val="24"/>
        </w:rPr>
        <w:t xml:space="preserve"> </w:t>
      </w:r>
      <w:bookmarkStart w:id="318" w:name="_Toc442965765"/>
      <w:bookmarkStart w:id="319" w:name="_Toc517699827"/>
      <w:r w:rsidRPr="006C086B">
        <w:rPr>
          <w:rFonts w:ascii="Arial" w:hAnsi="Arial" w:cs="Arial"/>
          <w:szCs w:val="24"/>
        </w:rPr>
        <w:t>Publications In Process Review's (IPR’s)</w:t>
      </w:r>
      <w:bookmarkEnd w:id="318"/>
      <w:bookmarkEnd w:id="319"/>
      <w:r w:rsidRPr="006C086B">
        <w:rPr>
          <w:rFonts w:ascii="Arial" w:hAnsi="Arial" w:cs="Arial"/>
          <w:szCs w:val="24"/>
        </w:rPr>
        <w:t xml:space="preserve"> </w:t>
      </w:r>
    </w:p>
    <w:p w14:paraId="4FA66E37" w14:textId="588326FB"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host and co-chair publication reviews to ensure the technical publications are being prepared according to the contract.  The</w:t>
      </w:r>
      <w:r w:rsidR="00756D08" w:rsidRPr="006C086B">
        <w:rPr>
          <w:rFonts w:ascii="Arial" w:hAnsi="Arial" w:cs="Arial"/>
          <w:szCs w:val="24"/>
        </w:rPr>
        <w:t xml:space="preserve"> contractor shall hold</w:t>
      </w:r>
      <w:r w:rsidRPr="006C086B">
        <w:rPr>
          <w:rFonts w:ascii="Arial" w:hAnsi="Arial" w:cs="Arial"/>
          <w:szCs w:val="24"/>
        </w:rPr>
        <w:t xml:space="preserve"> initial publications IPR in conjunction with the start of work meeting. </w:t>
      </w:r>
      <w:r w:rsidR="00756D08" w:rsidRPr="006C086B">
        <w:rPr>
          <w:rFonts w:ascii="Arial" w:hAnsi="Arial" w:cs="Arial"/>
          <w:szCs w:val="24"/>
        </w:rPr>
        <w:t xml:space="preserve"> The contractor shall schedule e</w:t>
      </w:r>
      <w:r w:rsidRPr="006C086B">
        <w:rPr>
          <w:rFonts w:ascii="Arial" w:hAnsi="Arial" w:cs="Arial"/>
          <w:szCs w:val="24"/>
        </w:rPr>
        <w:t xml:space="preserve">ach subsequent IPR to coincide with a system level program review defined in the IMS.  The </w:t>
      </w:r>
      <w:r w:rsidR="006A34B5" w:rsidRPr="006C086B">
        <w:rPr>
          <w:rFonts w:ascii="Arial" w:hAnsi="Arial" w:cs="Arial"/>
          <w:szCs w:val="24"/>
        </w:rPr>
        <w:t>contractor</w:t>
      </w:r>
      <w:r w:rsidRPr="006C086B">
        <w:rPr>
          <w:rFonts w:ascii="Arial" w:hAnsi="Arial" w:cs="Arial"/>
          <w:szCs w:val="24"/>
        </w:rPr>
        <w:t xml:space="preserve"> shall document and act on reported decisions and discrepancies resulting from or associated with each IPR.  Each subsequent IPR shall include a review of incorporated corrections or comments from previous IPR’s prior to proceeding with the current IPR.  </w:t>
      </w:r>
      <w:r w:rsidR="00756D08" w:rsidRPr="006C086B">
        <w:rPr>
          <w:rFonts w:ascii="Arial" w:hAnsi="Arial" w:cs="Arial"/>
          <w:szCs w:val="24"/>
        </w:rPr>
        <w:t>The contractor shall consider an IPR incomplete i</w:t>
      </w:r>
      <w:r w:rsidRPr="006C086B">
        <w:rPr>
          <w:rFonts w:ascii="Arial" w:hAnsi="Arial" w:cs="Arial"/>
          <w:szCs w:val="24"/>
        </w:rPr>
        <w:t>f any IPT member identifies previous IPR comments that are not included in the technical publications.</w:t>
      </w:r>
    </w:p>
    <w:p w14:paraId="5C20FCF2" w14:textId="7CD0854C" w:rsidR="00446D4D" w:rsidRPr="006C086B" w:rsidRDefault="00446D4D" w:rsidP="00A13086">
      <w:pPr>
        <w:pStyle w:val="Heading3"/>
        <w:rPr>
          <w:rFonts w:ascii="Arial" w:hAnsi="Arial" w:cs="Arial"/>
          <w:szCs w:val="24"/>
        </w:rPr>
      </w:pPr>
      <w:bookmarkStart w:id="320" w:name="_Toc517699828"/>
      <w:bookmarkStart w:id="321" w:name="_Toc442965766"/>
      <w:r w:rsidRPr="006C086B">
        <w:rPr>
          <w:rFonts w:ascii="Arial" w:hAnsi="Arial" w:cs="Arial"/>
          <w:szCs w:val="24"/>
        </w:rPr>
        <w:t>Physical Configuration Audit (PCA)</w:t>
      </w:r>
      <w:bookmarkEnd w:id="320"/>
    </w:p>
    <w:p w14:paraId="772A0CFB" w14:textId="79425435" w:rsidR="00446D4D" w:rsidRPr="006C086B" w:rsidRDefault="00446D4D" w:rsidP="00446D4D">
      <w:pPr>
        <w:pStyle w:val="BodyText"/>
        <w:spacing w:after="0"/>
        <w:rPr>
          <w:rFonts w:ascii="Arial" w:hAnsi="Arial" w:cs="Arial"/>
          <w:b w:val="0"/>
          <w:color w:val="auto"/>
          <w:szCs w:val="24"/>
        </w:rPr>
      </w:pPr>
      <w:r w:rsidRPr="006C086B">
        <w:rPr>
          <w:rFonts w:ascii="Arial" w:hAnsi="Arial" w:cs="Arial"/>
          <w:b w:val="0"/>
          <w:color w:val="auto"/>
          <w:szCs w:val="24"/>
        </w:rPr>
        <w:t xml:space="preserve">The PCA </w:t>
      </w:r>
      <w:r w:rsidR="00800682" w:rsidRPr="006C086B">
        <w:rPr>
          <w:rFonts w:ascii="Arial" w:hAnsi="Arial" w:cs="Arial"/>
          <w:b w:val="0"/>
          <w:color w:val="auto"/>
          <w:szCs w:val="24"/>
        </w:rPr>
        <w:t xml:space="preserve">is the formal technical examination of the system “as-built” configuration against its technical documentation to establish or verify the configuration item’s product baseline.  It is used to examine the actual configuration of each item (down to the lowest level of repair) in order to verify that the related design documentation matches the physical configuration.  The PCA addresses accuracy of the documentation to include inspection of </w:t>
      </w:r>
      <w:r w:rsidRPr="006C086B">
        <w:rPr>
          <w:rFonts w:ascii="Arial" w:hAnsi="Arial" w:cs="Arial"/>
          <w:b w:val="0"/>
          <w:color w:val="auto"/>
          <w:szCs w:val="24"/>
        </w:rPr>
        <w:t xml:space="preserve">inventory/equipment lists, </w:t>
      </w:r>
      <w:r w:rsidR="009C5080" w:rsidRPr="006C086B">
        <w:rPr>
          <w:rFonts w:ascii="Arial" w:hAnsi="Arial" w:cs="Arial"/>
          <w:b w:val="0"/>
          <w:color w:val="auto"/>
          <w:szCs w:val="24"/>
        </w:rPr>
        <w:t xml:space="preserve">logistics product data, </w:t>
      </w:r>
      <w:r w:rsidRPr="006C086B">
        <w:rPr>
          <w:rFonts w:ascii="Arial" w:hAnsi="Arial" w:cs="Arial"/>
          <w:b w:val="0"/>
          <w:color w:val="auto"/>
          <w:szCs w:val="24"/>
        </w:rPr>
        <w:t>documentation, drawings, spares</w:t>
      </w:r>
      <w:r w:rsidR="00756D08" w:rsidRPr="006C086B">
        <w:rPr>
          <w:rFonts w:ascii="Arial" w:hAnsi="Arial" w:cs="Arial"/>
          <w:b w:val="0"/>
          <w:color w:val="auto"/>
          <w:szCs w:val="24"/>
        </w:rPr>
        <w:t>,</w:t>
      </w:r>
      <w:r w:rsidRPr="006C086B">
        <w:rPr>
          <w:rFonts w:ascii="Arial" w:hAnsi="Arial" w:cs="Arial"/>
          <w:b w:val="0"/>
          <w:color w:val="auto"/>
          <w:szCs w:val="24"/>
        </w:rPr>
        <w:t xml:space="preserve"> and all manuals.</w:t>
      </w:r>
      <w:r w:rsidR="003F40F4" w:rsidRPr="006C086B">
        <w:rPr>
          <w:rFonts w:ascii="Arial" w:hAnsi="Arial" w:cs="Arial"/>
          <w:b w:val="0"/>
          <w:color w:val="auto"/>
          <w:szCs w:val="24"/>
        </w:rPr>
        <w:t xml:space="preserve">  The</w:t>
      </w:r>
      <w:r w:rsidR="00756D08" w:rsidRPr="006C086B">
        <w:rPr>
          <w:rFonts w:ascii="Arial" w:hAnsi="Arial" w:cs="Arial"/>
          <w:b w:val="0"/>
          <w:color w:val="auto"/>
          <w:szCs w:val="24"/>
        </w:rPr>
        <w:t xml:space="preserve"> contractor shall examine the</w:t>
      </w:r>
      <w:r w:rsidR="003F40F4" w:rsidRPr="006C086B">
        <w:rPr>
          <w:rFonts w:ascii="Arial" w:hAnsi="Arial" w:cs="Arial"/>
          <w:b w:val="0"/>
          <w:color w:val="auto"/>
          <w:szCs w:val="24"/>
        </w:rPr>
        <w:t xml:space="preserve"> documentation and equipment to verify</w:t>
      </w:r>
      <w:r w:rsidR="00756D08" w:rsidRPr="006C086B">
        <w:rPr>
          <w:rFonts w:ascii="Arial" w:hAnsi="Arial" w:cs="Arial"/>
          <w:b w:val="0"/>
          <w:color w:val="auto"/>
          <w:szCs w:val="24"/>
        </w:rPr>
        <w:t>ing</w:t>
      </w:r>
      <w:r w:rsidR="003F40F4" w:rsidRPr="006C086B">
        <w:rPr>
          <w:rFonts w:ascii="Arial" w:hAnsi="Arial" w:cs="Arial"/>
          <w:b w:val="0"/>
          <w:color w:val="auto"/>
          <w:szCs w:val="24"/>
        </w:rPr>
        <w:t xml:space="preserve"> that all applicable safety labels</w:t>
      </w:r>
      <w:r w:rsidR="00756D08" w:rsidRPr="006C086B">
        <w:rPr>
          <w:rFonts w:ascii="Arial" w:hAnsi="Arial" w:cs="Arial"/>
          <w:b w:val="0"/>
          <w:color w:val="auto"/>
          <w:szCs w:val="24"/>
        </w:rPr>
        <w:t xml:space="preserve"> incorporate</w:t>
      </w:r>
      <w:r w:rsidR="003F40F4" w:rsidRPr="006C086B">
        <w:rPr>
          <w:rFonts w:ascii="Arial" w:hAnsi="Arial" w:cs="Arial"/>
          <w:b w:val="0"/>
          <w:color w:val="auto"/>
          <w:szCs w:val="24"/>
        </w:rPr>
        <w:t xml:space="preserve"> applicable warnings. </w:t>
      </w:r>
    </w:p>
    <w:p w14:paraId="2340E814" w14:textId="77777777" w:rsidR="00446D4D" w:rsidRPr="006C086B" w:rsidRDefault="00446D4D" w:rsidP="00446D4D">
      <w:pPr>
        <w:pStyle w:val="BodyText"/>
        <w:spacing w:after="0"/>
        <w:rPr>
          <w:rFonts w:ascii="Arial" w:hAnsi="Arial" w:cs="Arial"/>
          <w:b w:val="0"/>
          <w:color w:val="auto"/>
          <w:szCs w:val="24"/>
        </w:rPr>
      </w:pPr>
    </w:p>
    <w:p w14:paraId="0C141A84" w14:textId="0E7801D9" w:rsidR="00446D4D" w:rsidRPr="006C086B" w:rsidRDefault="007D2B78" w:rsidP="00446D4D">
      <w:pPr>
        <w:pStyle w:val="BodyText"/>
        <w:spacing w:after="0"/>
        <w:rPr>
          <w:rFonts w:ascii="Arial" w:hAnsi="Arial" w:cs="Arial"/>
          <w:b w:val="0"/>
          <w:color w:val="auto"/>
          <w:szCs w:val="24"/>
        </w:rPr>
      </w:pPr>
      <w:r w:rsidRPr="006C086B">
        <w:rPr>
          <w:rFonts w:ascii="Arial" w:hAnsi="Arial" w:cs="Arial"/>
          <w:b w:val="0"/>
          <w:color w:val="auto"/>
          <w:szCs w:val="24"/>
        </w:rPr>
        <w:t>In addition to the activity t</w:t>
      </w:r>
      <w:r w:rsidR="00446D4D" w:rsidRPr="006C086B">
        <w:rPr>
          <w:rFonts w:ascii="Arial" w:hAnsi="Arial" w:cs="Arial"/>
          <w:b w:val="0"/>
          <w:color w:val="auto"/>
          <w:szCs w:val="24"/>
        </w:rPr>
        <w:t xml:space="preserve">he contractor shall support a Government run inspection of the complete system inventory (new and legacy). </w:t>
      </w:r>
      <w:r w:rsidR="0071052D" w:rsidRPr="006C086B">
        <w:rPr>
          <w:rFonts w:ascii="Arial" w:hAnsi="Arial" w:cs="Arial"/>
          <w:b w:val="0"/>
          <w:color w:val="auto"/>
          <w:szCs w:val="24"/>
        </w:rPr>
        <w:t xml:space="preserve"> The contractor shall inspect e</w:t>
      </w:r>
      <w:r w:rsidR="00446D4D" w:rsidRPr="006C086B">
        <w:rPr>
          <w:rFonts w:ascii="Arial" w:hAnsi="Arial" w:cs="Arial"/>
          <w:b w:val="0"/>
          <w:color w:val="auto"/>
          <w:szCs w:val="24"/>
        </w:rPr>
        <w:t xml:space="preserve">ach item </w:t>
      </w:r>
      <w:r w:rsidR="0071052D" w:rsidRPr="006C086B">
        <w:rPr>
          <w:rFonts w:ascii="Arial" w:hAnsi="Arial" w:cs="Arial"/>
          <w:b w:val="0"/>
          <w:color w:val="auto"/>
          <w:szCs w:val="24"/>
        </w:rPr>
        <w:t>ensuring</w:t>
      </w:r>
      <w:r w:rsidR="00446D4D" w:rsidRPr="006C086B">
        <w:rPr>
          <w:rFonts w:ascii="Arial" w:hAnsi="Arial" w:cs="Arial"/>
          <w:b w:val="0"/>
          <w:color w:val="auto"/>
          <w:szCs w:val="24"/>
        </w:rPr>
        <w:t>:</w:t>
      </w:r>
    </w:p>
    <w:p w14:paraId="4CFC2C00" w14:textId="77777777" w:rsidR="0071052D" w:rsidRPr="006C086B" w:rsidRDefault="0071052D" w:rsidP="00446D4D">
      <w:pPr>
        <w:pStyle w:val="BodyText"/>
        <w:spacing w:after="0"/>
        <w:rPr>
          <w:rFonts w:ascii="Arial" w:hAnsi="Arial" w:cs="Arial"/>
          <w:b w:val="0"/>
          <w:color w:val="auto"/>
          <w:szCs w:val="24"/>
        </w:rPr>
      </w:pPr>
    </w:p>
    <w:p w14:paraId="7A49E5DC" w14:textId="657DDDB4" w:rsidR="00446D4D" w:rsidRPr="006C086B" w:rsidRDefault="00446D4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 xml:space="preserve">Government property sticker </w:t>
      </w:r>
      <w:r w:rsidR="00766789" w:rsidRPr="006C086B">
        <w:rPr>
          <w:rFonts w:ascii="Arial" w:hAnsi="Arial" w:cs="Arial"/>
          <w:b w:val="0"/>
          <w:color w:val="auto"/>
          <w:szCs w:val="24"/>
        </w:rPr>
        <w:t>affixed in a prominent location</w:t>
      </w:r>
    </w:p>
    <w:p w14:paraId="000413B3" w14:textId="4BB4C076" w:rsidR="00446D4D" w:rsidRPr="006C086B" w:rsidRDefault="0071052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The v</w:t>
      </w:r>
      <w:r w:rsidR="00446D4D" w:rsidRPr="006C086B">
        <w:rPr>
          <w:rFonts w:ascii="Arial" w:hAnsi="Arial" w:cs="Arial"/>
          <w:b w:val="0"/>
          <w:color w:val="auto"/>
          <w:szCs w:val="24"/>
        </w:rPr>
        <w:t>erification of Serial number and It</w:t>
      </w:r>
      <w:r w:rsidRPr="006C086B">
        <w:rPr>
          <w:rFonts w:ascii="Arial" w:hAnsi="Arial" w:cs="Arial"/>
          <w:b w:val="0"/>
          <w:color w:val="auto"/>
          <w:szCs w:val="24"/>
        </w:rPr>
        <w:t>em Unique Identification (IUID) for a</w:t>
      </w:r>
      <w:r w:rsidR="00446D4D" w:rsidRPr="006C086B">
        <w:rPr>
          <w:rFonts w:ascii="Arial" w:hAnsi="Arial" w:cs="Arial"/>
          <w:b w:val="0"/>
          <w:color w:val="auto"/>
          <w:szCs w:val="24"/>
        </w:rPr>
        <w:t>ll items requiring an IUID marking, pe</w:t>
      </w:r>
      <w:r w:rsidRPr="006C086B">
        <w:rPr>
          <w:rFonts w:ascii="Arial" w:hAnsi="Arial" w:cs="Arial"/>
          <w:b w:val="0"/>
          <w:color w:val="auto"/>
          <w:szCs w:val="24"/>
        </w:rPr>
        <w:t>r contractual guidance, shall mark</w:t>
      </w:r>
      <w:r w:rsidR="00446D4D" w:rsidRPr="006C086B">
        <w:rPr>
          <w:rFonts w:ascii="Arial" w:hAnsi="Arial" w:cs="Arial"/>
          <w:b w:val="0"/>
          <w:color w:val="auto"/>
          <w:szCs w:val="24"/>
        </w:rPr>
        <w:t xml:space="preserve"> with an IUID label that is constructed of a material designed to last the life of the item/system in its intended environment and operation. </w:t>
      </w:r>
      <w:r w:rsidRPr="006C086B">
        <w:rPr>
          <w:rFonts w:ascii="Arial" w:hAnsi="Arial" w:cs="Arial"/>
          <w:b w:val="0"/>
          <w:color w:val="auto"/>
          <w:szCs w:val="24"/>
        </w:rPr>
        <w:t xml:space="preserve"> The IUID data shall enter</w:t>
      </w:r>
      <w:r w:rsidR="00446D4D" w:rsidRPr="006C086B">
        <w:rPr>
          <w:rFonts w:ascii="Arial" w:hAnsi="Arial" w:cs="Arial"/>
          <w:b w:val="0"/>
          <w:color w:val="auto"/>
          <w:szCs w:val="24"/>
        </w:rPr>
        <w:t xml:space="preserve"> into the central registry</w:t>
      </w:r>
      <w:r w:rsidR="00766789" w:rsidRPr="006C086B">
        <w:rPr>
          <w:rFonts w:ascii="Arial" w:hAnsi="Arial" w:cs="Arial"/>
          <w:b w:val="0"/>
          <w:color w:val="auto"/>
          <w:szCs w:val="24"/>
        </w:rPr>
        <w:t xml:space="preserve"> for accountability/visibility</w:t>
      </w:r>
    </w:p>
    <w:p w14:paraId="3774675C" w14:textId="763C005D" w:rsidR="00446D4D" w:rsidRPr="006C086B" w:rsidRDefault="00446D4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Equipment Inventory Records (EIR) for Government property accountability, Government specified format and data elements are accurate.  Equipment record shall contain the following data:  Complete Item Description, Original Part Number, National Stock Number (NSN), Serial Number, Quantity, Vendor Name, Vendor Point of Con</w:t>
      </w:r>
      <w:r w:rsidR="00766789" w:rsidRPr="006C086B">
        <w:rPr>
          <w:rFonts w:ascii="Arial" w:hAnsi="Arial" w:cs="Arial"/>
          <w:b w:val="0"/>
          <w:color w:val="auto"/>
          <w:szCs w:val="24"/>
        </w:rPr>
        <w:t>tact (POC), and Warranty Period</w:t>
      </w:r>
    </w:p>
    <w:p w14:paraId="07AE0A25" w14:textId="12136B5F" w:rsidR="00446D4D" w:rsidRPr="006C086B" w:rsidRDefault="00446D4D" w:rsidP="00BC072B">
      <w:pPr>
        <w:pStyle w:val="BodyText"/>
        <w:numPr>
          <w:ilvl w:val="0"/>
          <w:numId w:val="42"/>
        </w:numPr>
        <w:tabs>
          <w:tab w:val="clear" w:pos="720"/>
          <w:tab w:val="clear" w:pos="3600"/>
          <w:tab w:val="clear" w:pos="4320"/>
          <w:tab w:val="clear" w:pos="5040"/>
          <w:tab w:val="clear" w:pos="5760"/>
          <w:tab w:val="clear" w:pos="10800"/>
        </w:tabs>
        <w:suppressAutoHyphens w:val="0"/>
        <w:spacing w:before="0" w:after="0"/>
        <w:ind w:hanging="450"/>
        <w:rPr>
          <w:rFonts w:ascii="Arial" w:hAnsi="Arial" w:cs="Arial"/>
          <w:b w:val="0"/>
          <w:color w:val="auto"/>
          <w:szCs w:val="24"/>
        </w:rPr>
      </w:pPr>
      <w:r w:rsidRPr="006C086B">
        <w:rPr>
          <w:rFonts w:ascii="Arial" w:hAnsi="Arial" w:cs="Arial"/>
          <w:b w:val="0"/>
          <w:color w:val="auto"/>
          <w:szCs w:val="24"/>
        </w:rPr>
        <w:t xml:space="preserve">Cable naming, source, destination, and numbering details are on both ends of </w:t>
      </w:r>
      <w:r w:rsidR="00766789" w:rsidRPr="006C086B">
        <w:rPr>
          <w:rFonts w:ascii="Arial" w:hAnsi="Arial" w:cs="Arial"/>
          <w:b w:val="0"/>
          <w:color w:val="auto"/>
          <w:szCs w:val="24"/>
        </w:rPr>
        <w:t>the wiring</w:t>
      </w:r>
    </w:p>
    <w:p w14:paraId="0A2E8510" w14:textId="77777777" w:rsidR="007178BB" w:rsidRPr="006C086B" w:rsidRDefault="007178BB" w:rsidP="007178BB">
      <w:pPr>
        <w:pStyle w:val="BodyText"/>
        <w:tabs>
          <w:tab w:val="clear" w:pos="720"/>
          <w:tab w:val="clear" w:pos="3600"/>
          <w:tab w:val="clear" w:pos="4320"/>
          <w:tab w:val="clear" w:pos="5040"/>
          <w:tab w:val="clear" w:pos="5760"/>
          <w:tab w:val="clear" w:pos="10800"/>
        </w:tabs>
        <w:suppressAutoHyphens w:val="0"/>
        <w:spacing w:before="0" w:after="0"/>
        <w:rPr>
          <w:rFonts w:ascii="Arial" w:hAnsi="Arial" w:cs="Arial"/>
          <w:b w:val="0"/>
          <w:color w:val="auto"/>
          <w:szCs w:val="24"/>
        </w:rPr>
      </w:pPr>
    </w:p>
    <w:p w14:paraId="21F53E92" w14:textId="478CF9B2" w:rsidR="00446D4D" w:rsidRPr="006C086B" w:rsidRDefault="00446D4D" w:rsidP="00446D4D">
      <w:pPr>
        <w:pStyle w:val="BodyText"/>
        <w:spacing w:after="0"/>
        <w:rPr>
          <w:rFonts w:ascii="Arial" w:hAnsi="Arial" w:cs="Arial"/>
          <w:b w:val="0"/>
          <w:color w:val="auto"/>
          <w:szCs w:val="24"/>
        </w:rPr>
      </w:pPr>
      <w:r w:rsidRPr="006C086B">
        <w:rPr>
          <w:rFonts w:ascii="Arial" w:hAnsi="Arial" w:cs="Arial"/>
          <w:b w:val="0"/>
          <w:color w:val="auto"/>
          <w:szCs w:val="24"/>
        </w:rPr>
        <w:t xml:space="preserve">The contractor shall support the Government’s verification of the “as-built” drawings. </w:t>
      </w:r>
      <w:r w:rsidR="0071052D" w:rsidRPr="006C086B">
        <w:rPr>
          <w:rFonts w:ascii="Arial" w:hAnsi="Arial" w:cs="Arial"/>
          <w:b w:val="0"/>
          <w:color w:val="auto"/>
          <w:szCs w:val="24"/>
        </w:rPr>
        <w:t xml:space="preserve"> </w:t>
      </w:r>
      <w:r w:rsidRPr="006C086B">
        <w:rPr>
          <w:rFonts w:ascii="Arial" w:hAnsi="Arial" w:cs="Arial"/>
          <w:b w:val="0"/>
          <w:color w:val="auto"/>
          <w:szCs w:val="24"/>
        </w:rPr>
        <w:t xml:space="preserve">The drawings shall include complete system level drawings of all equipment, wiring, network topology, and system architecture. </w:t>
      </w:r>
      <w:r w:rsidR="0071052D" w:rsidRPr="006C086B">
        <w:rPr>
          <w:rFonts w:ascii="Arial" w:hAnsi="Arial" w:cs="Arial"/>
          <w:b w:val="0"/>
          <w:color w:val="auto"/>
          <w:szCs w:val="24"/>
        </w:rPr>
        <w:t xml:space="preserve"> </w:t>
      </w:r>
      <w:r w:rsidRPr="006C086B">
        <w:rPr>
          <w:rFonts w:ascii="Arial" w:hAnsi="Arial" w:cs="Arial"/>
          <w:b w:val="0"/>
          <w:color w:val="auto"/>
          <w:szCs w:val="24"/>
        </w:rPr>
        <w:t xml:space="preserve">Drawings shall </w:t>
      </w:r>
      <w:r w:rsidR="0071052D" w:rsidRPr="006C086B">
        <w:rPr>
          <w:rFonts w:ascii="Arial" w:hAnsi="Arial" w:cs="Arial"/>
          <w:b w:val="0"/>
          <w:color w:val="auto"/>
          <w:szCs w:val="24"/>
        </w:rPr>
        <w:t xml:space="preserve">be </w:t>
      </w:r>
      <w:r w:rsidRPr="006C086B">
        <w:rPr>
          <w:rFonts w:ascii="Arial" w:hAnsi="Arial" w:cs="Arial"/>
          <w:b w:val="0"/>
          <w:color w:val="auto"/>
          <w:szCs w:val="24"/>
        </w:rPr>
        <w:t xml:space="preserve">either new or revised with changes incorporated. </w:t>
      </w:r>
    </w:p>
    <w:p w14:paraId="3EDF12EA" w14:textId="77777777" w:rsidR="002012BB" w:rsidRPr="006C086B" w:rsidRDefault="000B0D25" w:rsidP="00A13086">
      <w:pPr>
        <w:pStyle w:val="Heading3"/>
        <w:rPr>
          <w:rFonts w:ascii="Arial" w:hAnsi="Arial" w:cs="Arial"/>
          <w:szCs w:val="24"/>
        </w:rPr>
      </w:pPr>
      <w:bookmarkStart w:id="322" w:name="_Toc517699829"/>
      <w:r w:rsidRPr="006C086B">
        <w:rPr>
          <w:rFonts w:ascii="Arial" w:hAnsi="Arial" w:cs="Arial"/>
          <w:szCs w:val="24"/>
        </w:rPr>
        <w:t>Technical Manual Validation</w:t>
      </w:r>
      <w:bookmarkEnd w:id="321"/>
      <w:bookmarkEnd w:id="322"/>
      <w:r w:rsidRPr="006C086B">
        <w:rPr>
          <w:rFonts w:ascii="Arial" w:hAnsi="Arial" w:cs="Arial"/>
          <w:szCs w:val="24"/>
        </w:rPr>
        <w:t xml:space="preserve"> </w:t>
      </w:r>
    </w:p>
    <w:p w14:paraId="0EE57A2C" w14:textId="26DB045D"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validate all </w:t>
      </w:r>
      <w:r w:rsidR="00F96160" w:rsidRPr="006C086B">
        <w:rPr>
          <w:rFonts w:ascii="Arial" w:hAnsi="Arial" w:cs="Arial"/>
          <w:szCs w:val="24"/>
        </w:rPr>
        <w:t xml:space="preserve">updates to </w:t>
      </w:r>
      <w:r w:rsidR="00D22100" w:rsidRPr="006C086B">
        <w:rPr>
          <w:rFonts w:ascii="Arial" w:hAnsi="Arial" w:cs="Arial"/>
          <w:szCs w:val="24"/>
        </w:rPr>
        <w:t>CDT</w:t>
      </w:r>
      <w:r w:rsidR="00F96160" w:rsidRPr="006C086B">
        <w:rPr>
          <w:rFonts w:ascii="Arial" w:hAnsi="Arial" w:cs="Arial"/>
          <w:szCs w:val="24"/>
        </w:rPr>
        <w:t xml:space="preserve"> </w:t>
      </w:r>
      <w:r w:rsidRPr="006C086B">
        <w:rPr>
          <w:rFonts w:ascii="Arial" w:hAnsi="Arial" w:cs="Arial"/>
          <w:szCs w:val="24"/>
        </w:rPr>
        <w:t xml:space="preserve">publications for operation and maintenance to ensure they meet the requirements of the system and reflects compatibility with the overall operation, maintenance and support plan for the system.  </w:t>
      </w:r>
      <w:r w:rsidR="00CE2E2E" w:rsidRPr="006C086B">
        <w:rPr>
          <w:rFonts w:ascii="Arial" w:hAnsi="Arial" w:cs="Arial"/>
          <w:szCs w:val="24"/>
        </w:rPr>
        <w:t>The contractor shall validate all updates to CDT technical publications, changes, supplemental data, and revisions thereto.</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validate all technical data and publications prepared by </w:t>
      </w:r>
      <w:r w:rsidR="001270A5" w:rsidRPr="006C086B">
        <w:rPr>
          <w:rFonts w:ascii="Arial" w:hAnsi="Arial" w:cs="Arial"/>
          <w:szCs w:val="24"/>
        </w:rPr>
        <w:t>subcontractor</w:t>
      </w:r>
      <w:r w:rsidRPr="006C086B">
        <w:rPr>
          <w:rFonts w:ascii="Arial" w:hAnsi="Arial" w:cs="Arial"/>
          <w:szCs w:val="24"/>
        </w:rPr>
        <w:t xml:space="preserve">s and vendors.  The </w:t>
      </w:r>
      <w:r w:rsidR="006A34B5" w:rsidRPr="006C086B">
        <w:rPr>
          <w:rFonts w:ascii="Arial" w:hAnsi="Arial" w:cs="Arial"/>
          <w:szCs w:val="24"/>
        </w:rPr>
        <w:t>contractor</w:t>
      </w:r>
      <w:r w:rsidRPr="006C086B">
        <w:rPr>
          <w:rFonts w:ascii="Arial" w:hAnsi="Arial" w:cs="Arial"/>
          <w:szCs w:val="24"/>
        </w:rPr>
        <w:t xml:space="preserve"> shall provide the Government opportunity to observe all </w:t>
      </w:r>
      <w:r w:rsidR="006A34B5" w:rsidRPr="006C086B">
        <w:rPr>
          <w:rFonts w:ascii="Arial" w:hAnsi="Arial" w:cs="Arial"/>
          <w:szCs w:val="24"/>
        </w:rPr>
        <w:t>contractor</w:t>
      </w:r>
      <w:r w:rsidRPr="006C086B">
        <w:rPr>
          <w:rFonts w:ascii="Arial" w:hAnsi="Arial" w:cs="Arial"/>
          <w:szCs w:val="24"/>
        </w:rPr>
        <w:t>’s validation efforts</w:t>
      </w:r>
      <w:r w:rsidR="00577CCC" w:rsidRPr="006C086B">
        <w:rPr>
          <w:rFonts w:ascii="Arial" w:hAnsi="Arial" w:cs="Arial"/>
          <w:szCs w:val="24"/>
        </w:rPr>
        <w:t xml:space="preserve"> and access to validation </w:t>
      </w:r>
      <w:r w:rsidR="001D1421" w:rsidRPr="006C086B">
        <w:rPr>
          <w:rFonts w:ascii="Arial" w:hAnsi="Arial" w:cs="Arial"/>
          <w:szCs w:val="24"/>
        </w:rPr>
        <w:t>redlines</w:t>
      </w:r>
      <w:r w:rsidRPr="006C086B">
        <w:rPr>
          <w:rFonts w:ascii="Arial" w:hAnsi="Arial" w:cs="Arial"/>
          <w:szCs w:val="24"/>
        </w:rPr>
        <w:t xml:space="preserve">.  </w:t>
      </w:r>
      <w:r w:rsidR="00CE2E2E" w:rsidRPr="006C086B">
        <w:rPr>
          <w:rFonts w:ascii="Arial" w:hAnsi="Arial" w:cs="Arial"/>
          <w:szCs w:val="24"/>
        </w:rPr>
        <w:t>The contractor shall validate publications prior to system testing.</w:t>
      </w:r>
      <w:r w:rsidRPr="006C086B">
        <w:rPr>
          <w:rFonts w:ascii="Arial" w:hAnsi="Arial" w:cs="Arial"/>
          <w:szCs w:val="24"/>
        </w:rPr>
        <w:t xml:space="preserve"> </w:t>
      </w:r>
      <w:r w:rsidRPr="006C086B">
        <w:rPr>
          <w:rFonts w:ascii="Arial" w:hAnsi="Arial" w:cs="Arial"/>
          <w:b/>
          <w:szCs w:val="24"/>
        </w:rPr>
        <w:t xml:space="preserve"> </w:t>
      </w:r>
      <w:r w:rsidR="00CE2E2E" w:rsidRPr="006C086B">
        <w:rPr>
          <w:rFonts w:ascii="Arial" w:hAnsi="Arial" w:cs="Arial"/>
          <w:szCs w:val="24"/>
        </w:rPr>
        <w:t>A technical publication shall not be ready for validation until the contractor fulfills the following conditions:</w:t>
      </w:r>
      <w:r w:rsidRPr="006C086B">
        <w:rPr>
          <w:rFonts w:ascii="Arial" w:hAnsi="Arial" w:cs="Arial"/>
          <w:szCs w:val="24"/>
        </w:rPr>
        <w:t xml:space="preserve"> </w:t>
      </w:r>
    </w:p>
    <w:p w14:paraId="148C9153" w14:textId="77777777" w:rsidR="000B0D25" w:rsidRPr="006C086B" w:rsidRDefault="000B0D25" w:rsidP="000B0D25">
      <w:pPr>
        <w:rPr>
          <w:rFonts w:ascii="Arial" w:hAnsi="Arial" w:cs="Arial"/>
          <w:szCs w:val="24"/>
        </w:rPr>
      </w:pPr>
    </w:p>
    <w:p w14:paraId="6FAFDE7D" w14:textId="4FD0504A"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Engineering technical re</w:t>
      </w:r>
      <w:r w:rsidR="00766789" w:rsidRPr="006C086B">
        <w:rPr>
          <w:rFonts w:ascii="Arial" w:hAnsi="Arial" w:cs="Arial"/>
          <w:szCs w:val="24"/>
        </w:rPr>
        <w:t>view has been completed</w:t>
      </w:r>
    </w:p>
    <w:p w14:paraId="48F74A3C" w14:textId="259B1092"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 xml:space="preserve">Information, illustrations and parts lists reflect correct configurations of the system and equipment, to </w:t>
      </w:r>
      <w:r w:rsidR="00766789" w:rsidRPr="006C086B">
        <w:rPr>
          <w:rFonts w:ascii="Arial" w:hAnsi="Arial" w:cs="Arial"/>
          <w:szCs w:val="24"/>
        </w:rPr>
        <w:t>include all engineering changes</w:t>
      </w:r>
    </w:p>
    <w:p w14:paraId="51E7BE21" w14:textId="0E53FE4C"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Procedural instructions are readily understandable by the intended user and adequate to perform all opera</w:t>
      </w:r>
      <w:r w:rsidR="00766789" w:rsidRPr="006C086B">
        <w:rPr>
          <w:rFonts w:ascii="Arial" w:hAnsi="Arial" w:cs="Arial"/>
          <w:szCs w:val="24"/>
        </w:rPr>
        <w:t>tions and maintenance functions</w:t>
      </w:r>
    </w:p>
    <w:p w14:paraId="4275EC21" w14:textId="48CFFC64"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All procedures have been performed to assure accura</w:t>
      </w:r>
      <w:r w:rsidR="00766789" w:rsidRPr="006C086B">
        <w:rPr>
          <w:rFonts w:ascii="Arial" w:hAnsi="Arial" w:cs="Arial"/>
          <w:szCs w:val="24"/>
        </w:rPr>
        <w:t>cy and performance requirements</w:t>
      </w:r>
    </w:p>
    <w:p w14:paraId="40F0764B" w14:textId="52809AF7"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 xml:space="preserve">Adequacy of data is checked to ensure that it supports the </w:t>
      </w:r>
      <w:r w:rsidR="00766789" w:rsidRPr="006C086B">
        <w:rPr>
          <w:rFonts w:ascii="Arial" w:hAnsi="Arial" w:cs="Arial"/>
          <w:szCs w:val="24"/>
        </w:rPr>
        <w:t>maintenance and support concept</w:t>
      </w:r>
    </w:p>
    <w:p w14:paraId="63F6FFF3" w14:textId="02096218"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Hardware of the proper configuration is available for the val</w:t>
      </w:r>
      <w:r w:rsidR="00766789" w:rsidRPr="006C086B">
        <w:rPr>
          <w:rFonts w:ascii="Arial" w:hAnsi="Arial" w:cs="Arial"/>
          <w:szCs w:val="24"/>
        </w:rPr>
        <w:t>idation and verification effort</w:t>
      </w:r>
    </w:p>
    <w:p w14:paraId="64F8334B" w14:textId="7FE31F21" w:rsidR="002012BB" w:rsidRPr="006C086B" w:rsidRDefault="000B0D25" w:rsidP="00BC072B">
      <w:pPr>
        <w:pStyle w:val="lista"/>
        <w:numPr>
          <w:ilvl w:val="0"/>
          <w:numId w:val="23"/>
        </w:numPr>
        <w:tabs>
          <w:tab w:val="left" w:pos="720"/>
        </w:tabs>
        <w:spacing w:after="0"/>
        <w:ind w:hanging="450"/>
        <w:rPr>
          <w:rFonts w:ascii="Arial" w:hAnsi="Arial" w:cs="Arial"/>
          <w:szCs w:val="24"/>
        </w:rPr>
      </w:pPr>
      <w:r w:rsidRPr="006C086B">
        <w:rPr>
          <w:rFonts w:ascii="Arial" w:hAnsi="Arial" w:cs="Arial"/>
          <w:szCs w:val="24"/>
        </w:rPr>
        <w:t>All safety hazards identified in the safety assessment report are resolved and identified within the text as Warnings, Caution and Note statements necessary to prot</w:t>
      </w:r>
      <w:r w:rsidR="00766789" w:rsidRPr="006C086B">
        <w:rPr>
          <w:rFonts w:ascii="Arial" w:hAnsi="Arial" w:cs="Arial"/>
          <w:szCs w:val="24"/>
        </w:rPr>
        <w:t>ect the equipment and personnel</w:t>
      </w:r>
    </w:p>
    <w:p w14:paraId="20D4A26F" w14:textId="77777777" w:rsidR="002012BB" w:rsidRPr="006C086B" w:rsidRDefault="000B0D25" w:rsidP="00A13086">
      <w:pPr>
        <w:pStyle w:val="Heading3"/>
        <w:rPr>
          <w:rFonts w:ascii="Arial" w:hAnsi="Arial" w:cs="Arial"/>
          <w:szCs w:val="24"/>
        </w:rPr>
      </w:pPr>
      <w:bookmarkStart w:id="323" w:name="_Toc442965767"/>
      <w:bookmarkStart w:id="324" w:name="_Toc517699830"/>
      <w:r w:rsidRPr="006C086B">
        <w:rPr>
          <w:rFonts w:ascii="Arial" w:hAnsi="Arial" w:cs="Arial"/>
          <w:szCs w:val="24"/>
        </w:rPr>
        <w:t>Technical Manual Verification</w:t>
      </w:r>
      <w:bookmarkEnd w:id="323"/>
      <w:bookmarkEnd w:id="324"/>
      <w:r w:rsidRPr="006C086B">
        <w:rPr>
          <w:rFonts w:ascii="Arial" w:hAnsi="Arial" w:cs="Arial"/>
          <w:szCs w:val="24"/>
        </w:rPr>
        <w:t xml:space="preserve"> </w:t>
      </w:r>
    </w:p>
    <w:p w14:paraId="2941ADCB" w14:textId="604101F8" w:rsidR="002012BB" w:rsidRPr="006C086B" w:rsidRDefault="00CE2E2E" w:rsidP="00CE2E2E">
      <w:pPr>
        <w:rPr>
          <w:rFonts w:ascii="Arial" w:hAnsi="Arial" w:cs="Arial"/>
          <w:b/>
          <w:szCs w:val="24"/>
        </w:rPr>
      </w:pPr>
      <w:r w:rsidRPr="006C086B">
        <w:rPr>
          <w:rFonts w:ascii="Arial" w:hAnsi="Arial" w:cs="Arial"/>
          <w:szCs w:val="24"/>
        </w:rPr>
        <w:t>The Government shall verify publications no later than one week after the In-Plant Acceptance Test event.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assist the Government in the verifying the publications are accurate.  The Government IPT may choose to perform verification concurrently with the validation effort.  Correction of discrepancies and changes resulting from training, testing, and reviews shall be incorporated into the publications.  The </w:t>
      </w:r>
      <w:r w:rsidR="006A34B5" w:rsidRPr="006C086B">
        <w:rPr>
          <w:rFonts w:ascii="Arial" w:hAnsi="Arial" w:cs="Arial"/>
          <w:szCs w:val="24"/>
        </w:rPr>
        <w:t>contractor</w:t>
      </w:r>
      <w:r w:rsidR="000B0D25" w:rsidRPr="006C086B">
        <w:rPr>
          <w:rFonts w:ascii="Arial" w:hAnsi="Arial" w:cs="Arial"/>
          <w:szCs w:val="24"/>
        </w:rPr>
        <w:t xml:space="preserve"> shall provide system equipment, technical and engineering support and facilities as required to aid in the performance of verification efforts.  The </w:t>
      </w:r>
      <w:r w:rsidR="006A34B5" w:rsidRPr="006C086B">
        <w:rPr>
          <w:rFonts w:ascii="Arial" w:hAnsi="Arial" w:cs="Arial"/>
          <w:szCs w:val="24"/>
        </w:rPr>
        <w:t>contractor</w:t>
      </w:r>
      <w:r w:rsidR="000B0D25" w:rsidRPr="006C086B">
        <w:rPr>
          <w:rFonts w:ascii="Arial" w:hAnsi="Arial" w:cs="Arial"/>
          <w:szCs w:val="24"/>
        </w:rPr>
        <w:t xml:space="preserve"> shall incorporate all comments from compliance-reviews, technical accuracy reviews and verification reviews into final submission of publications. </w:t>
      </w:r>
      <w:r w:rsidR="00706DE1">
        <w:rPr>
          <w:rFonts w:ascii="Arial" w:hAnsi="Arial" w:cs="Arial"/>
          <w:szCs w:val="24"/>
        </w:rPr>
        <w:t xml:space="preserve"> </w:t>
      </w:r>
      <w:r w:rsidRPr="006C086B">
        <w:rPr>
          <w:rFonts w:ascii="Arial" w:hAnsi="Arial" w:cs="Arial"/>
          <w:szCs w:val="24"/>
        </w:rPr>
        <w:t>The contractor shall reschedule the verification event if the Government discovers uncorrectable malfunctions/discrepancies during the original verification event.</w:t>
      </w:r>
      <w:r w:rsidR="000B0D25" w:rsidRPr="006C086B">
        <w:rPr>
          <w:rFonts w:ascii="Arial" w:hAnsi="Arial" w:cs="Arial"/>
          <w:szCs w:val="24"/>
        </w:rPr>
        <w:t xml:space="preserve">  The </w:t>
      </w:r>
      <w:r w:rsidR="006A34B5" w:rsidRPr="006C086B">
        <w:rPr>
          <w:rFonts w:ascii="Arial" w:hAnsi="Arial" w:cs="Arial"/>
          <w:szCs w:val="24"/>
        </w:rPr>
        <w:t>contractor</w:t>
      </w:r>
      <w:r w:rsidR="000B0D25" w:rsidRPr="006C086B">
        <w:rPr>
          <w:rFonts w:ascii="Arial" w:hAnsi="Arial" w:cs="Arial"/>
          <w:szCs w:val="24"/>
        </w:rPr>
        <w:t xml:space="preserve"> shall support re-verification of corrections/updates as required.  Publications sha</w:t>
      </w:r>
      <w:r w:rsidR="009628BC" w:rsidRPr="006C086B">
        <w:rPr>
          <w:rFonts w:ascii="Arial" w:hAnsi="Arial" w:cs="Arial"/>
          <w:szCs w:val="24"/>
        </w:rPr>
        <w:t xml:space="preserve">ll be validated IAW the Technical Manual </w:t>
      </w:r>
      <w:r w:rsidR="000B0D25" w:rsidRPr="006C086B">
        <w:rPr>
          <w:rFonts w:ascii="Arial" w:hAnsi="Arial" w:cs="Arial"/>
          <w:szCs w:val="24"/>
        </w:rPr>
        <w:t xml:space="preserve">Validation section of this document before the verification can begin.  </w:t>
      </w:r>
      <w:r w:rsidRPr="006C086B">
        <w:rPr>
          <w:rFonts w:ascii="Arial" w:hAnsi="Arial" w:cs="Arial"/>
          <w:szCs w:val="24"/>
        </w:rPr>
        <w:t>A technical publication shall not be ready for verification until the contractor incorporates all validation comments.</w:t>
      </w:r>
    </w:p>
    <w:p w14:paraId="414FBD28" w14:textId="3B9A6051" w:rsidR="002012BB" w:rsidRPr="006C086B" w:rsidRDefault="000B0D25" w:rsidP="007A24D8">
      <w:pPr>
        <w:pStyle w:val="Heading2"/>
        <w:rPr>
          <w:rFonts w:ascii="Arial" w:hAnsi="Arial" w:cs="Arial"/>
          <w:szCs w:val="24"/>
        </w:rPr>
      </w:pPr>
      <w:bookmarkStart w:id="325" w:name="_Toc442965768"/>
      <w:bookmarkStart w:id="326" w:name="_Toc517699831"/>
      <w:r w:rsidRPr="006C086B">
        <w:rPr>
          <w:rFonts w:ascii="Arial" w:hAnsi="Arial" w:cs="Arial"/>
          <w:szCs w:val="24"/>
        </w:rPr>
        <w:t>Item Unique Identification (IUID)</w:t>
      </w:r>
      <w:bookmarkEnd w:id="325"/>
      <w:bookmarkEnd w:id="326"/>
    </w:p>
    <w:p w14:paraId="2B187F46" w14:textId="7E91C87E"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coordinate with the Government to determine items requiring unique identification including embedded subassemblies, components</w:t>
      </w:r>
      <w:r w:rsidR="00351D55" w:rsidRPr="006C086B">
        <w:rPr>
          <w:rFonts w:ascii="Arial" w:hAnsi="Arial" w:cs="Arial"/>
          <w:szCs w:val="24"/>
        </w:rPr>
        <w:t>,</w:t>
      </w:r>
      <w:r w:rsidRPr="006C086B">
        <w:rPr>
          <w:rFonts w:ascii="Arial" w:hAnsi="Arial" w:cs="Arial"/>
          <w:szCs w:val="24"/>
        </w:rPr>
        <w:t xml:space="preserve"> and parts.  </w:t>
      </w:r>
      <w:r w:rsidR="00854452" w:rsidRPr="006C086B">
        <w:rPr>
          <w:rFonts w:ascii="Arial" w:hAnsi="Arial" w:cs="Arial"/>
          <w:szCs w:val="24"/>
        </w:rPr>
        <w:t xml:space="preserve">The Government will approve the final IUID selection and subsequently document in the LPD. </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provide unique item identification for all identified items delivered.  IUID marking of each item shall be both machine readable and human readable in accordance with </w:t>
      </w:r>
      <w:smartTag w:uri="urn:schemas-microsoft-com:office:smarttags" w:element="stockticker">
        <w:r w:rsidRPr="006C086B">
          <w:rPr>
            <w:rFonts w:ascii="Arial" w:hAnsi="Arial" w:cs="Arial"/>
            <w:szCs w:val="24"/>
          </w:rPr>
          <w:t>MIL</w:t>
        </w:r>
      </w:smartTag>
      <w:r w:rsidRPr="006C086B">
        <w:rPr>
          <w:rFonts w:ascii="Arial" w:hAnsi="Arial" w:cs="Arial"/>
          <w:szCs w:val="24"/>
        </w:rPr>
        <w:t>-</w:t>
      </w:r>
      <w:smartTag w:uri="urn:schemas-microsoft-com:office:smarttags" w:element="stockticker">
        <w:r w:rsidRPr="006C086B">
          <w:rPr>
            <w:rFonts w:ascii="Arial" w:hAnsi="Arial" w:cs="Arial"/>
            <w:szCs w:val="24"/>
          </w:rPr>
          <w:t>STD</w:t>
        </w:r>
      </w:smartTag>
      <w:r w:rsidRPr="006C086B">
        <w:rPr>
          <w:rFonts w:ascii="Arial" w:hAnsi="Arial" w:cs="Arial"/>
          <w:szCs w:val="24"/>
        </w:rPr>
        <w:t>-130</w:t>
      </w:r>
      <w:r w:rsidR="00240692" w:rsidRPr="006C086B">
        <w:rPr>
          <w:rFonts w:ascii="Arial" w:hAnsi="Arial" w:cs="Arial"/>
          <w:szCs w:val="24"/>
        </w:rPr>
        <w:t>N</w:t>
      </w:r>
      <w:r w:rsidRPr="006C086B">
        <w:rPr>
          <w:rFonts w:ascii="Arial" w:hAnsi="Arial" w:cs="Arial"/>
          <w:szCs w:val="24"/>
        </w:rPr>
        <w:t xml:space="preserve">. </w:t>
      </w:r>
      <w:r w:rsidR="00854452" w:rsidRPr="006C086B">
        <w:rPr>
          <w:rFonts w:ascii="Arial" w:hAnsi="Arial" w:cs="Arial"/>
          <w:szCs w:val="24"/>
        </w:rPr>
        <w:t xml:space="preserve"> </w:t>
      </w: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data resulting from IUID marking activities and indicating pass/fail for each IUID marked item verified.</w:t>
      </w:r>
      <w:r w:rsidR="00406528" w:rsidRPr="006C086B">
        <w:rPr>
          <w:rFonts w:ascii="Arial" w:hAnsi="Arial" w:cs="Arial"/>
          <w:szCs w:val="24"/>
        </w:rPr>
        <w:t xml:space="preserve">  The contractor shall upload all IUID labels into the IUID registry.</w:t>
      </w:r>
    </w:p>
    <w:p w14:paraId="15739507" w14:textId="77777777" w:rsidR="000C3CD0" w:rsidRPr="006C086B" w:rsidRDefault="000B0D25" w:rsidP="000B0D25">
      <w:pPr>
        <w:rPr>
          <w:rFonts w:ascii="Arial" w:hAnsi="Arial" w:cs="Arial"/>
          <w:szCs w:val="24"/>
        </w:rPr>
      </w:pPr>
      <w:r w:rsidRPr="006C086B">
        <w:rPr>
          <w:rFonts w:ascii="Arial" w:hAnsi="Arial" w:cs="Arial"/>
          <w:szCs w:val="24"/>
        </w:rPr>
        <w:t xml:space="preserve"> </w:t>
      </w:r>
    </w:p>
    <w:p w14:paraId="65D76ECD" w14:textId="17AF68E2" w:rsidR="000B0D25" w:rsidRPr="006C086B" w:rsidRDefault="000B0D25" w:rsidP="00071376">
      <w:pPr>
        <w:pStyle w:val="ListParagraph"/>
        <w:ind w:left="540"/>
        <w:rPr>
          <w:rFonts w:ascii="Arial" w:hAnsi="Arial" w:cs="Arial"/>
          <w:szCs w:val="24"/>
        </w:rPr>
      </w:pPr>
      <w:r w:rsidRPr="006C086B">
        <w:rPr>
          <w:rFonts w:ascii="Arial" w:hAnsi="Arial" w:cs="Arial"/>
          <w:szCs w:val="24"/>
        </w:rPr>
        <w:t>DI-MGMT-81858 Unique Identification (IUID) Marking and Verification Report</w:t>
      </w:r>
      <w:r w:rsidR="00172A73" w:rsidRPr="006C086B">
        <w:rPr>
          <w:rFonts w:ascii="Arial" w:hAnsi="Arial" w:cs="Arial"/>
          <w:szCs w:val="24"/>
        </w:rPr>
        <w:tab/>
      </w:r>
    </w:p>
    <w:p w14:paraId="0D4E3591" w14:textId="63AC0FA5" w:rsidR="007D56FE" w:rsidRPr="006C086B" w:rsidRDefault="007D56FE" w:rsidP="007A24D8">
      <w:pPr>
        <w:pStyle w:val="Heading2"/>
        <w:rPr>
          <w:rFonts w:ascii="Arial" w:hAnsi="Arial" w:cs="Arial"/>
          <w:szCs w:val="24"/>
        </w:rPr>
      </w:pPr>
      <w:bookmarkStart w:id="327" w:name="_Toc517699832"/>
      <w:bookmarkStart w:id="328" w:name="_Toc457380226"/>
      <w:r w:rsidRPr="006C086B">
        <w:rPr>
          <w:rFonts w:ascii="Arial" w:hAnsi="Arial" w:cs="Arial"/>
          <w:szCs w:val="24"/>
        </w:rPr>
        <w:t>Training</w:t>
      </w:r>
      <w:bookmarkEnd w:id="327"/>
      <w:r w:rsidRPr="006C086B">
        <w:rPr>
          <w:rFonts w:ascii="Arial" w:hAnsi="Arial" w:cs="Arial"/>
          <w:szCs w:val="24"/>
        </w:rPr>
        <w:t xml:space="preserve"> </w:t>
      </w:r>
      <w:bookmarkEnd w:id="328"/>
    </w:p>
    <w:p w14:paraId="5B260760" w14:textId="538449AC" w:rsidR="009A6EE5" w:rsidRPr="006C086B" w:rsidRDefault="009A6EE5" w:rsidP="009A6EE5">
      <w:pPr>
        <w:rPr>
          <w:rFonts w:ascii="Arial" w:hAnsi="Arial" w:cs="Arial"/>
          <w:szCs w:val="24"/>
        </w:rPr>
      </w:pPr>
      <w:r w:rsidRPr="006C086B">
        <w:rPr>
          <w:rFonts w:ascii="Arial" w:hAnsi="Arial" w:cs="Arial"/>
          <w:szCs w:val="24"/>
        </w:rPr>
        <w:t xml:space="preserve">The contractor shall analyze, design, develop, implement, and evaluate training data products in accordance with TRADOC Regulation 350-70, Army Learning Policy and Systems, and its supporting TRADOC Pamphlets for the training system as identified in the SOW.  The contractor shall use, to the maximum extent possible, all previously developed data that applied toward satisfying the data requirements of MIL-PRF-29612B (section 3 and 4) and its supporting data items.  This includes Government Furnished Information (GFI) and data developed by the contractor incident to other contractual requirements.  The contractor shall </w:t>
      </w:r>
      <w:r w:rsidR="00854452" w:rsidRPr="006C086B">
        <w:rPr>
          <w:rFonts w:ascii="Arial" w:hAnsi="Arial" w:cs="Arial"/>
          <w:szCs w:val="24"/>
        </w:rPr>
        <w:t>maintain and ensure</w:t>
      </w:r>
      <w:r w:rsidRPr="006C086B">
        <w:rPr>
          <w:rFonts w:ascii="Arial" w:hAnsi="Arial" w:cs="Arial"/>
          <w:szCs w:val="24"/>
        </w:rPr>
        <w:t xml:space="preserve"> training data products reflect the current design.  </w:t>
      </w:r>
    </w:p>
    <w:p w14:paraId="652F8482" w14:textId="2BB67270" w:rsidR="00323375" w:rsidRPr="006C086B" w:rsidRDefault="009A6EE5" w:rsidP="00323375">
      <w:pPr>
        <w:pStyle w:val="Heading3"/>
        <w:rPr>
          <w:rFonts w:ascii="Arial" w:hAnsi="Arial" w:cs="Arial"/>
          <w:b w:val="0"/>
          <w:szCs w:val="24"/>
        </w:rPr>
      </w:pPr>
      <w:bookmarkStart w:id="329" w:name="_Toc517699833"/>
      <w:r w:rsidRPr="006C086B">
        <w:rPr>
          <w:rStyle w:val="Heading3Char"/>
          <w:rFonts w:ascii="Arial" w:hAnsi="Arial" w:cs="Arial"/>
          <w:b/>
          <w:szCs w:val="24"/>
        </w:rPr>
        <w:t>Course Conduct Information Package (CCIP)</w:t>
      </w:r>
      <w:bookmarkEnd w:id="329"/>
      <w:r w:rsidRPr="006C086B">
        <w:rPr>
          <w:rFonts w:ascii="Arial" w:hAnsi="Arial" w:cs="Arial"/>
          <w:b w:val="0"/>
          <w:szCs w:val="24"/>
        </w:rPr>
        <w:t xml:space="preserve"> </w:t>
      </w:r>
    </w:p>
    <w:p w14:paraId="3D424638" w14:textId="7291A0E8" w:rsidR="007D56FE" w:rsidRPr="006C086B" w:rsidRDefault="009A6EE5" w:rsidP="007D56FE">
      <w:pPr>
        <w:spacing w:before="5"/>
        <w:rPr>
          <w:rFonts w:ascii="Arial" w:hAnsi="Arial" w:cs="Arial"/>
          <w:szCs w:val="24"/>
        </w:rPr>
      </w:pPr>
      <w:r w:rsidRPr="006C086B">
        <w:rPr>
          <w:rFonts w:ascii="Arial" w:hAnsi="Arial" w:cs="Arial"/>
          <w:szCs w:val="24"/>
        </w:rPr>
        <w:t xml:space="preserve">The System training data products shall support both operator and maintainer personnel requirements.  The System training data products shall provide the information necessary to support the attainment of the physical and mental skills and attitudes required for mission accomplishment. </w:t>
      </w:r>
      <w:r w:rsidR="00854452" w:rsidRPr="006C086B">
        <w:rPr>
          <w:rFonts w:ascii="Arial" w:hAnsi="Arial" w:cs="Arial"/>
          <w:szCs w:val="24"/>
        </w:rPr>
        <w:t xml:space="preserve"> </w:t>
      </w:r>
      <w:r w:rsidRPr="006C086B">
        <w:rPr>
          <w:rFonts w:ascii="Arial" w:hAnsi="Arial" w:cs="Arial"/>
          <w:szCs w:val="24"/>
        </w:rPr>
        <w:t>The product shall inform students of the training syllabus, organization, operation, scheduling, and other pertinent information.  The product shall also provide information on an evaluation of a trainee’s performance and the trainee evaluation of training.  The CCIP and shall provide the trainee with a certificate of training.</w:t>
      </w:r>
    </w:p>
    <w:p w14:paraId="760C2AB1" w14:textId="77777777" w:rsidR="00323375" w:rsidRPr="006C086B" w:rsidRDefault="00323375" w:rsidP="007D56FE">
      <w:pPr>
        <w:spacing w:before="5"/>
        <w:rPr>
          <w:rFonts w:ascii="Arial" w:hAnsi="Arial" w:cs="Arial"/>
          <w:szCs w:val="24"/>
        </w:rPr>
      </w:pPr>
    </w:p>
    <w:p w14:paraId="328CACC9" w14:textId="14998416" w:rsidR="007D56FE" w:rsidRPr="006C086B" w:rsidRDefault="008C16FC" w:rsidP="00B2083C">
      <w:pPr>
        <w:pStyle w:val="ListParagraph"/>
        <w:rPr>
          <w:rFonts w:ascii="Arial" w:hAnsi="Arial" w:cs="Arial"/>
          <w:szCs w:val="24"/>
        </w:rPr>
      </w:pPr>
      <w:r w:rsidRPr="006C086B">
        <w:rPr>
          <w:rFonts w:ascii="Arial" w:hAnsi="Arial" w:cs="Arial"/>
          <w:szCs w:val="24"/>
        </w:rPr>
        <w:t>DI-PSSS-81522C</w:t>
      </w:r>
      <w:r w:rsidRPr="006C086B">
        <w:rPr>
          <w:rFonts w:ascii="Arial" w:hAnsi="Arial" w:cs="Arial"/>
          <w:szCs w:val="24"/>
        </w:rPr>
        <w:tab/>
        <w:t>Course Conduct Information Package</w:t>
      </w:r>
    </w:p>
    <w:p w14:paraId="2C3836A5" w14:textId="77777777" w:rsidR="00C610FF" w:rsidRPr="006C086B" w:rsidRDefault="00C610FF" w:rsidP="003B5DDE">
      <w:pPr>
        <w:pStyle w:val="Heading4"/>
        <w:rPr>
          <w:rFonts w:ascii="Arial" w:hAnsi="Arial" w:cs="Arial"/>
          <w:bCs/>
          <w:szCs w:val="24"/>
        </w:rPr>
      </w:pPr>
      <w:bookmarkStart w:id="330" w:name="_bookmark76"/>
      <w:bookmarkStart w:id="331" w:name="_Toc457380227"/>
      <w:bookmarkEnd w:id="330"/>
      <w:r w:rsidRPr="006C086B">
        <w:rPr>
          <w:rFonts w:ascii="Arial" w:hAnsi="Arial" w:cs="Arial"/>
          <w:szCs w:val="24"/>
          <w:u w:color="000000"/>
        </w:rPr>
        <w:t>New</w:t>
      </w:r>
      <w:r w:rsidRPr="006C086B">
        <w:rPr>
          <w:rFonts w:ascii="Arial" w:hAnsi="Arial" w:cs="Arial"/>
          <w:spacing w:val="1"/>
          <w:szCs w:val="24"/>
          <w:u w:color="000000"/>
        </w:rPr>
        <w:t xml:space="preserve"> </w:t>
      </w:r>
      <w:r w:rsidRPr="006C086B">
        <w:rPr>
          <w:rFonts w:ascii="Arial" w:hAnsi="Arial" w:cs="Arial"/>
          <w:szCs w:val="24"/>
          <w:u w:color="000000"/>
        </w:rPr>
        <w:t>Equipment Training (NET)</w:t>
      </w:r>
    </w:p>
    <w:p w14:paraId="03951A08" w14:textId="1C57F567" w:rsidR="00C610FF" w:rsidRPr="006C086B" w:rsidRDefault="00C610FF" w:rsidP="00E8201F">
      <w:pPr>
        <w:rPr>
          <w:rFonts w:ascii="Arial" w:hAnsi="Arial" w:cs="Arial"/>
          <w:szCs w:val="24"/>
        </w:rPr>
      </w:pPr>
      <w:r w:rsidRPr="006C086B">
        <w:rPr>
          <w:rFonts w:ascii="Arial" w:hAnsi="Arial" w:cs="Arial"/>
          <w:szCs w:val="24"/>
        </w:rPr>
        <w:t>The contractor shall provide NET training to the receiving organizations.  This training shall be a self-contained course that provide</w:t>
      </w:r>
      <w:r w:rsidR="00E73160" w:rsidRPr="006C086B">
        <w:rPr>
          <w:rFonts w:ascii="Arial" w:hAnsi="Arial" w:cs="Arial"/>
          <w:szCs w:val="24"/>
        </w:rPr>
        <w:t>s</w:t>
      </w:r>
      <w:r w:rsidRPr="006C086B">
        <w:rPr>
          <w:rFonts w:ascii="Arial" w:hAnsi="Arial" w:cs="Arial"/>
          <w:szCs w:val="24"/>
        </w:rPr>
        <w:t xml:space="preserve"> detailed operational and maintenance knowledge of the fielded systems.  The contractor shall develop and provide system operation, scenario generation</w:t>
      </w:r>
      <w:r w:rsidR="00682152" w:rsidRPr="006C086B">
        <w:rPr>
          <w:rFonts w:ascii="Arial" w:hAnsi="Arial" w:cs="Arial"/>
          <w:szCs w:val="24"/>
        </w:rPr>
        <w:t>,</w:t>
      </w:r>
      <w:r w:rsidRPr="006C086B">
        <w:rPr>
          <w:rFonts w:ascii="Arial" w:hAnsi="Arial" w:cs="Arial"/>
          <w:szCs w:val="24"/>
        </w:rPr>
        <w:t xml:space="preserve"> and maintenance training through a combination of classroom, written instructions, and hands-on operation. </w:t>
      </w:r>
      <w:r w:rsidR="00682152" w:rsidRPr="006C086B">
        <w:rPr>
          <w:rFonts w:ascii="Arial" w:hAnsi="Arial" w:cs="Arial"/>
          <w:szCs w:val="24"/>
        </w:rPr>
        <w:t xml:space="preserve"> </w:t>
      </w:r>
      <w:r w:rsidR="00E73160" w:rsidRPr="006C086B">
        <w:rPr>
          <w:rFonts w:ascii="Arial" w:hAnsi="Arial" w:cs="Arial"/>
          <w:szCs w:val="24"/>
        </w:rPr>
        <w:t xml:space="preserve">The </w:t>
      </w:r>
      <w:r w:rsidRPr="006C086B">
        <w:rPr>
          <w:rFonts w:ascii="Arial" w:hAnsi="Arial" w:cs="Arial"/>
          <w:szCs w:val="24"/>
        </w:rPr>
        <w:t xml:space="preserve">contractor shall analyze, prepare all training courseware including </w:t>
      </w:r>
      <w:r w:rsidR="006D2873" w:rsidRPr="006C086B">
        <w:rPr>
          <w:rFonts w:ascii="Arial" w:hAnsi="Arial" w:cs="Arial"/>
          <w:szCs w:val="24"/>
        </w:rPr>
        <w:t>Program of Instruction (</w:t>
      </w:r>
      <w:r w:rsidRPr="006C086B">
        <w:rPr>
          <w:rFonts w:ascii="Arial" w:hAnsi="Arial" w:cs="Arial"/>
          <w:szCs w:val="24"/>
        </w:rPr>
        <w:t>POI</w:t>
      </w:r>
      <w:r w:rsidR="006D2873" w:rsidRPr="006C086B">
        <w:rPr>
          <w:rFonts w:ascii="Arial" w:hAnsi="Arial" w:cs="Arial"/>
          <w:szCs w:val="24"/>
        </w:rPr>
        <w:t>)</w:t>
      </w:r>
      <w:r w:rsidRPr="006C086B">
        <w:rPr>
          <w:rFonts w:ascii="Arial" w:hAnsi="Arial" w:cs="Arial"/>
          <w:szCs w:val="24"/>
        </w:rPr>
        <w:t>, practical exercises, and a train-the-trainer package to accommodate new equipment training, Scenario Generation System (SGS) training, sustainment training, and training of testers and evaluators.</w:t>
      </w:r>
    </w:p>
    <w:p w14:paraId="0A146054" w14:textId="77777777" w:rsidR="00C610FF" w:rsidRPr="006C086B" w:rsidRDefault="00C610FF" w:rsidP="00E8201F">
      <w:pPr>
        <w:rPr>
          <w:rFonts w:ascii="Arial" w:hAnsi="Arial" w:cs="Arial"/>
          <w:szCs w:val="24"/>
        </w:rPr>
      </w:pPr>
    </w:p>
    <w:p w14:paraId="4AC02B91" w14:textId="1E799104" w:rsidR="00C610FF" w:rsidRPr="006C086B" w:rsidRDefault="00C610FF" w:rsidP="00E8201F">
      <w:pPr>
        <w:rPr>
          <w:rFonts w:ascii="Arial" w:hAnsi="Arial" w:cs="Arial"/>
          <w:szCs w:val="24"/>
        </w:rPr>
      </w:pPr>
      <w:r w:rsidRPr="006C086B">
        <w:rPr>
          <w:rFonts w:ascii="Arial" w:hAnsi="Arial" w:cs="Arial"/>
          <w:szCs w:val="24"/>
        </w:rPr>
        <w:t>The</w:t>
      </w:r>
      <w:r w:rsidRPr="006C086B">
        <w:rPr>
          <w:rFonts w:ascii="Arial" w:hAnsi="Arial" w:cs="Arial"/>
          <w:spacing w:val="-2"/>
          <w:szCs w:val="24"/>
        </w:rPr>
        <w:t xml:space="preserve"> </w:t>
      </w:r>
      <w:r w:rsidRPr="006C086B">
        <w:rPr>
          <w:rFonts w:ascii="Arial" w:hAnsi="Arial" w:cs="Arial"/>
          <w:szCs w:val="24"/>
        </w:rPr>
        <w:t>contractor shall ensure that instructors possess the required knowledge/skill level and</w:t>
      </w:r>
      <w:r w:rsidRPr="006C086B">
        <w:rPr>
          <w:rFonts w:ascii="Arial" w:hAnsi="Arial" w:cs="Arial"/>
          <w:spacing w:val="63"/>
          <w:szCs w:val="24"/>
        </w:rPr>
        <w:t xml:space="preserve"> </w:t>
      </w:r>
      <w:r w:rsidRPr="006C086B">
        <w:rPr>
          <w:rFonts w:ascii="Arial" w:hAnsi="Arial" w:cs="Arial"/>
          <w:szCs w:val="24"/>
        </w:rPr>
        <w:t>familiarity</w:t>
      </w:r>
      <w:r w:rsidRPr="006C086B">
        <w:rPr>
          <w:rFonts w:ascii="Arial" w:hAnsi="Arial" w:cs="Arial"/>
          <w:spacing w:val="-5"/>
          <w:szCs w:val="24"/>
        </w:rPr>
        <w:t xml:space="preserve"> </w:t>
      </w:r>
      <w:r w:rsidRPr="006C086B">
        <w:rPr>
          <w:rFonts w:ascii="Arial" w:hAnsi="Arial" w:cs="Arial"/>
          <w:szCs w:val="24"/>
        </w:rPr>
        <w:t>with the system to effectively</w:t>
      </w:r>
      <w:r w:rsidRPr="006C086B">
        <w:rPr>
          <w:rFonts w:ascii="Arial" w:hAnsi="Arial" w:cs="Arial"/>
          <w:spacing w:val="-5"/>
          <w:szCs w:val="24"/>
        </w:rPr>
        <w:t xml:space="preserve"> </w:t>
      </w:r>
      <w:r w:rsidRPr="006C086B">
        <w:rPr>
          <w:rFonts w:ascii="Arial" w:hAnsi="Arial" w:cs="Arial"/>
          <w:szCs w:val="24"/>
        </w:rPr>
        <w:t xml:space="preserve">deliver system instruction. </w:t>
      </w:r>
      <w:r w:rsidRPr="006C086B">
        <w:rPr>
          <w:rFonts w:ascii="Arial" w:hAnsi="Arial" w:cs="Arial"/>
          <w:spacing w:val="2"/>
          <w:szCs w:val="24"/>
        </w:rPr>
        <w:t xml:space="preserve"> </w:t>
      </w:r>
      <w:r w:rsidRPr="006C086B">
        <w:rPr>
          <w:rFonts w:ascii="Arial" w:hAnsi="Arial" w:cs="Arial"/>
          <w:spacing w:val="-2"/>
          <w:szCs w:val="24"/>
        </w:rPr>
        <w:t>In</w:t>
      </w:r>
      <w:r w:rsidRPr="006C086B">
        <w:rPr>
          <w:rFonts w:ascii="Arial" w:hAnsi="Arial" w:cs="Arial"/>
          <w:szCs w:val="24"/>
        </w:rPr>
        <w:t xml:space="preserve"> addition, the contractor</w:t>
      </w:r>
      <w:r w:rsidRPr="006C086B">
        <w:rPr>
          <w:rFonts w:ascii="Arial" w:hAnsi="Arial" w:cs="Arial"/>
          <w:spacing w:val="85"/>
          <w:szCs w:val="24"/>
        </w:rPr>
        <w:t xml:space="preserve"> </w:t>
      </w:r>
      <w:r w:rsidRPr="006C086B">
        <w:rPr>
          <w:rFonts w:ascii="Arial" w:hAnsi="Arial" w:cs="Arial"/>
          <w:szCs w:val="24"/>
        </w:rPr>
        <w:t>shall provide the course to a Government team for</w:t>
      </w:r>
      <w:r w:rsidRPr="006C086B">
        <w:rPr>
          <w:rFonts w:ascii="Arial" w:hAnsi="Arial" w:cs="Arial"/>
          <w:spacing w:val="1"/>
          <w:szCs w:val="24"/>
        </w:rPr>
        <w:t xml:space="preserve"> </w:t>
      </w:r>
      <w:r w:rsidRPr="006C086B">
        <w:rPr>
          <w:rFonts w:ascii="Arial" w:hAnsi="Arial" w:cs="Arial"/>
          <w:szCs w:val="24"/>
        </w:rPr>
        <w:t>validation/approval prior</w:t>
      </w:r>
      <w:r w:rsidRPr="006C086B">
        <w:rPr>
          <w:rFonts w:ascii="Arial" w:hAnsi="Arial" w:cs="Arial"/>
          <w:spacing w:val="1"/>
          <w:szCs w:val="24"/>
        </w:rPr>
        <w:t xml:space="preserve"> </w:t>
      </w:r>
      <w:r w:rsidRPr="006C086B">
        <w:rPr>
          <w:rFonts w:ascii="Arial" w:hAnsi="Arial" w:cs="Arial"/>
          <w:szCs w:val="24"/>
        </w:rPr>
        <w:t>to the first on-site</w:t>
      </w:r>
      <w:r w:rsidRPr="006C086B">
        <w:rPr>
          <w:rFonts w:ascii="Arial" w:hAnsi="Arial" w:cs="Arial"/>
          <w:spacing w:val="83"/>
          <w:szCs w:val="24"/>
        </w:rPr>
        <w:t xml:space="preserve"> </w:t>
      </w:r>
      <w:r w:rsidRPr="006C086B">
        <w:rPr>
          <w:rFonts w:ascii="Arial" w:hAnsi="Arial" w:cs="Arial"/>
          <w:szCs w:val="24"/>
        </w:rPr>
        <w:t>course</w:t>
      </w:r>
      <w:r w:rsidRPr="006C086B">
        <w:rPr>
          <w:rFonts w:ascii="Arial" w:hAnsi="Arial" w:cs="Arial"/>
          <w:spacing w:val="-2"/>
          <w:szCs w:val="24"/>
        </w:rPr>
        <w:t xml:space="preserve"> </w:t>
      </w:r>
      <w:r w:rsidRPr="006C086B">
        <w:rPr>
          <w:rFonts w:ascii="Arial" w:hAnsi="Arial" w:cs="Arial"/>
          <w:szCs w:val="24"/>
        </w:rPr>
        <w:t>presentation.</w:t>
      </w:r>
    </w:p>
    <w:p w14:paraId="10A44A5B" w14:textId="77777777" w:rsidR="00C610FF" w:rsidRPr="006C086B" w:rsidRDefault="00C610FF" w:rsidP="00E8201F">
      <w:pPr>
        <w:rPr>
          <w:rFonts w:ascii="Arial" w:hAnsi="Arial" w:cs="Arial"/>
          <w:szCs w:val="24"/>
        </w:rPr>
      </w:pPr>
    </w:p>
    <w:p w14:paraId="389F382D" w14:textId="14134476" w:rsidR="00C610FF" w:rsidRPr="006C086B" w:rsidRDefault="00682152" w:rsidP="00E8201F">
      <w:pPr>
        <w:rPr>
          <w:rFonts w:ascii="Arial" w:hAnsi="Arial" w:cs="Arial"/>
          <w:szCs w:val="24"/>
        </w:rPr>
      </w:pPr>
      <w:r w:rsidRPr="006C086B">
        <w:rPr>
          <w:rFonts w:ascii="Arial" w:hAnsi="Arial" w:cs="Arial"/>
          <w:szCs w:val="24"/>
        </w:rPr>
        <w:t>The contractor shall conduct the system training courses at the installed site locations or at the contractor’s facility location only with prior Government approval.</w:t>
      </w:r>
      <w:r w:rsidR="00E73160" w:rsidRPr="006C086B">
        <w:rPr>
          <w:rFonts w:ascii="Arial" w:hAnsi="Arial" w:cs="Arial"/>
          <w:szCs w:val="24"/>
        </w:rPr>
        <w:t xml:space="preserve">  The contractor shall provide all required classroom and training equipment for the course. </w:t>
      </w:r>
    </w:p>
    <w:p w14:paraId="3BFEBB02" w14:textId="77777777" w:rsidR="00C610FF" w:rsidRPr="006C086B" w:rsidRDefault="00C610FF" w:rsidP="00C610FF">
      <w:pPr>
        <w:spacing w:before="5"/>
        <w:rPr>
          <w:rFonts w:ascii="Arial" w:hAnsi="Arial" w:cs="Arial"/>
          <w:szCs w:val="24"/>
        </w:rPr>
      </w:pPr>
    </w:p>
    <w:p w14:paraId="365911D2" w14:textId="77777777" w:rsidR="00C610FF" w:rsidRPr="006C086B" w:rsidRDefault="00C610FF" w:rsidP="006A312E">
      <w:pPr>
        <w:pStyle w:val="Heading4"/>
        <w:keepLines/>
        <w:widowControl w:val="0"/>
        <w:numPr>
          <w:ilvl w:val="4"/>
          <w:numId w:val="14"/>
        </w:numPr>
        <w:tabs>
          <w:tab w:val="clear" w:pos="810"/>
          <w:tab w:val="left" w:pos="990"/>
          <w:tab w:val="left" w:pos="1080"/>
        </w:tabs>
        <w:spacing w:before="40" w:after="0"/>
        <w:rPr>
          <w:rFonts w:ascii="Arial" w:hAnsi="Arial" w:cs="Arial"/>
          <w:b w:val="0"/>
          <w:bCs/>
          <w:szCs w:val="24"/>
        </w:rPr>
      </w:pPr>
      <w:r w:rsidRPr="006C086B">
        <w:rPr>
          <w:rFonts w:ascii="Arial" w:hAnsi="Arial" w:cs="Arial"/>
          <w:spacing w:val="-1"/>
          <w:szCs w:val="24"/>
          <w:u w:color="000000"/>
        </w:rPr>
        <w:t>Instructor</w:t>
      </w:r>
      <w:r w:rsidRPr="006C086B">
        <w:rPr>
          <w:rFonts w:ascii="Arial" w:hAnsi="Arial" w:cs="Arial"/>
          <w:spacing w:val="-2"/>
          <w:szCs w:val="24"/>
          <w:u w:color="000000"/>
        </w:rPr>
        <w:t xml:space="preserve"> </w:t>
      </w:r>
      <w:r w:rsidRPr="006C086B">
        <w:rPr>
          <w:rFonts w:ascii="Arial" w:hAnsi="Arial" w:cs="Arial"/>
          <w:szCs w:val="24"/>
          <w:u w:color="000000"/>
        </w:rPr>
        <w:t>/ Operator Training</w:t>
      </w:r>
    </w:p>
    <w:p w14:paraId="120D73D1" w14:textId="77777777" w:rsidR="00C610FF" w:rsidRPr="006C086B" w:rsidRDefault="00C610FF" w:rsidP="00C610FF">
      <w:pPr>
        <w:rPr>
          <w:rFonts w:ascii="Arial" w:hAnsi="Arial" w:cs="Arial"/>
          <w:szCs w:val="24"/>
        </w:rPr>
      </w:pPr>
      <w:r w:rsidRPr="006C086B">
        <w:rPr>
          <w:rFonts w:ascii="Arial" w:hAnsi="Arial" w:cs="Arial"/>
          <w:szCs w:val="24"/>
        </w:rPr>
        <w:t>The</w:t>
      </w:r>
      <w:r w:rsidRPr="006C086B">
        <w:rPr>
          <w:rFonts w:ascii="Arial" w:hAnsi="Arial" w:cs="Arial"/>
          <w:spacing w:val="-2"/>
          <w:szCs w:val="24"/>
        </w:rPr>
        <w:t xml:space="preserve"> </w:t>
      </w:r>
      <w:r w:rsidRPr="006C086B">
        <w:rPr>
          <w:rFonts w:ascii="Arial" w:hAnsi="Arial" w:cs="Arial"/>
          <w:szCs w:val="24"/>
        </w:rPr>
        <w:t>contractor shall plan, develop, conduct,</w:t>
      </w:r>
      <w:r w:rsidRPr="006C086B">
        <w:rPr>
          <w:rFonts w:ascii="Arial" w:hAnsi="Arial" w:cs="Arial"/>
          <w:spacing w:val="2"/>
          <w:szCs w:val="24"/>
        </w:rPr>
        <w:t xml:space="preserve"> </w:t>
      </w:r>
      <w:r w:rsidRPr="006C086B">
        <w:rPr>
          <w:rFonts w:ascii="Arial" w:hAnsi="Arial" w:cs="Arial"/>
          <w:szCs w:val="24"/>
        </w:rPr>
        <w:t>and document the completion of the initial</w:t>
      </w:r>
      <w:r w:rsidRPr="006C086B">
        <w:rPr>
          <w:rFonts w:ascii="Arial" w:hAnsi="Arial" w:cs="Arial"/>
          <w:spacing w:val="69"/>
          <w:szCs w:val="24"/>
        </w:rPr>
        <w:t xml:space="preserve"> </w:t>
      </w:r>
      <w:r w:rsidRPr="006C086B">
        <w:rPr>
          <w:rFonts w:ascii="Arial" w:hAnsi="Arial" w:cs="Arial"/>
          <w:szCs w:val="24"/>
        </w:rPr>
        <w:t>instructor and operator course</w:t>
      </w:r>
      <w:r w:rsidRPr="006C086B">
        <w:rPr>
          <w:rFonts w:ascii="Arial" w:hAnsi="Arial" w:cs="Arial"/>
          <w:spacing w:val="-2"/>
          <w:szCs w:val="24"/>
        </w:rPr>
        <w:t xml:space="preserve"> </w:t>
      </w:r>
      <w:r w:rsidRPr="006C086B">
        <w:rPr>
          <w:rFonts w:ascii="Arial" w:hAnsi="Arial" w:cs="Arial"/>
          <w:szCs w:val="24"/>
        </w:rPr>
        <w:t>for</w:t>
      </w:r>
      <w:r w:rsidRPr="006C086B">
        <w:rPr>
          <w:rFonts w:ascii="Arial" w:hAnsi="Arial" w:cs="Arial"/>
          <w:spacing w:val="-2"/>
          <w:szCs w:val="24"/>
        </w:rPr>
        <w:t xml:space="preserve"> </w:t>
      </w:r>
      <w:r w:rsidRPr="006C086B">
        <w:rPr>
          <w:rFonts w:ascii="Arial" w:hAnsi="Arial" w:cs="Arial"/>
          <w:szCs w:val="24"/>
        </w:rPr>
        <w:t>the initial cadre instructors.  The</w:t>
      </w:r>
      <w:r w:rsidRPr="006C086B">
        <w:rPr>
          <w:rFonts w:ascii="Arial" w:hAnsi="Arial" w:cs="Arial"/>
          <w:spacing w:val="-2"/>
          <w:szCs w:val="24"/>
        </w:rPr>
        <w:t xml:space="preserve"> </w:t>
      </w:r>
      <w:r w:rsidRPr="006C086B">
        <w:rPr>
          <w:rFonts w:ascii="Arial" w:hAnsi="Arial" w:cs="Arial"/>
          <w:szCs w:val="24"/>
        </w:rPr>
        <w:t>course</w:t>
      </w:r>
      <w:r w:rsidRPr="006C086B">
        <w:rPr>
          <w:rFonts w:ascii="Arial" w:hAnsi="Arial" w:cs="Arial"/>
          <w:spacing w:val="1"/>
          <w:szCs w:val="24"/>
        </w:rPr>
        <w:t xml:space="preserve"> </w:t>
      </w:r>
      <w:r w:rsidRPr="006C086B">
        <w:rPr>
          <w:rFonts w:ascii="Arial" w:hAnsi="Arial" w:cs="Arial"/>
          <w:szCs w:val="24"/>
        </w:rPr>
        <w:t>shall provide</w:t>
      </w:r>
      <w:r w:rsidRPr="006C086B">
        <w:rPr>
          <w:rFonts w:ascii="Arial" w:hAnsi="Arial" w:cs="Arial"/>
          <w:spacing w:val="73"/>
          <w:szCs w:val="24"/>
        </w:rPr>
        <w:t xml:space="preserve"> </w:t>
      </w:r>
      <w:r w:rsidRPr="006C086B">
        <w:rPr>
          <w:rFonts w:ascii="Arial" w:hAnsi="Arial" w:cs="Arial"/>
          <w:szCs w:val="24"/>
        </w:rPr>
        <w:t>comprehensive training for instructors in the concepts, skills, and aptitude to efficiently</w:t>
      </w:r>
      <w:r w:rsidRPr="006C086B">
        <w:rPr>
          <w:rFonts w:ascii="Arial" w:hAnsi="Arial" w:cs="Arial"/>
          <w:spacing w:val="-5"/>
          <w:szCs w:val="24"/>
        </w:rPr>
        <w:t xml:space="preserve"> </w:t>
      </w:r>
      <w:r w:rsidRPr="006C086B">
        <w:rPr>
          <w:rFonts w:ascii="Arial" w:hAnsi="Arial" w:cs="Arial"/>
          <w:szCs w:val="24"/>
        </w:rPr>
        <w:t>operate</w:t>
      </w:r>
      <w:r w:rsidRPr="006C086B">
        <w:rPr>
          <w:rFonts w:ascii="Arial" w:hAnsi="Arial" w:cs="Arial"/>
          <w:spacing w:val="81"/>
          <w:szCs w:val="24"/>
        </w:rPr>
        <w:t xml:space="preserve"> </w:t>
      </w:r>
      <w:r w:rsidRPr="006C086B">
        <w:rPr>
          <w:rFonts w:ascii="Arial" w:hAnsi="Arial" w:cs="Arial"/>
          <w:szCs w:val="24"/>
        </w:rPr>
        <w:t>the system.  The</w:t>
      </w:r>
      <w:r w:rsidRPr="006C086B">
        <w:rPr>
          <w:rFonts w:ascii="Arial" w:hAnsi="Arial" w:cs="Arial"/>
          <w:spacing w:val="1"/>
          <w:szCs w:val="24"/>
        </w:rPr>
        <w:t xml:space="preserve"> </w:t>
      </w:r>
      <w:r w:rsidRPr="006C086B">
        <w:rPr>
          <w:rFonts w:ascii="Arial" w:hAnsi="Arial" w:cs="Arial"/>
          <w:szCs w:val="24"/>
        </w:rPr>
        <w:t>course</w:t>
      </w:r>
      <w:r w:rsidRPr="006C086B">
        <w:rPr>
          <w:rFonts w:ascii="Arial" w:hAnsi="Arial" w:cs="Arial"/>
          <w:spacing w:val="-2"/>
          <w:szCs w:val="24"/>
        </w:rPr>
        <w:t xml:space="preserve"> </w:t>
      </w:r>
      <w:r w:rsidRPr="006C086B">
        <w:rPr>
          <w:rFonts w:ascii="Arial" w:hAnsi="Arial" w:cs="Arial"/>
          <w:szCs w:val="24"/>
        </w:rPr>
        <w:t>shall provide familiarization with simulator operating</w:t>
      </w:r>
      <w:r w:rsidRPr="006C086B">
        <w:rPr>
          <w:rFonts w:ascii="Arial" w:hAnsi="Arial" w:cs="Arial"/>
          <w:spacing w:val="-3"/>
          <w:szCs w:val="24"/>
        </w:rPr>
        <w:t xml:space="preserve"> </w:t>
      </w:r>
      <w:r w:rsidRPr="006C086B">
        <w:rPr>
          <w:rFonts w:ascii="Arial" w:hAnsi="Arial" w:cs="Arial"/>
          <w:szCs w:val="24"/>
        </w:rPr>
        <w:t>techniques and</w:t>
      </w:r>
      <w:r w:rsidRPr="006C086B">
        <w:rPr>
          <w:rFonts w:ascii="Arial" w:hAnsi="Arial" w:cs="Arial"/>
          <w:spacing w:val="65"/>
          <w:szCs w:val="24"/>
        </w:rPr>
        <w:t xml:space="preserve"> </w:t>
      </w:r>
      <w:r w:rsidRPr="006C086B">
        <w:rPr>
          <w:rFonts w:ascii="Arial" w:hAnsi="Arial" w:cs="Arial"/>
          <w:szCs w:val="24"/>
        </w:rPr>
        <w:t xml:space="preserve">shall emphasize the utilization of the instructor facility, </w:t>
      </w:r>
      <w:r w:rsidRPr="006C086B">
        <w:rPr>
          <w:rFonts w:ascii="Arial" w:hAnsi="Arial" w:cs="Arial"/>
          <w:spacing w:val="1"/>
          <w:szCs w:val="24"/>
        </w:rPr>
        <w:t>its</w:t>
      </w:r>
      <w:r w:rsidRPr="006C086B">
        <w:rPr>
          <w:rFonts w:ascii="Arial" w:hAnsi="Arial" w:cs="Arial"/>
          <w:szCs w:val="24"/>
        </w:rPr>
        <w:t xml:space="preserve"> functions, and</w:t>
      </w:r>
      <w:r w:rsidRPr="006C086B">
        <w:rPr>
          <w:rFonts w:ascii="Arial" w:hAnsi="Arial" w:cs="Arial"/>
          <w:spacing w:val="2"/>
          <w:szCs w:val="24"/>
        </w:rPr>
        <w:t xml:space="preserve"> </w:t>
      </w:r>
      <w:r w:rsidRPr="006C086B">
        <w:rPr>
          <w:rFonts w:ascii="Arial" w:hAnsi="Arial" w:cs="Arial"/>
          <w:szCs w:val="24"/>
        </w:rPr>
        <w:t>controls.  The course shall address the physical</w:t>
      </w:r>
      <w:r w:rsidRPr="006C086B">
        <w:rPr>
          <w:rFonts w:ascii="Arial" w:hAnsi="Arial" w:cs="Arial"/>
          <w:spacing w:val="2"/>
          <w:szCs w:val="24"/>
        </w:rPr>
        <w:t xml:space="preserve"> </w:t>
      </w:r>
      <w:r w:rsidRPr="006C086B">
        <w:rPr>
          <w:rFonts w:ascii="Arial" w:hAnsi="Arial" w:cs="Arial"/>
          <w:szCs w:val="24"/>
        </w:rPr>
        <w:t>and functional descriptions and operation of the</w:t>
      </w:r>
      <w:r w:rsidRPr="006C086B">
        <w:rPr>
          <w:rFonts w:ascii="Arial" w:hAnsi="Arial" w:cs="Arial"/>
          <w:spacing w:val="1"/>
          <w:szCs w:val="24"/>
        </w:rPr>
        <w:t xml:space="preserve"> </w:t>
      </w:r>
      <w:r w:rsidRPr="006C086B">
        <w:rPr>
          <w:rFonts w:ascii="Arial" w:hAnsi="Arial" w:cs="Arial"/>
          <w:szCs w:val="24"/>
        </w:rPr>
        <w:t>equipment including</w:t>
      </w:r>
      <w:r w:rsidRPr="006C086B">
        <w:rPr>
          <w:rFonts w:ascii="Arial" w:hAnsi="Arial" w:cs="Arial"/>
          <w:spacing w:val="77"/>
          <w:szCs w:val="24"/>
        </w:rPr>
        <w:t xml:space="preserve"> </w:t>
      </w:r>
      <w:r w:rsidRPr="006C086B">
        <w:rPr>
          <w:rFonts w:ascii="Arial" w:hAnsi="Arial" w:cs="Arial"/>
          <w:szCs w:val="24"/>
        </w:rPr>
        <w:t>features, advantages, and</w:t>
      </w:r>
      <w:r w:rsidRPr="006C086B">
        <w:rPr>
          <w:rFonts w:ascii="Arial" w:hAnsi="Arial" w:cs="Arial"/>
          <w:spacing w:val="2"/>
          <w:szCs w:val="24"/>
        </w:rPr>
        <w:t xml:space="preserve"> </w:t>
      </w:r>
      <w:r w:rsidRPr="006C086B">
        <w:rPr>
          <w:rFonts w:ascii="Arial" w:hAnsi="Arial" w:cs="Arial"/>
          <w:szCs w:val="24"/>
        </w:rPr>
        <w:t>configurations.</w:t>
      </w:r>
    </w:p>
    <w:p w14:paraId="2920DA31" w14:textId="77777777" w:rsidR="00C610FF" w:rsidRPr="006C086B" w:rsidRDefault="00C610FF" w:rsidP="00C610FF">
      <w:pPr>
        <w:spacing w:before="4"/>
        <w:rPr>
          <w:rFonts w:ascii="Arial" w:hAnsi="Arial" w:cs="Arial"/>
          <w:szCs w:val="24"/>
        </w:rPr>
      </w:pPr>
    </w:p>
    <w:p w14:paraId="6C5F454B" w14:textId="77777777" w:rsidR="00C610FF" w:rsidRPr="006C086B" w:rsidRDefault="00C610FF" w:rsidP="006A312E">
      <w:pPr>
        <w:pStyle w:val="Heading4"/>
        <w:keepLines/>
        <w:widowControl w:val="0"/>
        <w:numPr>
          <w:ilvl w:val="4"/>
          <w:numId w:val="14"/>
        </w:numPr>
        <w:tabs>
          <w:tab w:val="clear" w:pos="810"/>
          <w:tab w:val="left" w:pos="990"/>
        </w:tabs>
        <w:spacing w:before="40" w:after="0"/>
        <w:rPr>
          <w:rFonts w:ascii="Arial" w:hAnsi="Arial" w:cs="Arial"/>
          <w:b w:val="0"/>
          <w:bCs/>
          <w:szCs w:val="24"/>
        </w:rPr>
      </w:pPr>
      <w:r w:rsidRPr="006C086B">
        <w:rPr>
          <w:rFonts w:ascii="Arial" w:hAnsi="Arial" w:cs="Arial"/>
          <w:szCs w:val="24"/>
          <w:u w:color="000000"/>
        </w:rPr>
        <w:t>Maintenance Training</w:t>
      </w:r>
    </w:p>
    <w:p w14:paraId="1DF230A1" w14:textId="462282FA" w:rsidR="00C610FF" w:rsidRPr="006C086B" w:rsidRDefault="00C610FF" w:rsidP="00E8201F">
      <w:pPr>
        <w:rPr>
          <w:rFonts w:ascii="Arial" w:hAnsi="Arial" w:cs="Arial"/>
          <w:szCs w:val="24"/>
        </w:rPr>
      </w:pPr>
      <w:r w:rsidRPr="006C086B">
        <w:rPr>
          <w:rFonts w:ascii="Arial" w:hAnsi="Arial" w:cs="Arial"/>
          <w:szCs w:val="24"/>
        </w:rPr>
        <w:t xml:space="preserve">The contractor shall plan, develop, conduct, and document the completion of the initial maintainer course for the initial cadre of maintenance personnel prior to Government acceptance. </w:t>
      </w:r>
      <w:r w:rsidR="004D1665" w:rsidRPr="006C086B">
        <w:rPr>
          <w:rFonts w:ascii="Arial" w:hAnsi="Arial" w:cs="Arial"/>
          <w:szCs w:val="24"/>
        </w:rPr>
        <w:t xml:space="preserve"> </w:t>
      </w:r>
      <w:r w:rsidRPr="006C086B">
        <w:rPr>
          <w:rFonts w:ascii="Arial" w:hAnsi="Arial" w:cs="Arial"/>
          <w:szCs w:val="24"/>
        </w:rPr>
        <w:t>The course shall provide comprehensive training for maintainers in the concepts, skills, and aptitude to efficiently operate and maintain the system.  This course shall consist of instruction in troubleshooting and maintenance, diagnostics to fault isolation, calibration, adjustments, remove and replace procedures, use of built in test, and repair that is beyond operator level maintenance.</w:t>
      </w:r>
      <w:r w:rsidR="004D1665" w:rsidRPr="006C086B">
        <w:rPr>
          <w:rFonts w:ascii="Arial" w:hAnsi="Arial" w:cs="Arial"/>
          <w:szCs w:val="24"/>
        </w:rPr>
        <w:t xml:space="preserve"> </w:t>
      </w:r>
      <w:r w:rsidRPr="006C086B">
        <w:rPr>
          <w:rFonts w:ascii="Arial" w:hAnsi="Arial" w:cs="Arial"/>
          <w:szCs w:val="24"/>
        </w:rPr>
        <w:t xml:space="preserve"> After completion of the course</w:t>
      </w:r>
      <w:r w:rsidR="00682152" w:rsidRPr="006C086B">
        <w:rPr>
          <w:rFonts w:ascii="Arial" w:hAnsi="Arial" w:cs="Arial"/>
          <w:szCs w:val="24"/>
        </w:rPr>
        <w:t>,</w:t>
      </w:r>
      <w:r w:rsidRPr="006C086B">
        <w:rPr>
          <w:rFonts w:ascii="Arial" w:hAnsi="Arial" w:cs="Arial"/>
          <w:szCs w:val="24"/>
        </w:rPr>
        <w:t xml:space="preserve"> all personnel shall be capable of operating, maintaining, and troubleshooting the simulator to the board replacement level.</w:t>
      </w:r>
    </w:p>
    <w:p w14:paraId="6F4056FE" w14:textId="77777777" w:rsidR="00C610FF" w:rsidRPr="006C086B" w:rsidRDefault="00C610FF" w:rsidP="00C610FF">
      <w:pPr>
        <w:rPr>
          <w:rFonts w:ascii="Arial" w:hAnsi="Arial" w:cs="Arial"/>
          <w:szCs w:val="24"/>
        </w:rPr>
      </w:pPr>
    </w:p>
    <w:p w14:paraId="12564B8F" w14:textId="77777777" w:rsidR="00C610FF" w:rsidRPr="006C086B" w:rsidRDefault="00C610FF" w:rsidP="006A312E">
      <w:pPr>
        <w:pStyle w:val="Heading4"/>
        <w:keepLines/>
        <w:widowControl w:val="0"/>
        <w:numPr>
          <w:ilvl w:val="4"/>
          <w:numId w:val="14"/>
        </w:numPr>
        <w:tabs>
          <w:tab w:val="clear" w:pos="810"/>
          <w:tab w:val="left" w:pos="1080"/>
        </w:tabs>
        <w:spacing w:before="40" w:after="0"/>
        <w:rPr>
          <w:rFonts w:ascii="Arial" w:hAnsi="Arial" w:cs="Arial"/>
          <w:b w:val="0"/>
          <w:bCs/>
          <w:szCs w:val="24"/>
        </w:rPr>
      </w:pPr>
      <w:r w:rsidRPr="006C086B">
        <w:rPr>
          <w:rFonts w:ascii="Arial" w:hAnsi="Arial" w:cs="Arial"/>
          <w:szCs w:val="24"/>
          <w:u w:color="000000"/>
        </w:rPr>
        <w:t>Scenario Generation System (SGS) Training</w:t>
      </w:r>
    </w:p>
    <w:p w14:paraId="139D550A" w14:textId="7C908BD0" w:rsidR="00C610FF" w:rsidRPr="00BC072B" w:rsidRDefault="00682152" w:rsidP="00D30BEB">
      <w:pPr>
        <w:pStyle w:val="TOC4"/>
      </w:pPr>
      <w:r w:rsidRPr="00BC072B">
        <w:t xml:space="preserve">The contractor shall provide Scenario Generation System (SGS) training course for selected personnel prior to Government acceptance. </w:t>
      </w:r>
      <w:r w:rsidR="00C610FF" w:rsidRPr="00BC072B">
        <w:t xml:space="preserve"> The course shall provide comprehensive training in the concepts, skills, and aptitude to efficiently create, edit, delete, import, export, </w:t>
      </w:r>
      <w:r w:rsidRPr="00BC072B">
        <w:t xml:space="preserve">and </w:t>
      </w:r>
      <w:r w:rsidR="00C610FF" w:rsidRPr="00BC072B">
        <w:t xml:space="preserve">arrange scenarios for use on the CDT system.  This course shall consist of instruction in creating scenarios to support individual training tasks (single ownship) and collective training tasks (multiple ownships).  This course shall provide instruction on how to import the scenario for use on the CDT system.  This course shall provide instruction on how to adjust scoring parameters and arrange scenarios for use with the Class Manager application. </w:t>
      </w:r>
      <w:r w:rsidRPr="00BC072B">
        <w:t xml:space="preserve"> </w:t>
      </w:r>
      <w:r w:rsidR="00C610FF" w:rsidRPr="00BC072B">
        <w:t>After completion of the course</w:t>
      </w:r>
      <w:r w:rsidRPr="00BC072B">
        <w:t>,</w:t>
      </w:r>
      <w:r w:rsidR="00C610FF" w:rsidRPr="00BC072B">
        <w:t xml:space="preserve"> all personnel shall be capable of creating, editing, importing, exporting, arranging, </w:t>
      </w:r>
      <w:r w:rsidR="00133AE2" w:rsidRPr="00BC072B">
        <w:t xml:space="preserve">and </w:t>
      </w:r>
      <w:r w:rsidR="00C610FF" w:rsidRPr="00BC072B">
        <w:t>managing scenarios on the simulator.</w:t>
      </w:r>
    </w:p>
    <w:p w14:paraId="4E79FBD0" w14:textId="77777777" w:rsidR="00C610FF" w:rsidRPr="00BC072B" w:rsidRDefault="00C610FF" w:rsidP="00BC072B">
      <w:pPr>
        <w:ind w:hanging="450"/>
        <w:rPr>
          <w:rFonts w:ascii="Arial" w:hAnsi="Arial" w:cs="Arial"/>
          <w:szCs w:val="24"/>
        </w:rPr>
      </w:pPr>
    </w:p>
    <w:p w14:paraId="35AABFE7" w14:textId="298A0022" w:rsidR="007D56FE" w:rsidRPr="00BC072B" w:rsidRDefault="007D56FE" w:rsidP="00853E38">
      <w:pPr>
        <w:pStyle w:val="Heading3"/>
        <w:keepLines/>
        <w:widowControl w:val="0"/>
        <w:tabs>
          <w:tab w:val="clear" w:pos="778"/>
        </w:tabs>
        <w:spacing w:before="40" w:after="0"/>
        <w:rPr>
          <w:rFonts w:ascii="Arial" w:hAnsi="Arial" w:cs="Arial"/>
          <w:b w:val="0"/>
          <w:bCs/>
          <w:szCs w:val="24"/>
        </w:rPr>
      </w:pPr>
      <w:bookmarkStart w:id="332" w:name="_Toc517699834"/>
      <w:r w:rsidRPr="00BC072B">
        <w:rPr>
          <w:rFonts w:ascii="Arial" w:hAnsi="Arial" w:cs="Arial"/>
          <w:szCs w:val="24"/>
          <w:u w:color="000000"/>
        </w:rPr>
        <w:t xml:space="preserve">Training </w:t>
      </w:r>
      <w:r w:rsidR="009A6EE5" w:rsidRPr="00BC072B">
        <w:rPr>
          <w:rFonts w:ascii="Arial" w:hAnsi="Arial" w:cs="Arial"/>
          <w:szCs w:val="24"/>
          <w:u w:color="000000"/>
        </w:rPr>
        <w:t>Conduct Support Document</w:t>
      </w:r>
      <w:bookmarkEnd w:id="331"/>
      <w:bookmarkEnd w:id="332"/>
    </w:p>
    <w:p w14:paraId="7290D223" w14:textId="3C56E64C" w:rsidR="007D56FE" w:rsidRPr="00BC072B" w:rsidRDefault="007D56FE" w:rsidP="00D30BEB">
      <w:pPr>
        <w:pStyle w:val="TOC4"/>
      </w:pPr>
      <w:r w:rsidRPr="00BC072B">
        <w:t xml:space="preserve">The </w:t>
      </w:r>
      <w:r w:rsidR="006A34B5" w:rsidRPr="00BC072B">
        <w:t>contractor</w:t>
      </w:r>
      <w:r w:rsidRPr="00BC072B">
        <w:t xml:space="preserve"> shall </w:t>
      </w:r>
      <w:r w:rsidR="001835E2" w:rsidRPr="00BC072B">
        <w:t xml:space="preserve">utilize the CCIP </w:t>
      </w:r>
      <w:r w:rsidR="002F19CC" w:rsidRPr="00BC072B">
        <w:t>information</w:t>
      </w:r>
      <w:r w:rsidR="001835E2" w:rsidRPr="00BC072B">
        <w:t>, findings</w:t>
      </w:r>
      <w:r w:rsidR="00133AE2" w:rsidRPr="00BC072B">
        <w:t>,</w:t>
      </w:r>
      <w:r w:rsidR="001835E2" w:rsidRPr="00BC072B">
        <w:t xml:space="preserve"> and conclusions to develop the Training Conduct Support Documents.  The contractor shall develop a warfighter training support package to include, at a minimum, an instructor guide, trainee guide, and instructional visual aids in support of both the operators and maintainers </w:t>
      </w:r>
      <w:r w:rsidR="002F19CC" w:rsidRPr="00BC072B">
        <w:t>training.  The System training data product shall provide definition and direction for instructors and trainees for the conduct of training.  The System product shall support the trainee’s mastery of knowledge, skills</w:t>
      </w:r>
      <w:r w:rsidR="00133AE2" w:rsidRPr="00BC072B">
        <w:t>,</w:t>
      </w:r>
      <w:r w:rsidR="002F19CC" w:rsidRPr="00BC072B">
        <w:t xml:space="preserve"> and attitudes for a given learning objective.  The contractor shall conduct the training courses developed for maintenance personnel and users/operators functions and operational capabilities.</w:t>
      </w:r>
      <w:r w:rsidRPr="00BC072B">
        <w:t xml:space="preserve"> </w:t>
      </w:r>
    </w:p>
    <w:p w14:paraId="38DA8506" w14:textId="77777777" w:rsidR="007D56FE" w:rsidRPr="00BC072B" w:rsidRDefault="007D56FE" w:rsidP="00BC072B">
      <w:pPr>
        <w:ind w:hanging="450"/>
        <w:rPr>
          <w:rFonts w:ascii="Arial" w:hAnsi="Arial" w:cs="Arial"/>
          <w:szCs w:val="24"/>
        </w:rPr>
      </w:pPr>
    </w:p>
    <w:p w14:paraId="4DE09F89" w14:textId="5D213538" w:rsidR="007D56FE" w:rsidRPr="00BC072B" w:rsidRDefault="00C04E78" w:rsidP="00D30BEB">
      <w:pPr>
        <w:pStyle w:val="TOC4"/>
      </w:pPr>
      <w:r w:rsidRPr="00BC072B">
        <w:t xml:space="preserve">The </w:t>
      </w:r>
      <w:r w:rsidR="006A34B5" w:rsidRPr="00BC072B">
        <w:t>contractor</w:t>
      </w:r>
      <w:r w:rsidR="007D56FE" w:rsidRPr="00BC072B">
        <w:t xml:space="preserve"> shall develop a complete and exportable training support package that integrates training products, materials, and other pertinent information necessary to train the system.</w:t>
      </w:r>
    </w:p>
    <w:p w14:paraId="42F5B7F7" w14:textId="77777777" w:rsidR="001F73E5" w:rsidRPr="006C086B" w:rsidRDefault="001F73E5" w:rsidP="003B5DDE">
      <w:pPr>
        <w:rPr>
          <w:rFonts w:ascii="Arial" w:hAnsi="Arial" w:cs="Arial"/>
          <w:szCs w:val="24"/>
        </w:rPr>
      </w:pPr>
    </w:p>
    <w:p w14:paraId="656F1DB8" w14:textId="28C5DD6C" w:rsidR="001F73E5" w:rsidRPr="006C086B" w:rsidRDefault="001F73E5" w:rsidP="001F73E5">
      <w:pPr>
        <w:rPr>
          <w:rFonts w:ascii="Arial" w:hAnsi="Arial" w:cs="Arial"/>
          <w:szCs w:val="24"/>
        </w:rPr>
      </w:pPr>
      <w:r w:rsidRPr="006C086B">
        <w:rPr>
          <w:rFonts w:ascii="Arial" w:hAnsi="Arial" w:cs="Arial"/>
          <w:szCs w:val="24"/>
        </w:rPr>
        <w:t>Contractor shall develop</w:t>
      </w:r>
      <w:r w:rsidRPr="006C086B">
        <w:rPr>
          <w:rFonts w:ascii="Arial" w:hAnsi="Arial" w:cs="Arial"/>
          <w:spacing w:val="2"/>
          <w:szCs w:val="24"/>
        </w:rPr>
        <w:t xml:space="preserve"> </w:t>
      </w:r>
      <w:r w:rsidRPr="006C086B">
        <w:rPr>
          <w:rFonts w:ascii="Arial" w:hAnsi="Arial" w:cs="Arial"/>
          <w:szCs w:val="24"/>
        </w:rPr>
        <w:t>a complete and</w:t>
      </w:r>
      <w:r w:rsidRPr="006C086B">
        <w:rPr>
          <w:rFonts w:ascii="Arial" w:hAnsi="Arial" w:cs="Arial"/>
          <w:spacing w:val="2"/>
          <w:szCs w:val="24"/>
        </w:rPr>
        <w:t xml:space="preserve"> </w:t>
      </w:r>
      <w:r w:rsidRPr="006C086B">
        <w:rPr>
          <w:rFonts w:ascii="Arial" w:hAnsi="Arial" w:cs="Arial"/>
          <w:szCs w:val="24"/>
        </w:rPr>
        <w:t xml:space="preserve">exportable </w:t>
      </w:r>
      <w:r w:rsidR="00133AE2" w:rsidRPr="006C086B">
        <w:rPr>
          <w:rFonts w:ascii="Arial" w:hAnsi="Arial" w:cs="Arial"/>
          <w:szCs w:val="24"/>
        </w:rPr>
        <w:t>training support package</w:t>
      </w:r>
      <w:r w:rsidRPr="006C086B">
        <w:rPr>
          <w:rFonts w:ascii="Arial" w:hAnsi="Arial" w:cs="Arial"/>
          <w:szCs w:val="24"/>
        </w:rPr>
        <w:t xml:space="preserve"> to train the system and shall</w:t>
      </w:r>
      <w:r w:rsidRPr="006C086B">
        <w:rPr>
          <w:rFonts w:ascii="Arial" w:hAnsi="Arial" w:cs="Arial"/>
          <w:spacing w:val="2"/>
          <w:szCs w:val="24"/>
        </w:rPr>
        <w:t xml:space="preserve"> </w:t>
      </w:r>
      <w:r w:rsidRPr="006C086B">
        <w:rPr>
          <w:rFonts w:ascii="Arial" w:hAnsi="Arial" w:cs="Arial"/>
          <w:szCs w:val="24"/>
        </w:rPr>
        <w:t>provide</w:t>
      </w:r>
      <w:r w:rsidRPr="006C086B">
        <w:rPr>
          <w:rFonts w:ascii="Arial" w:hAnsi="Arial" w:cs="Arial"/>
          <w:spacing w:val="-2"/>
          <w:szCs w:val="24"/>
        </w:rPr>
        <w:t xml:space="preserve"> </w:t>
      </w:r>
      <w:r w:rsidRPr="006C086B">
        <w:rPr>
          <w:rFonts w:ascii="Arial" w:hAnsi="Arial" w:cs="Arial"/>
          <w:szCs w:val="24"/>
        </w:rPr>
        <w:t>a Compact Disc (CD) or</w:t>
      </w:r>
      <w:r w:rsidRPr="006C086B">
        <w:rPr>
          <w:rFonts w:ascii="Arial" w:hAnsi="Arial" w:cs="Arial"/>
          <w:spacing w:val="-2"/>
          <w:szCs w:val="24"/>
        </w:rPr>
        <w:t xml:space="preserve"> digital video disc (</w:t>
      </w:r>
      <w:r w:rsidRPr="006C086B">
        <w:rPr>
          <w:rFonts w:ascii="Arial" w:hAnsi="Arial" w:cs="Arial"/>
          <w:szCs w:val="24"/>
        </w:rPr>
        <w:t>DVD) as</w:t>
      </w:r>
      <w:r w:rsidRPr="006C086B">
        <w:rPr>
          <w:rFonts w:ascii="Arial" w:hAnsi="Arial" w:cs="Arial"/>
          <w:spacing w:val="2"/>
          <w:szCs w:val="24"/>
        </w:rPr>
        <w:t xml:space="preserve"> </w:t>
      </w:r>
      <w:r w:rsidRPr="006C086B">
        <w:rPr>
          <w:rFonts w:ascii="Arial" w:hAnsi="Arial" w:cs="Arial"/>
          <w:szCs w:val="24"/>
        </w:rPr>
        <w:t>a leave behind</w:t>
      </w:r>
      <w:r w:rsidRPr="006C086B">
        <w:rPr>
          <w:rFonts w:ascii="Arial" w:hAnsi="Arial" w:cs="Arial"/>
          <w:spacing w:val="71"/>
          <w:szCs w:val="24"/>
        </w:rPr>
        <w:t xml:space="preserve"> </w:t>
      </w:r>
      <w:r w:rsidRPr="006C086B">
        <w:rPr>
          <w:rFonts w:ascii="Arial" w:hAnsi="Arial" w:cs="Arial"/>
          <w:szCs w:val="24"/>
        </w:rPr>
        <w:t>package for</w:t>
      </w:r>
      <w:r w:rsidRPr="006C086B">
        <w:rPr>
          <w:rFonts w:ascii="Arial" w:hAnsi="Arial" w:cs="Arial"/>
          <w:spacing w:val="-2"/>
          <w:szCs w:val="24"/>
        </w:rPr>
        <w:t xml:space="preserve"> </w:t>
      </w:r>
      <w:r w:rsidRPr="006C086B">
        <w:rPr>
          <w:rFonts w:ascii="Arial" w:hAnsi="Arial" w:cs="Arial"/>
          <w:szCs w:val="24"/>
        </w:rPr>
        <w:t>on-site trainers.  The quantity of training packages for the students shall be determined by the Government 30 days prior to the scheduled New Equipment Training.</w:t>
      </w:r>
    </w:p>
    <w:p w14:paraId="34C78B8F" w14:textId="77777777" w:rsidR="00AA39AA" w:rsidRPr="006C086B" w:rsidRDefault="00AA39AA" w:rsidP="00AA39AA">
      <w:pPr>
        <w:rPr>
          <w:rFonts w:ascii="Arial" w:hAnsi="Arial" w:cs="Arial"/>
          <w:szCs w:val="24"/>
        </w:rPr>
      </w:pPr>
    </w:p>
    <w:p w14:paraId="00803295" w14:textId="27978FE6" w:rsidR="00AA39AA" w:rsidRPr="006C086B" w:rsidRDefault="00AA39AA" w:rsidP="00144BF3">
      <w:pPr>
        <w:pStyle w:val="ListParagraph"/>
        <w:rPr>
          <w:rFonts w:ascii="Arial" w:hAnsi="Arial" w:cs="Arial"/>
          <w:szCs w:val="24"/>
        </w:rPr>
      </w:pPr>
      <w:r w:rsidRPr="006C086B">
        <w:rPr>
          <w:rFonts w:ascii="Arial" w:hAnsi="Arial" w:cs="Arial"/>
          <w:szCs w:val="24"/>
        </w:rPr>
        <w:t>DI-PSSS-81523C</w:t>
      </w:r>
      <w:r w:rsidRPr="006C086B">
        <w:rPr>
          <w:rFonts w:ascii="Arial" w:hAnsi="Arial" w:cs="Arial"/>
          <w:szCs w:val="24"/>
        </w:rPr>
        <w:tab/>
        <w:t>Training Conduct Support Document</w:t>
      </w:r>
    </w:p>
    <w:p w14:paraId="68C44BEA" w14:textId="0F0A21C4" w:rsidR="002012BB" w:rsidRPr="006C086B" w:rsidRDefault="000B0D25" w:rsidP="007A24D8">
      <w:pPr>
        <w:pStyle w:val="Heading2"/>
        <w:rPr>
          <w:rFonts w:ascii="Arial" w:hAnsi="Arial" w:cs="Arial"/>
          <w:szCs w:val="24"/>
        </w:rPr>
      </w:pPr>
      <w:bookmarkStart w:id="333" w:name="_bookmark77"/>
      <w:bookmarkStart w:id="334" w:name="_bookmark78"/>
      <w:bookmarkStart w:id="335" w:name="_bookmark79"/>
      <w:bookmarkStart w:id="336" w:name="_bookmark80"/>
      <w:bookmarkStart w:id="337" w:name="_bookmark81"/>
      <w:bookmarkStart w:id="338" w:name="_bookmark82"/>
      <w:bookmarkStart w:id="339" w:name="_bookmark83"/>
      <w:bookmarkStart w:id="340" w:name="_bookmark84"/>
      <w:bookmarkStart w:id="341" w:name="_bookmark85"/>
      <w:bookmarkStart w:id="342" w:name="_Toc295975567"/>
      <w:bookmarkStart w:id="343" w:name="_Toc442965774"/>
      <w:bookmarkStart w:id="344" w:name="_Toc517699835"/>
      <w:bookmarkEnd w:id="333"/>
      <w:bookmarkEnd w:id="334"/>
      <w:bookmarkEnd w:id="335"/>
      <w:bookmarkEnd w:id="336"/>
      <w:bookmarkEnd w:id="337"/>
      <w:bookmarkEnd w:id="338"/>
      <w:bookmarkEnd w:id="339"/>
      <w:bookmarkEnd w:id="340"/>
      <w:bookmarkEnd w:id="341"/>
      <w:r w:rsidRPr="006C086B">
        <w:rPr>
          <w:rFonts w:ascii="Arial" w:hAnsi="Arial" w:cs="Arial"/>
          <w:szCs w:val="24"/>
        </w:rPr>
        <w:t>Integrated Testing</w:t>
      </w:r>
      <w:bookmarkEnd w:id="342"/>
      <w:bookmarkEnd w:id="343"/>
      <w:bookmarkEnd w:id="344"/>
    </w:p>
    <w:p w14:paraId="712F7328" w14:textId="350793E0" w:rsidR="00161194" w:rsidRPr="006C086B" w:rsidRDefault="00161194" w:rsidP="00A51220">
      <w:pPr>
        <w:rPr>
          <w:rFonts w:ascii="Arial" w:hAnsi="Arial" w:cs="Arial"/>
          <w:szCs w:val="24"/>
        </w:rPr>
      </w:pPr>
      <w:bookmarkStart w:id="345" w:name="_Toc442965779"/>
      <w:bookmarkStart w:id="346" w:name="OLE_LINK18"/>
      <w:bookmarkStart w:id="347" w:name="OLE_LINK19"/>
      <w:bookmarkStart w:id="348" w:name="_Toc295975578"/>
      <w:bookmarkStart w:id="349" w:name="_Toc164589097"/>
      <w:bookmarkStart w:id="350" w:name="_Toc41280113"/>
      <w:bookmarkStart w:id="351" w:name="OLE_LINK4"/>
      <w:bookmarkStart w:id="352" w:name="OLE_LINK3"/>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plan, coordinate, establish</w:t>
      </w:r>
      <w:r w:rsidR="00133AE2" w:rsidRPr="006C086B">
        <w:rPr>
          <w:rFonts w:ascii="Arial" w:hAnsi="Arial" w:cs="Arial"/>
          <w:szCs w:val="24"/>
        </w:rPr>
        <w:t>,</w:t>
      </w:r>
      <w:r w:rsidRPr="006C086B">
        <w:rPr>
          <w:rFonts w:ascii="Arial" w:hAnsi="Arial" w:cs="Arial"/>
          <w:szCs w:val="24"/>
        </w:rPr>
        <w:t xml:space="preserve"> and implement a comprehensive </w:t>
      </w:r>
      <w:r w:rsidR="00861733" w:rsidRPr="006C086B">
        <w:rPr>
          <w:rFonts w:ascii="Arial" w:hAnsi="Arial" w:cs="Arial"/>
          <w:szCs w:val="24"/>
        </w:rPr>
        <w:t>T</w:t>
      </w:r>
      <w:r w:rsidRPr="006C086B">
        <w:rPr>
          <w:rFonts w:ascii="Arial" w:hAnsi="Arial" w:cs="Arial"/>
          <w:szCs w:val="24"/>
        </w:rPr>
        <w:t xml:space="preserve">est and </w:t>
      </w:r>
      <w:r w:rsidR="00861733" w:rsidRPr="006C086B">
        <w:rPr>
          <w:rFonts w:ascii="Arial" w:hAnsi="Arial" w:cs="Arial"/>
          <w:szCs w:val="24"/>
        </w:rPr>
        <w:t>E</w:t>
      </w:r>
      <w:r w:rsidRPr="006C086B">
        <w:rPr>
          <w:rFonts w:ascii="Arial" w:hAnsi="Arial" w:cs="Arial"/>
          <w:szCs w:val="24"/>
        </w:rPr>
        <w:t>valuation (T&amp;E) program</w:t>
      </w:r>
      <w:r w:rsidR="00D31A19" w:rsidRPr="006C086B">
        <w:rPr>
          <w:rFonts w:ascii="Arial" w:hAnsi="Arial" w:cs="Arial"/>
          <w:szCs w:val="24"/>
        </w:rPr>
        <w:t>, with Government participation,</w:t>
      </w:r>
      <w:r w:rsidRPr="006C086B">
        <w:rPr>
          <w:rFonts w:ascii="Arial" w:hAnsi="Arial" w:cs="Arial"/>
          <w:szCs w:val="24"/>
        </w:rPr>
        <w:t xml:space="preserve"> to include all configurations of a CDT system. </w:t>
      </w:r>
      <w:r w:rsidR="00133AE2" w:rsidRPr="006C086B">
        <w:rPr>
          <w:rFonts w:ascii="Arial" w:hAnsi="Arial" w:cs="Arial"/>
          <w:szCs w:val="24"/>
        </w:rPr>
        <w:t xml:space="preserve"> </w:t>
      </w:r>
      <w:r w:rsidRPr="006C086B">
        <w:rPr>
          <w:rFonts w:ascii="Arial" w:hAnsi="Arial" w:cs="Arial"/>
          <w:szCs w:val="24"/>
        </w:rPr>
        <w:t xml:space="preserve">System T&amp;E refers to the test and evaluation activities which use the development and production hardware together with the software to validate that the system meets the operational and technical performance requirements as stated in the system specifications. </w:t>
      </w:r>
      <w:r w:rsidR="004D1665" w:rsidRPr="006C086B">
        <w:rPr>
          <w:rFonts w:ascii="Arial" w:hAnsi="Arial" w:cs="Arial"/>
          <w:szCs w:val="24"/>
        </w:rPr>
        <w:t xml:space="preserve"> </w:t>
      </w:r>
      <w:r w:rsidRPr="006C086B">
        <w:rPr>
          <w:rFonts w:ascii="Arial" w:hAnsi="Arial" w:cs="Arial"/>
          <w:szCs w:val="24"/>
        </w:rPr>
        <w:t xml:space="preserve">System test shall include a process to prepare the executable software, including any batch files, data files, or other software files needed to install and operate the software on a newly formatted (blank media) target computer.  The </w:t>
      </w:r>
      <w:r w:rsidR="006A34B5" w:rsidRPr="006C086B">
        <w:rPr>
          <w:rFonts w:ascii="Arial" w:hAnsi="Arial" w:cs="Arial"/>
          <w:szCs w:val="24"/>
        </w:rPr>
        <w:t>contractor</w:t>
      </w:r>
      <w:r w:rsidRPr="006C086B">
        <w:rPr>
          <w:rFonts w:ascii="Arial" w:hAnsi="Arial" w:cs="Arial"/>
          <w:szCs w:val="24"/>
        </w:rPr>
        <w:t xml:space="preserve"> shall develop step-by-step testing operations</w:t>
      </w:r>
      <w:r w:rsidR="00133AE2" w:rsidRPr="006C086B">
        <w:rPr>
          <w:rFonts w:ascii="Arial" w:hAnsi="Arial" w:cs="Arial"/>
          <w:szCs w:val="24"/>
        </w:rPr>
        <w:t xml:space="preserve"> for</w:t>
      </w:r>
      <w:r w:rsidRPr="006C086B">
        <w:rPr>
          <w:rFonts w:ascii="Arial" w:hAnsi="Arial" w:cs="Arial"/>
          <w:szCs w:val="24"/>
        </w:rPr>
        <w:t xml:space="preserve"> items undergoing testing.  The </w:t>
      </w:r>
      <w:r w:rsidR="006A34B5" w:rsidRPr="006C086B">
        <w:rPr>
          <w:rFonts w:ascii="Arial" w:hAnsi="Arial" w:cs="Arial"/>
          <w:szCs w:val="24"/>
        </w:rPr>
        <w:t>contractor</w:t>
      </w:r>
      <w:r w:rsidRPr="006C086B">
        <w:rPr>
          <w:rFonts w:ascii="Arial" w:hAnsi="Arial" w:cs="Arial"/>
          <w:szCs w:val="24"/>
        </w:rPr>
        <w:t xml:space="preserve"> shall identify items </w:t>
      </w:r>
      <w:r w:rsidR="00133AE2" w:rsidRPr="006C086B">
        <w:rPr>
          <w:rFonts w:ascii="Arial" w:hAnsi="Arial" w:cs="Arial"/>
          <w:szCs w:val="24"/>
        </w:rPr>
        <w:t>requiring testing;</w:t>
      </w:r>
      <w:r w:rsidRPr="006C086B">
        <w:rPr>
          <w:rFonts w:ascii="Arial" w:hAnsi="Arial" w:cs="Arial"/>
          <w:szCs w:val="24"/>
        </w:rPr>
        <w:t xml:space="preserve"> test</w:t>
      </w:r>
      <w:r w:rsidR="00133AE2" w:rsidRPr="006C086B">
        <w:rPr>
          <w:rFonts w:ascii="Arial" w:hAnsi="Arial" w:cs="Arial"/>
          <w:szCs w:val="24"/>
        </w:rPr>
        <w:t xml:space="preserve"> equipment and support required; imposed</w:t>
      </w:r>
      <w:r w:rsidRPr="006C086B">
        <w:rPr>
          <w:rFonts w:ascii="Arial" w:hAnsi="Arial" w:cs="Arial"/>
          <w:szCs w:val="24"/>
        </w:rPr>
        <w:t xml:space="preserve"> test conditions</w:t>
      </w:r>
      <w:r w:rsidR="00133AE2" w:rsidRPr="006C086B">
        <w:rPr>
          <w:rFonts w:ascii="Arial" w:hAnsi="Arial" w:cs="Arial"/>
          <w:szCs w:val="24"/>
        </w:rPr>
        <w:t>; measuring</w:t>
      </w:r>
      <w:r w:rsidRPr="006C086B">
        <w:rPr>
          <w:rFonts w:ascii="Arial" w:hAnsi="Arial" w:cs="Arial"/>
          <w:szCs w:val="24"/>
        </w:rPr>
        <w:t xml:space="preserve"> parameters</w:t>
      </w:r>
      <w:r w:rsidR="00133AE2" w:rsidRPr="006C086B">
        <w:rPr>
          <w:rFonts w:ascii="Arial" w:hAnsi="Arial" w:cs="Arial"/>
          <w:szCs w:val="24"/>
        </w:rPr>
        <w:t>;</w:t>
      </w:r>
      <w:r w:rsidRPr="006C086B">
        <w:rPr>
          <w:rFonts w:ascii="Arial" w:hAnsi="Arial" w:cs="Arial"/>
          <w:szCs w:val="24"/>
        </w:rPr>
        <w:t xml:space="preserve"> and the pass and fail criteria against which the test results will be measured. </w:t>
      </w:r>
      <w:r w:rsidR="007C5D81" w:rsidRPr="006C086B">
        <w:rPr>
          <w:rFonts w:ascii="Arial" w:hAnsi="Arial" w:cs="Arial"/>
          <w:szCs w:val="24"/>
        </w:rPr>
        <w:t xml:space="preserve"> The contractor shall have test plans and procedure to meet specific testing objectives, ensuring the system capabilities satisfy the requirements IAW the CDT VPL SRDs.</w:t>
      </w:r>
      <w:r w:rsidR="00D31A19" w:rsidRPr="006C086B">
        <w:rPr>
          <w:rFonts w:ascii="Arial" w:hAnsi="Arial" w:cs="Arial"/>
          <w:szCs w:val="24"/>
        </w:rPr>
        <w:t xml:space="preserve">  All testing events (e.g. Regression, Build and Spiral) and IAW the scheduled IMS shall include Government participation.  In addition, the contractor shall establish incremental testing events, with Government participation, to verify progress have been satisfied from the start of the system design to final testing, leading up to IPAT.</w:t>
      </w:r>
    </w:p>
    <w:p w14:paraId="7544D68B" w14:textId="2AC766DE" w:rsidR="00161194" w:rsidRPr="006C086B" w:rsidRDefault="00161194" w:rsidP="00161194">
      <w:pPr>
        <w:pStyle w:val="Heading3"/>
        <w:rPr>
          <w:rFonts w:ascii="Arial" w:hAnsi="Arial" w:cs="Arial"/>
          <w:bCs/>
          <w:szCs w:val="24"/>
        </w:rPr>
      </w:pPr>
      <w:bookmarkStart w:id="353" w:name="_bookmark87"/>
      <w:bookmarkStart w:id="354" w:name="_bookmark88"/>
      <w:bookmarkStart w:id="355" w:name="_Toc457380230"/>
      <w:bookmarkStart w:id="356" w:name="_Toc517699836"/>
      <w:bookmarkEnd w:id="353"/>
      <w:bookmarkEnd w:id="354"/>
      <w:r w:rsidRPr="006C086B">
        <w:rPr>
          <w:rFonts w:ascii="Arial" w:hAnsi="Arial" w:cs="Arial"/>
          <w:szCs w:val="24"/>
          <w:u w:color="000000"/>
        </w:rPr>
        <w:t>Test Readiness Review</w:t>
      </w:r>
      <w:r w:rsidRPr="006C086B">
        <w:rPr>
          <w:rFonts w:ascii="Arial" w:hAnsi="Arial" w:cs="Arial"/>
          <w:spacing w:val="1"/>
          <w:szCs w:val="24"/>
          <w:u w:color="000000"/>
        </w:rPr>
        <w:t xml:space="preserve"> </w:t>
      </w:r>
      <w:r w:rsidRPr="006C086B">
        <w:rPr>
          <w:rFonts w:ascii="Arial" w:hAnsi="Arial" w:cs="Arial"/>
          <w:szCs w:val="24"/>
          <w:u w:color="000000"/>
        </w:rPr>
        <w:t>(TRR)</w:t>
      </w:r>
      <w:bookmarkEnd w:id="355"/>
      <w:bookmarkEnd w:id="356"/>
    </w:p>
    <w:p w14:paraId="6CE77BB1" w14:textId="36D410EE" w:rsidR="00161194" w:rsidRPr="006C086B" w:rsidRDefault="00161194" w:rsidP="00A51220">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address the following key issues at the system engineering TRR prior to the start of formal testing on a complete CDT System to ensure that the system and all the test resources are ready to begin testing:</w:t>
      </w:r>
    </w:p>
    <w:p w14:paraId="07813668" w14:textId="77777777" w:rsidR="00161194" w:rsidRPr="006C086B" w:rsidRDefault="00161194" w:rsidP="00161194">
      <w:pPr>
        <w:rPr>
          <w:rFonts w:ascii="Arial" w:hAnsi="Arial" w:cs="Arial"/>
          <w:szCs w:val="24"/>
        </w:rPr>
      </w:pPr>
    </w:p>
    <w:p w14:paraId="0310E610" w14:textId="24829E3E" w:rsidR="00161194" w:rsidRPr="006C086B" w:rsidRDefault="00161194" w:rsidP="00D30BEB">
      <w:pPr>
        <w:pStyle w:val="TOC4"/>
        <w:numPr>
          <w:ilvl w:val="0"/>
          <w:numId w:val="40"/>
        </w:numPr>
      </w:pPr>
      <w:r w:rsidRPr="006C086B">
        <w:t>Test procedures comply with plans and descriptions, are adequate to accomplish test requirements and satisf</w:t>
      </w:r>
      <w:r w:rsidR="00766789" w:rsidRPr="006C086B">
        <w:t>y requirements for verification</w:t>
      </w:r>
    </w:p>
    <w:p w14:paraId="3A56A2B8" w14:textId="33B545DC" w:rsidR="00161194" w:rsidRPr="006C086B" w:rsidRDefault="00161194" w:rsidP="00D30BEB">
      <w:pPr>
        <w:pStyle w:val="TOC4"/>
        <w:numPr>
          <w:ilvl w:val="0"/>
          <w:numId w:val="40"/>
        </w:numPr>
      </w:pPr>
      <w:r w:rsidRPr="006C086B">
        <w:t>Pre-test predictions and informal tests indicate t</w:t>
      </w:r>
      <w:r w:rsidR="00766789" w:rsidRPr="006C086B">
        <w:t>esting will confirm performance</w:t>
      </w:r>
    </w:p>
    <w:p w14:paraId="28AD3B73" w14:textId="2D95417B" w:rsidR="00161194" w:rsidRPr="006C086B" w:rsidRDefault="00161194" w:rsidP="00D30BEB">
      <w:pPr>
        <w:pStyle w:val="TOC4"/>
        <w:numPr>
          <w:ilvl w:val="0"/>
          <w:numId w:val="40"/>
        </w:numPr>
      </w:pPr>
      <w:r w:rsidRPr="006C086B">
        <w:t>New or modified test equipment and facilities and procedure manuals required to accomplish planned test and evaluation, are available an</w:t>
      </w:r>
      <w:r w:rsidR="00766789" w:rsidRPr="006C086B">
        <w:t>d satisfy the test requirements</w:t>
      </w:r>
    </w:p>
    <w:p w14:paraId="18CE63A7" w14:textId="14A5D3FE" w:rsidR="00161194" w:rsidRPr="006C086B" w:rsidRDefault="00161194" w:rsidP="00D30BEB">
      <w:pPr>
        <w:pStyle w:val="TOC4"/>
        <w:numPr>
          <w:ilvl w:val="0"/>
          <w:numId w:val="40"/>
        </w:numPr>
      </w:pPr>
      <w:r w:rsidRPr="006C086B">
        <w:t>Data acquisition and reduction provisio</w:t>
      </w:r>
      <w:r w:rsidR="00766789" w:rsidRPr="006C086B">
        <w:t>ns are in place (if applicable)</w:t>
      </w:r>
    </w:p>
    <w:p w14:paraId="40D1ABF9" w14:textId="77777777" w:rsidR="00161194" w:rsidRPr="006C086B" w:rsidRDefault="00161194" w:rsidP="00D30BEB">
      <w:pPr>
        <w:pStyle w:val="TOC4"/>
        <w:numPr>
          <w:ilvl w:val="0"/>
          <w:numId w:val="40"/>
        </w:numPr>
      </w:pPr>
      <w:r w:rsidRPr="006C086B">
        <w:t>Technical publications are completed and validated</w:t>
      </w:r>
    </w:p>
    <w:p w14:paraId="46BF5309" w14:textId="79ED5A5F" w:rsidR="00161194" w:rsidRPr="006C086B" w:rsidRDefault="00161194" w:rsidP="00D30BEB">
      <w:pPr>
        <w:pStyle w:val="TOC4"/>
        <w:numPr>
          <w:ilvl w:val="0"/>
          <w:numId w:val="40"/>
        </w:numPr>
      </w:pPr>
      <w:r w:rsidRPr="006C086B">
        <w:t xml:space="preserve">System to be tested has completed an official Government </w:t>
      </w:r>
      <w:r w:rsidR="00D54281" w:rsidRPr="006C086B">
        <w:t>CS</w:t>
      </w:r>
      <w:r w:rsidRPr="006C086B">
        <w:t xml:space="preserve"> scan</w:t>
      </w:r>
    </w:p>
    <w:p w14:paraId="34E16978" w14:textId="6F2416C5" w:rsidR="00161194" w:rsidRPr="006C086B" w:rsidRDefault="00161194" w:rsidP="00D30BEB">
      <w:pPr>
        <w:pStyle w:val="TOC4"/>
        <w:numPr>
          <w:ilvl w:val="0"/>
          <w:numId w:val="40"/>
        </w:numPr>
      </w:pPr>
      <w:r w:rsidRPr="006C086B">
        <w:t>The contractor provide</w:t>
      </w:r>
      <w:r w:rsidR="004B7476" w:rsidRPr="006C086B">
        <w:t>s</w:t>
      </w:r>
      <w:r w:rsidRPr="006C086B">
        <w:t xml:space="preserve"> Software Support Environment (SSE) hardware and so</w:t>
      </w:r>
      <w:r w:rsidR="00766789" w:rsidRPr="006C086B">
        <w:t xml:space="preserve">ftware </w:t>
      </w:r>
      <w:r w:rsidR="002E49E5" w:rsidRPr="006C086B">
        <w:t xml:space="preserve">as GFE and GFI.  The contractor shall maintain and </w:t>
      </w:r>
      <w:r w:rsidR="000152B8" w:rsidRPr="006C086B">
        <w:t>update</w:t>
      </w:r>
      <w:r w:rsidR="002E49E5" w:rsidRPr="006C086B">
        <w:t>.</w:t>
      </w:r>
    </w:p>
    <w:p w14:paraId="4697FB55" w14:textId="77777777" w:rsidR="00161194" w:rsidRPr="006C086B" w:rsidRDefault="00161194" w:rsidP="00161194">
      <w:pPr>
        <w:rPr>
          <w:rFonts w:ascii="Arial" w:hAnsi="Arial" w:cs="Arial"/>
          <w:szCs w:val="24"/>
        </w:rPr>
      </w:pPr>
    </w:p>
    <w:p w14:paraId="4F91C472" w14:textId="318B199D" w:rsidR="00161194" w:rsidRPr="006C086B" w:rsidRDefault="00161194" w:rsidP="00D30BEB">
      <w:pPr>
        <w:pStyle w:val="TOC4"/>
      </w:pPr>
      <w:r w:rsidRPr="006C086B">
        <w:t xml:space="preserve">The </w:t>
      </w:r>
      <w:r w:rsidR="007C5D81" w:rsidRPr="006C086B">
        <w:t xml:space="preserve">contractor shall review during the TRR the </w:t>
      </w:r>
      <w:r w:rsidRPr="006C086B">
        <w:t>following</w:t>
      </w:r>
      <w:r w:rsidRPr="006C086B">
        <w:rPr>
          <w:spacing w:val="-3"/>
        </w:rPr>
        <w:t xml:space="preserve"> </w:t>
      </w:r>
      <w:r w:rsidRPr="006C086B">
        <w:t>documentation:</w:t>
      </w:r>
    </w:p>
    <w:p w14:paraId="262A17B7" w14:textId="77777777" w:rsidR="00161194" w:rsidRPr="006C086B" w:rsidRDefault="00161194" w:rsidP="00161194">
      <w:pPr>
        <w:spacing w:before="9"/>
        <w:rPr>
          <w:rFonts w:ascii="Arial" w:hAnsi="Arial" w:cs="Arial"/>
          <w:szCs w:val="24"/>
        </w:rPr>
      </w:pPr>
    </w:p>
    <w:p w14:paraId="37DC9A34" w14:textId="3DDAC60B" w:rsidR="00161194" w:rsidRPr="006C086B" w:rsidRDefault="00161194" w:rsidP="00D30BEB">
      <w:pPr>
        <w:pStyle w:val="TOC4"/>
        <w:numPr>
          <w:ilvl w:val="0"/>
          <w:numId w:val="46"/>
        </w:numPr>
      </w:pPr>
      <w:r w:rsidRPr="006C086B">
        <w:t>Evidence that the test management system as required under the contract is ready to accept the qualif</w:t>
      </w:r>
      <w:r w:rsidR="0002679E" w:rsidRPr="006C086B">
        <w:t>ication tests and their results</w:t>
      </w:r>
    </w:p>
    <w:p w14:paraId="251484C0" w14:textId="24ACB451" w:rsidR="00161194" w:rsidRPr="006C086B" w:rsidRDefault="00161194" w:rsidP="00D30BEB">
      <w:pPr>
        <w:pStyle w:val="TOC4"/>
        <w:numPr>
          <w:ilvl w:val="0"/>
          <w:numId w:val="46"/>
        </w:numPr>
      </w:pPr>
      <w:r w:rsidRPr="006C086B">
        <w:t>Evidence that the requirements in the development specification have been traced to qualification tests or tests on whi</w:t>
      </w:r>
      <w:r w:rsidR="0002679E" w:rsidRPr="006C086B">
        <w:t>ch the qualification tests rely</w:t>
      </w:r>
    </w:p>
    <w:p w14:paraId="1F3574A5" w14:textId="29013DE7" w:rsidR="00161194" w:rsidRPr="006C086B" w:rsidRDefault="00161194" w:rsidP="00D30BEB">
      <w:pPr>
        <w:pStyle w:val="TOC4"/>
        <w:numPr>
          <w:ilvl w:val="0"/>
          <w:numId w:val="46"/>
        </w:numPr>
      </w:pPr>
      <w:r w:rsidRPr="006C086B">
        <w:t>A list of outstanding problem reports, both external and internal cross-referenced to the contracted deliverable end items or development hardware and s</w:t>
      </w:r>
      <w:r w:rsidR="0002679E" w:rsidRPr="006C086B">
        <w:t>oftware products</w:t>
      </w:r>
    </w:p>
    <w:p w14:paraId="60C8AEF0" w14:textId="4AB2B42A" w:rsidR="00161194" w:rsidRPr="006C086B" w:rsidRDefault="00161194" w:rsidP="00D30BEB">
      <w:pPr>
        <w:pStyle w:val="TOC4"/>
        <w:numPr>
          <w:ilvl w:val="0"/>
          <w:numId w:val="46"/>
        </w:numPr>
      </w:pPr>
      <w:r w:rsidRPr="006C086B">
        <w:t xml:space="preserve">Evidence of all internal process tests and inspections has been completed by the </w:t>
      </w:r>
      <w:r w:rsidR="006A34B5" w:rsidRPr="006C086B">
        <w:t>contractor</w:t>
      </w:r>
      <w:r w:rsidRPr="006C086B">
        <w:t xml:space="preserve"> and suppo</w:t>
      </w:r>
      <w:r w:rsidR="0002679E" w:rsidRPr="006C086B">
        <w:t>rt transition into formal tests</w:t>
      </w:r>
    </w:p>
    <w:p w14:paraId="0DEC1498" w14:textId="5083A077" w:rsidR="00161194" w:rsidRPr="006C086B" w:rsidRDefault="0002679E" w:rsidP="00D30BEB">
      <w:pPr>
        <w:pStyle w:val="TOC4"/>
        <w:numPr>
          <w:ilvl w:val="0"/>
          <w:numId w:val="46"/>
        </w:numPr>
      </w:pPr>
      <w:r w:rsidRPr="006C086B">
        <w:t>Test requirements</w:t>
      </w:r>
    </w:p>
    <w:p w14:paraId="34DEB1CF" w14:textId="00084B12" w:rsidR="00161194" w:rsidRPr="006C086B" w:rsidRDefault="0002679E" w:rsidP="00D30BEB">
      <w:pPr>
        <w:pStyle w:val="TOC4"/>
        <w:numPr>
          <w:ilvl w:val="0"/>
          <w:numId w:val="46"/>
        </w:numPr>
      </w:pPr>
      <w:r w:rsidRPr="006C086B">
        <w:t>Requirements changes pending</w:t>
      </w:r>
    </w:p>
    <w:p w14:paraId="5E581A94" w14:textId="0CC470F8" w:rsidR="00161194" w:rsidRPr="006C086B" w:rsidRDefault="00161194" w:rsidP="00D30BEB">
      <w:pPr>
        <w:pStyle w:val="TOC4"/>
        <w:numPr>
          <w:ilvl w:val="0"/>
          <w:numId w:val="46"/>
        </w:numPr>
      </w:pPr>
      <w:r w:rsidRPr="006C086B">
        <w:t>Design chang</w:t>
      </w:r>
      <w:r w:rsidR="0002679E" w:rsidRPr="006C086B">
        <w:t>es since the last design review</w:t>
      </w:r>
    </w:p>
    <w:p w14:paraId="75008B6F" w14:textId="67366CC4" w:rsidR="00161194" w:rsidRPr="006C086B" w:rsidRDefault="00161194" w:rsidP="00D30BEB">
      <w:pPr>
        <w:pStyle w:val="TOC4"/>
        <w:numPr>
          <w:ilvl w:val="0"/>
          <w:numId w:val="46"/>
        </w:numPr>
      </w:pPr>
      <w:r w:rsidRPr="006C086B">
        <w:t>Test constraints based on previous testi</w:t>
      </w:r>
      <w:r w:rsidR="0002679E" w:rsidRPr="006C086B">
        <w:t>ng or test hardware limitations</w:t>
      </w:r>
    </w:p>
    <w:p w14:paraId="30F22234" w14:textId="432E5F8F" w:rsidR="00161194" w:rsidRPr="006C086B" w:rsidRDefault="00161194" w:rsidP="00D30BEB">
      <w:pPr>
        <w:pStyle w:val="TOC4"/>
        <w:numPr>
          <w:ilvl w:val="0"/>
          <w:numId w:val="46"/>
        </w:numPr>
      </w:pPr>
      <w:r w:rsidRPr="006C086B">
        <w:t>Test configuration (test article and instrum</w:t>
      </w:r>
      <w:r w:rsidR="0002679E" w:rsidRPr="006C086B">
        <w:t>entation and support equipment)</w:t>
      </w:r>
    </w:p>
    <w:p w14:paraId="5416E88D" w14:textId="2F4A9E18" w:rsidR="00161194" w:rsidRPr="006C086B" w:rsidRDefault="001A56EE" w:rsidP="00D30BEB">
      <w:pPr>
        <w:pStyle w:val="TOC4"/>
        <w:numPr>
          <w:ilvl w:val="0"/>
          <w:numId w:val="46"/>
        </w:numPr>
      </w:pPr>
      <w:r w:rsidRPr="006C086B">
        <w:t>Approved</w:t>
      </w:r>
      <w:r w:rsidR="0002679E" w:rsidRPr="006C086B">
        <w:t xml:space="preserve"> </w:t>
      </w:r>
      <w:r w:rsidR="006E5519" w:rsidRPr="006C086B">
        <w:t xml:space="preserve">test plan and </w:t>
      </w:r>
      <w:r w:rsidR="0002679E" w:rsidRPr="006C086B">
        <w:t>test procedures</w:t>
      </w:r>
    </w:p>
    <w:p w14:paraId="0DE443E4" w14:textId="0B1418BF" w:rsidR="00161194" w:rsidRPr="006C086B" w:rsidRDefault="00161194" w:rsidP="00D30BEB">
      <w:pPr>
        <w:pStyle w:val="TOC4"/>
        <w:numPr>
          <w:ilvl w:val="0"/>
          <w:numId w:val="46"/>
        </w:numPr>
      </w:pPr>
      <w:r w:rsidRPr="006C086B">
        <w:t>Plans for collection, reductio</w:t>
      </w:r>
      <w:r w:rsidR="0002679E" w:rsidRPr="006C086B">
        <w:t>n and analysis of the test data</w:t>
      </w:r>
    </w:p>
    <w:p w14:paraId="090D2D11" w14:textId="683E9479" w:rsidR="00161194" w:rsidRPr="006C086B" w:rsidRDefault="00161194" w:rsidP="00D30BEB">
      <w:pPr>
        <w:pStyle w:val="TOC4"/>
        <w:numPr>
          <w:ilvl w:val="0"/>
          <w:numId w:val="46"/>
        </w:numPr>
      </w:pPr>
      <w:r w:rsidRPr="006C086B">
        <w:t>Calibration plan and status</w:t>
      </w:r>
    </w:p>
    <w:p w14:paraId="5986913B" w14:textId="3C46191F" w:rsidR="00161194" w:rsidRPr="006C086B" w:rsidRDefault="00161194" w:rsidP="00D30BEB">
      <w:pPr>
        <w:pStyle w:val="TOC4"/>
        <w:numPr>
          <w:ilvl w:val="0"/>
          <w:numId w:val="46"/>
        </w:numPr>
      </w:pPr>
      <w:r w:rsidRPr="006C086B">
        <w:t>Pro</w:t>
      </w:r>
      <w:r w:rsidR="0002679E" w:rsidRPr="006C086B">
        <w:t>blem areas and their resolution</w:t>
      </w:r>
    </w:p>
    <w:p w14:paraId="1A7E7D25" w14:textId="0E93C7AD" w:rsidR="00161194" w:rsidRPr="006C086B" w:rsidRDefault="00161194" w:rsidP="00D30BEB">
      <w:pPr>
        <w:pStyle w:val="TOC4"/>
        <w:numPr>
          <w:ilvl w:val="0"/>
          <w:numId w:val="46"/>
        </w:numPr>
      </w:pPr>
      <w:r w:rsidRPr="006C086B">
        <w:t>V</w:t>
      </w:r>
      <w:r w:rsidR="0002679E" w:rsidRPr="006C086B">
        <w:t>alidated technical publications</w:t>
      </w:r>
    </w:p>
    <w:p w14:paraId="0193BFD3" w14:textId="1D3B1C2E" w:rsidR="00161194" w:rsidRPr="006C086B" w:rsidRDefault="008B301F" w:rsidP="00D30BEB">
      <w:pPr>
        <w:pStyle w:val="TOC4"/>
        <w:numPr>
          <w:ilvl w:val="0"/>
          <w:numId w:val="46"/>
        </w:numPr>
      </w:pPr>
      <w:r w:rsidRPr="006C086B">
        <w:t xml:space="preserve">CS </w:t>
      </w:r>
      <w:r w:rsidR="0002679E" w:rsidRPr="006C086B">
        <w:t>Scan results</w:t>
      </w:r>
    </w:p>
    <w:p w14:paraId="1C32AACA" w14:textId="1A5120AF" w:rsidR="00161194" w:rsidRPr="006C086B" w:rsidRDefault="00161194" w:rsidP="00D30BEB">
      <w:pPr>
        <w:pStyle w:val="TOC4"/>
        <w:numPr>
          <w:ilvl w:val="0"/>
          <w:numId w:val="46"/>
        </w:numPr>
      </w:pPr>
      <w:r w:rsidRPr="006C086B">
        <w:t>Contr</w:t>
      </w:r>
      <w:r w:rsidR="0002679E" w:rsidRPr="006C086B">
        <w:t>actor’s in process test results</w:t>
      </w:r>
    </w:p>
    <w:p w14:paraId="5ECED682" w14:textId="77777777" w:rsidR="00161194" w:rsidRPr="006C086B" w:rsidRDefault="00161194" w:rsidP="00161194">
      <w:pPr>
        <w:spacing w:before="4"/>
        <w:rPr>
          <w:rFonts w:ascii="Arial" w:hAnsi="Arial" w:cs="Arial"/>
          <w:szCs w:val="24"/>
        </w:rPr>
      </w:pPr>
    </w:p>
    <w:p w14:paraId="40081760" w14:textId="77777777" w:rsidR="00161194" w:rsidRDefault="00161194" w:rsidP="00144BF3">
      <w:pPr>
        <w:pStyle w:val="ListParagraph"/>
        <w:rPr>
          <w:rFonts w:ascii="Arial" w:hAnsi="Arial" w:cs="Arial"/>
          <w:szCs w:val="24"/>
        </w:rPr>
      </w:pPr>
      <w:r w:rsidRPr="006C086B">
        <w:rPr>
          <w:rFonts w:ascii="Arial" w:hAnsi="Arial" w:cs="Arial"/>
          <w:szCs w:val="24"/>
        </w:rPr>
        <w:t>DI-ADMN-81505</w:t>
      </w:r>
      <w:r w:rsidRPr="006C086B">
        <w:rPr>
          <w:rFonts w:ascii="Arial" w:hAnsi="Arial" w:cs="Arial"/>
          <w:szCs w:val="24"/>
        </w:rPr>
        <w:tab/>
        <w:t>Report, Record of</w:t>
      </w:r>
      <w:r w:rsidRPr="006C086B">
        <w:rPr>
          <w:rFonts w:ascii="Arial" w:hAnsi="Arial" w:cs="Arial"/>
          <w:spacing w:val="1"/>
          <w:szCs w:val="24"/>
        </w:rPr>
        <w:t xml:space="preserve"> </w:t>
      </w:r>
      <w:r w:rsidRPr="006C086B">
        <w:rPr>
          <w:rFonts w:ascii="Arial" w:hAnsi="Arial" w:cs="Arial"/>
          <w:szCs w:val="24"/>
        </w:rPr>
        <w:t>Meeting/Minutes</w:t>
      </w:r>
    </w:p>
    <w:p w14:paraId="3DE18FD9" w14:textId="77777777" w:rsidR="00F43A99" w:rsidRPr="00F43A99" w:rsidRDefault="00F43A99" w:rsidP="00F43A99">
      <w:pPr>
        <w:rPr>
          <w:rFonts w:ascii="Arial" w:hAnsi="Arial" w:cs="Arial"/>
          <w:szCs w:val="24"/>
        </w:rPr>
      </w:pPr>
    </w:p>
    <w:p w14:paraId="0ACD039E" w14:textId="77777777" w:rsidR="006E5519" w:rsidRPr="006C086B" w:rsidRDefault="006E5519" w:rsidP="006E5519">
      <w:pPr>
        <w:pStyle w:val="ListParagraph"/>
        <w:rPr>
          <w:rFonts w:ascii="Arial" w:hAnsi="Arial" w:cs="Arial"/>
          <w:szCs w:val="24"/>
        </w:rPr>
      </w:pPr>
      <w:r w:rsidRPr="006C086B">
        <w:rPr>
          <w:rFonts w:ascii="Arial" w:hAnsi="Arial" w:cs="Arial"/>
          <w:szCs w:val="24"/>
        </w:rPr>
        <w:t>DI-NDTI-80566A</w:t>
      </w:r>
      <w:r w:rsidRPr="006C086B">
        <w:rPr>
          <w:rFonts w:ascii="Arial" w:hAnsi="Arial" w:cs="Arial"/>
          <w:szCs w:val="24"/>
        </w:rPr>
        <w:tab/>
        <w:t>Test Plan</w:t>
      </w:r>
    </w:p>
    <w:p w14:paraId="65C04ADE" w14:textId="5DBDA329" w:rsidR="00161194" w:rsidRPr="006C086B" w:rsidRDefault="00161194" w:rsidP="00F43A99">
      <w:pPr>
        <w:pStyle w:val="Heading4"/>
        <w:tabs>
          <w:tab w:val="clear" w:pos="3870"/>
          <w:tab w:val="num" w:pos="900"/>
        </w:tabs>
        <w:rPr>
          <w:rFonts w:ascii="Arial" w:hAnsi="Arial" w:cs="Arial"/>
          <w:szCs w:val="24"/>
          <w:u w:color="000000"/>
        </w:rPr>
      </w:pPr>
      <w:bookmarkStart w:id="357" w:name="_bookmark89"/>
      <w:bookmarkEnd w:id="357"/>
      <w:r w:rsidRPr="006C086B">
        <w:rPr>
          <w:rFonts w:ascii="Arial" w:hAnsi="Arial" w:cs="Arial"/>
          <w:szCs w:val="24"/>
          <w:u w:color="000000"/>
        </w:rPr>
        <w:t>TRR Entry Criteria</w:t>
      </w:r>
    </w:p>
    <w:p w14:paraId="120C3A03" w14:textId="77777777" w:rsidR="007C5D81" w:rsidRPr="006C086B" w:rsidRDefault="007C5D81" w:rsidP="007C5D81">
      <w:pPr>
        <w:rPr>
          <w:rFonts w:ascii="Arial" w:hAnsi="Arial" w:cs="Arial"/>
          <w:szCs w:val="24"/>
        </w:rPr>
      </w:pPr>
    </w:p>
    <w:p w14:paraId="21468996" w14:textId="5F15E260" w:rsidR="00A51220" w:rsidRPr="006C086B" w:rsidRDefault="00A51220" w:rsidP="00D30BEB">
      <w:pPr>
        <w:pStyle w:val="TOC4"/>
        <w:numPr>
          <w:ilvl w:val="0"/>
          <w:numId w:val="45"/>
        </w:numPr>
      </w:pPr>
      <w:r w:rsidRPr="006C086B">
        <w:t>Configuration of t</w:t>
      </w:r>
      <w:r w:rsidR="004B7476" w:rsidRPr="006C086B">
        <w:t xml:space="preserve">he CDT system under test </w:t>
      </w:r>
      <w:r w:rsidRPr="006C086B">
        <w:t>define</w:t>
      </w:r>
      <w:r w:rsidR="004B7476" w:rsidRPr="006C086B">
        <w:t>s</w:t>
      </w:r>
      <w:r w:rsidRPr="006C086B">
        <w:t>, update</w:t>
      </w:r>
      <w:r w:rsidR="004B7476" w:rsidRPr="006C086B">
        <w:t>s</w:t>
      </w:r>
      <w:r w:rsidRPr="006C086B">
        <w:t xml:space="preserve"> and agree</w:t>
      </w:r>
      <w:r w:rsidR="004B7476" w:rsidRPr="006C086B">
        <w:t xml:space="preserve">d to.  All interfaces </w:t>
      </w:r>
      <w:r w:rsidRPr="006C086B">
        <w:t>place under configuration management or define in accordance with an agreed to plan.</w:t>
      </w:r>
    </w:p>
    <w:p w14:paraId="2A18F96A" w14:textId="57CE14F7" w:rsidR="00A51220" w:rsidRPr="006C086B" w:rsidRDefault="00A51220" w:rsidP="00D30BEB">
      <w:pPr>
        <w:pStyle w:val="TOC4"/>
        <w:numPr>
          <w:ilvl w:val="0"/>
          <w:numId w:val="41"/>
        </w:numPr>
      </w:pPr>
      <w:r w:rsidRPr="006C086B">
        <w:t>All applicable functional, unit level, subsystem, system, and qualification testing has been conducted successfully to</w:t>
      </w:r>
      <w:r w:rsidR="005D5232">
        <w:t xml:space="preserve"> include official Government </w:t>
      </w:r>
      <w:r w:rsidRPr="006C086B">
        <w:t>CS scan.</w:t>
      </w:r>
    </w:p>
    <w:p w14:paraId="1B251AA5" w14:textId="77777777" w:rsidR="00A51220" w:rsidRPr="006C086B" w:rsidRDefault="00A51220" w:rsidP="00D30BEB">
      <w:pPr>
        <w:pStyle w:val="TOC4"/>
        <w:numPr>
          <w:ilvl w:val="0"/>
          <w:numId w:val="41"/>
        </w:numPr>
      </w:pPr>
      <w:r w:rsidRPr="006C086B">
        <w:t>All TRR specific materials such as Government approved test plans, cases, and procedures have been available to all participants prior to conducting the review (minimum of 7 working days).</w:t>
      </w:r>
    </w:p>
    <w:p w14:paraId="797BFC30" w14:textId="52267BC3" w:rsidR="00A51220" w:rsidRPr="006C086B" w:rsidRDefault="00A51220" w:rsidP="00D30BEB">
      <w:pPr>
        <w:pStyle w:val="TOC4"/>
        <w:numPr>
          <w:ilvl w:val="0"/>
          <w:numId w:val="41"/>
        </w:numPr>
        <w:rPr>
          <w:b/>
        </w:rPr>
      </w:pPr>
      <w:r w:rsidRPr="006C086B">
        <w:t>All known system discrepancies identif</w:t>
      </w:r>
      <w:r w:rsidR="004B7476" w:rsidRPr="006C086B">
        <w:t>y</w:t>
      </w:r>
      <w:r w:rsidRPr="006C086B">
        <w:t xml:space="preserve"> and resolve in accordance with an agreed to plan.</w:t>
      </w:r>
    </w:p>
    <w:p w14:paraId="2486ABE2" w14:textId="77777777" w:rsidR="00A51220" w:rsidRPr="006C086B" w:rsidRDefault="00A51220" w:rsidP="00D30BEB">
      <w:pPr>
        <w:pStyle w:val="TOC4"/>
        <w:numPr>
          <w:ilvl w:val="0"/>
          <w:numId w:val="41"/>
        </w:numPr>
      </w:pPr>
      <w:r w:rsidRPr="006C086B">
        <w:t>All previous design review exit criteria and key issues have been satisfied in accordance with an agreed to plan.</w:t>
      </w:r>
    </w:p>
    <w:p w14:paraId="5D7CCD0C" w14:textId="0CADB880" w:rsidR="00A51220" w:rsidRPr="006C086B" w:rsidRDefault="00A51220" w:rsidP="00D30BEB">
      <w:pPr>
        <w:pStyle w:val="TOC4"/>
        <w:numPr>
          <w:ilvl w:val="0"/>
          <w:numId w:val="41"/>
        </w:numPr>
      </w:pPr>
      <w:r w:rsidRPr="006C086B">
        <w:t>All required test resources (people, facilities, test articles, test instrumentation) identif</w:t>
      </w:r>
      <w:r w:rsidR="004B7476" w:rsidRPr="006C086B">
        <w:t>y</w:t>
      </w:r>
      <w:r w:rsidRPr="006C086B">
        <w:t xml:space="preserve"> and are available to support required tests.</w:t>
      </w:r>
    </w:p>
    <w:p w14:paraId="7EE99C35" w14:textId="6E68FEC1" w:rsidR="00161194" w:rsidRPr="006C086B" w:rsidRDefault="004B7476" w:rsidP="00D30BEB">
      <w:pPr>
        <w:pStyle w:val="TOC4"/>
        <w:numPr>
          <w:ilvl w:val="0"/>
          <w:numId w:val="41"/>
        </w:numPr>
      </w:pPr>
      <w:r w:rsidRPr="006C086B">
        <w:t>Define r</w:t>
      </w:r>
      <w:r w:rsidR="00A51220" w:rsidRPr="006C086B">
        <w:t>oles and responsibilities of all test participants and agreed to.</w:t>
      </w:r>
    </w:p>
    <w:p w14:paraId="631AA3E6" w14:textId="77777777" w:rsidR="00161194" w:rsidRPr="006C086B" w:rsidRDefault="00161194" w:rsidP="00161194">
      <w:pPr>
        <w:spacing w:before="4"/>
        <w:rPr>
          <w:rFonts w:ascii="Arial" w:hAnsi="Arial" w:cs="Arial"/>
          <w:szCs w:val="24"/>
        </w:rPr>
      </w:pPr>
    </w:p>
    <w:p w14:paraId="100E9822" w14:textId="77777777" w:rsidR="00161194" w:rsidRPr="006C086B" w:rsidRDefault="00161194" w:rsidP="00803737">
      <w:pPr>
        <w:pStyle w:val="Heading4"/>
        <w:keepLines/>
        <w:widowControl w:val="0"/>
        <w:tabs>
          <w:tab w:val="clear" w:pos="810"/>
        </w:tabs>
        <w:spacing w:before="40" w:after="0"/>
        <w:ind w:left="911" w:hanging="911"/>
        <w:rPr>
          <w:rFonts w:ascii="Arial" w:hAnsi="Arial" w:cs="Arial"/>
          <w:szCs w:val="24"/>
          <w:u w:color="000000"/>
        </w:rPr>
      </w:pPr>
      <w:bookmarkStart w:id="358" w:name="_bookmark90"/>
      <w:bookmarkEnd w:id="358"/>
      <w:r w:rsidRPr="006C086B">
        <w:rPr>
          <w:rFonts w:ascii="Arial" w:hAnsi="Arial" w:cs="Arial"/>
          <w:szCs w:val="24"/>
          <w:u w:color="000000"/>
        </w:rPr>
        <w:t>TRR Exit Criteria</w:t>
      </w:r>
    </w:p>
    <w:p w14:paraId="2E948056" w14:textId="77777777" w:rsidR="007C5D81" w:rsidRPr="006C086B" w:rsidRDefault="007C5D81" w:rsidP="007C5D81">
      <w:pPr>
        <w:rPr>
          <w:rFonts w:ascii="Arial" w:hAnsi="Arial" w:cs="Arial"/>
          <w:szCs w:val="24"/>
        </w:rPr>
      </w:pPr>
    </w:p>
    <w:p w14:paraId="4AB105AE" w14:textId="032147A8" w:rsidR="00A51220" w:rsidRPr="006C086B" w:rsidRDefault="004B7476" w:rsidP="00D30BEB">
      <w:pPr>
        <w:pStyle w:val="TOC4"/>
        <w:numPr>
          <w:ilvl w:val="0"/>
          <w:numId w:val="47"/>
        </w:numPr>
      </w:pPr>
      <w:r w:rsidRPr="006C086B">
        <w:t>P</w:t>
      </w:r>
      <w:r w:rsidR="00A51220" w:rsidRPr="006C086B">
        <w:t xml:space="preserve">roper Government disciplines represented at the review. </w:t>
      </w:r>
      <w:r w:rsidRPr="006C086B">
        <w:t xml:space="preserve"> </w:t>
      </w:r>
      <w:r w:rsidR="00A51220" w:rsidRPr="006C086B">
        <w:t>If applicable</w:t>
      </w:r>
      <w:r w:rsidRPr="006C086B">
        <w:t>,</w:t>
      </w:r>
      <w:r w:rsidR="00A51220" w:rsidRPr="006C086B">
        <w:t xml:space="preserve"> were all of the required independent evaluators involved and do the</w:t>
      </w:r>
      <w:r w:rsidRPr="006C086B">
        <w:t>y concur with the planned tests and</w:t>
      </w:r>
      <w:r w:rsidR="00A51220" w:rsidRPr="006C086B">
        <w:t xml:space="preserve"> expected results.</w:t>
      </w:r>
    </w:p>
    <w:p w14:paraId="0433C386" w14:textId="70553806" w:rsidR="00A51220" w:rsidRPr="006C086B" w:rsidRDefault="00A51220" w:rsidP="00D30BEB">
      <w:pPr>
        <w:pStyle w:val="TOC4"/>
        <w:numPr>
          <w:ilvl w:val="0"/>
          <w:numId w:val="47"/>
        </w:numPr>
      </w:pPr>
      <w:r w:rsidRPr="006C086B">
        <w:t>Adequate test plans are completed and approved for the system under test.</w:t>
      </w:r>
    </w:p>
    <w:p w14:paraId="50E0A0F4" w14:textId="77777777" w:rsidR="00A51220" w:rsidRPr="006C086B" w:rsidRDefault="00A51220" w:rsidP="00D30BEB">
      <w:pPr>
        <w:pStyle w:val="TOC4"/>
        <w:numPr>
          <w:ilvl w:val="0"/>
          <w:numId w:val="47"/>
        </w:numPr>
      </w:pPr>
      <w:r w:rsidRPr="006C086B">
        <w:t>Adequate identification and coordination of required test resources is completed.</w:t>
      </w:r>
    </w:p>
    <w:p w14:paraId="548B9019" w14:textId="77777777" w:rsidR="00A51220" w:rsidRPr="006C086B" w:rsidRDefault="00A51220" w:rsidP="00D30BEB">
      <w:pPr>
        <w:pStyle w:val="TOC4"/>
        <w:numPr>
          <w:ilvl w:val="0"/>
          <w:numId w:val="47"/>
        </w:numPr>
      </w:pPr>
      <w:r w:rsidRPr="006C086B">
        <w:t>Previous component, subsystem, system test results form a satisfactory basis for proceeding into planned tests.</w:t>
      </w:r>
    </w:p>
    <w:p w14:paraId="0923F8A9" w14:textId="77777777" w:rsidR="00A51220" w:rsidRPr="006C086B" w:rsidRDefault="00A51220" w:rsidP="00D30BEB">
      <w:pPr>
        <w:pStyle w:val="TOC4"/>
        <w:numPr>
          <w:ilvl w:val="0"/>
          <w:numId w:val="47"/>
        </w:numPr>
      </w:pPr>
      <w:r w:rsidRPr="006C086B">
        <w:t>Risk level identified and accepted by Program leadership as required.</w:t>
      </w:r>
    </w:p>
    <w:p w14:paraId="1994628C" w14:textId="180739D9" w:rsidR="00161194" w:rsidRPr="006C086B" w:rsidRDefault="00A51220" w:rsidP="00D30BEB">
      <w:pPr>
        <w:pStyle w:val="TOC4"/>
        <w:numPr>
          <w:ilvl w:val="0"/>
          <w:numId w:val="47"/>
        </w:numPr>
      </w:pPr>
      <w:r w:rsidRPr="006C086B">
        <w:t>CS Scan results and mitigation plan</w:t>
      </w:r>
    </w:p>
    <w:p w14:paraId="6C95457C" w14:textId="77777777" w:rsidR="00161194" w:rsidRPr="006C086B" w:rsidRDefault="00161194" w:rsidP="00E8201F">
      <w:pPr>
        <w:pStyle w:val="Heading3"/>
        <w:rPr>
          <w:rFonts w:ascii="Arial" w:hAnsi="Arial" w:cs="Arial"/>
          <w:szCs w:val="24"/>
        </w:rPr>
      </w:pPr>
      <w:bookmarkStart w:id="359" w:name="_bookmark91"/>
      <w:bookmarkStart w:id="360" w:name="_Toc457380231"/>
      <w:bookmarkStart w:id="361" w:name="_Toc517699837"/>
      <w:bookmarkEnd w:id="359"/>
      <w:r w:rsidRPr="006C086B">
        <w:rPr>
          <w:rFonts w:ascii="Arial" w:hAnsi="Arial" w:cs="Arial"/>
          <w:szCs w:val="24"/>
        </w:rPr>
        <w:t>In Plant Acceptance Test (IPAT)</w:t>
      </w:r>
      <w:bookmarkEnd w:id="360"/>
      <w:bookmarkEnd w:id="361"/>
    </w:p>
    <w:p w14:paraId="3597A1D4" w14:textId="2C61C976" w:rsidR="00161194" w:rsidRPr="006C086B" w:rsidRDefault="005651EF" w:rsidP="00A51220">
      <w:pPr>
        <w:rPr>
          <w:rFonts w:ascii="Arial" w:hAnsi="Arial" w:cs="Arial"/>
          <w:szCs w:val="24"/>
        </w:rPr>
      </w:pPr>
      <w:r w:rsidRPr="006C086B">
        <w:rPr>
          <w:rFonts w:ascii="Arial" w:hAnsi="Arial" w:cs="Arial"/>
          <w:szCs w:val="24"/>
        </w:rPr>
        <w:t>The contractor shall test the CDT system</w:t>
      </w:r>
      <w:r w:rsidR="00161194" w:rsidRPr="006C086B">
        <w:rPr>
          <w:rFonts w:ascii="Arial" w:hAnsi="Arial" w:cs="Arial"/>
          <w:szCs w:val="24"/>
        </w:rPr>
        <w:t xml:space="preserve"> in its final configuration</w:t>
      </w:r>
      <w:r w:rsidRPr="006C086B">
        <w:rPr>
          <w:rFonts w:ascii="Arial" w:hAnsi="Arial" w:cs="Arial"/>
          <w:szCs w:val="24"/>
        </w:rPr>
        <w:t>, with Government’s participation,</w:t>
      </w:r>
      <w:r w:rsidR="00161194" w:rsidRPr="006C086B">
        <w:rPr>
          <w:rFonts w:ascii="Arial" w:hAnsi="Arial" w:cs="Arial"/>
          <w:szCs w:val="24"/>
        </w:rPr>
        <w:t xml:space="preserve"> </w:t>
      </w:r>
      <w:r w:rsidRPr="006C086B">
        <w:rPr>
          <w:rFonts w:ascii="Arial" w:hAnsi="Arial" w:cs="Arial"/>
          <w:szCs w:val="24"/>
        </w:rPr>
        <w:t>at</w:t>
      </w:r>
      <w:r w:rsidR="00161194" w:rsidRPr="006C086B">
        <w:rPr>
          <w:rFonts w:ascii="Arial" w:hAnsi="Arial" w:cs="Arial"/>
          <w:szCs w:val="24"/>
        </w:rPr>
        <w:t xml:space="preserve"> in-plant acceptance testing, prior to shipment to the location in accordance with the approved test procedures.  </w:t>
      </w:r>
      <w:r w:rsidRPr="006C086B">
        <w:rPr>
          <w:rFonts w:ascii="Arial" w:hAnsi="Arial" w:cs="Arial"/>
          <w:szCs w:val="24"/>
        </w:rPr>
        <w:t>The contractor shall provide a test schedule covering the CDT testing event.  The contractor shall notify the Government at least two weeks in advance prior to being ready for test.</w:t>
      </w:r>
      <w:r w:rsidR="00161194" w:rsidRPr="006C086B">
        <w:rPr>
          <w:rFonts w:ascii="Arial" w:hAnsi="Arial" w:cs="Arial"/>
          <w:szCs w:val="24"/>
        </w:rPr>
        <w:t xml:space="preserve">  These tests shall verify the functionality and performance of the system and that the CDT complies with the approved specification requirements.  </w:t>
      </w:r>
      <w:r w:rsidRPr="006C086B">
        <w:rPr>
          <w:rFonts w:ascii="Arial" w:hAnsi="Arial" w:cs="Arial"/>
          <w:szCs w:val="24"/>
        </w:rPr>
        <w:t>The contract shall document, correct, and re-test any discrepancies/problems found during testing.</w:t>
      </w:r>
    </w:p>
    <w:p w14:paraId="15281E8E" w14:textId="77777777" w:rsidR="00161194" w:rsidRPr="006C086B" w:rsidRDefault="00161194" w:rsidP="00161194">
      <w:pPr>
        <w:spacing w:before="5"/>
        <w:rPr>
          <w:rFonts w:ascii="Arial" w:hAnsi="Arial" w:cs="Arial"/>
          <w:szCs w:val="24"/>
        </w:rPr>
      </w:pPr>
    </w:p>
    <w:p w14:paraId="3F28ED93"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DI-NDTI-80603A</w:t>
      </w:r>
      <w:r w:rsidRPr="006C086B">
        <w:rPr>
          <w:rFonts w:ascii="Arial" w:hAnsi="Arial" w:cs="Arial"/>
          <w:szCs w:val="24"/>
        </w:rPr>
        <w:tab/>
        <w:t>Test Procedure</w:t>
      </w:r>
    </w:p>
    <w:p w14:paraId="202EFEE4" w14:textId="77777777" w:rsidR="00161194" w:rsidRPr="006C086B" w:rsidRDefault="00161194" w:rsidP="007147A5">
      <w:pPr>
        <w:pStyle w:val="ListParagraph"/>
        <w:rPr>
          <w:rFonts w:ascii="Arial" w:hAnsi="Arial" w:cs="Arial"/>
          <w:bCs/>
          <w:szCs w:val="24"/>
        </w:rPr>
      </w:pPr>
    </w:p>
    <w:p w14:paraId="45F5262D"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DI-NDTI-80809B</w:t>
      </w:r>
      <w:r w:rsidRPr="006C086B">
        <w:rPr>
          <w:rFonts w:ascii="Arial" w:hAnsi="Arial" w:cs="Arial"/>
          <w:szCs w:val="24"/>
        </w:rPr>
        <w:tab/>
        <w:t>Test/Inspection Report</w:t>
      </w:r>
    </w:p>
    <w:p w14:paraId="6F32201F" w14:textId="273932E5" w:rsidR="0092104D" w:rsidRPr="006C086B" w:rsidRDefault="00533689" w:rsidP="00E8201F">
      <w:pPr>
        <w:pStyle w:val="Heading3"/>
        <w:rPr>
          <w:rFonts w:ascii="Arial" w:hAnsi="Arial" w:cs="Arial"/>
          <w:szCs w:val="24"/>
        </w:rPr>
      </w:pPr>
      <w:bookmarkStart w:id="362" w:name="_bookmark92"/>
      <w:bookmarkStart w:id="363" w:name="_Toc517699838"/>
      <w:bookmarkStart w:id="364" w:name="_Toc457380232"/>
      <w:bookmarkEnd w:id="362"/>
      <w:r w:rsidRPr="006C086B">
        <w:rPr>
          <w:rFonts w:ascii="Arial" w:hAnsi="Arial" w:cs="Arial"/>
          <w:szCs w:val="24"/>
        </w:rPr>
        <w:t xml:space="preserve">Legacy </w:t>
      </w:r>
      <w:r w:rsidR="0092104D" w:rsidRPr="006C086B">
        <w:rPr>
          <w:rFonts w:ascii="Arial" w:hAnsi="Arial" w:cs="Arial"/>
          <w:szCs w:val="24"/>
        </w:rPr>
        <w:t>System Test</w:t>
      </w:r>
      <w:bookmarkEnd w:id="363"/>
    </w:p>
    <w:p w14:paraId="69449D02" w14:textId="7EC0D728" w:rsidR="0092104D" w:rsidRPr="006C086B" w:rsidRDefault="0092104D" w:rsidP="0092104D">
      <w:pPr>
        <w:pStyle w:val="BodyText"/>
        <w:spacing w:after="0"/>
        <w:rPr>
          <w:rFonts w:ascii="Arial" w:hAnsi="Arial" w:cs="Arial"/>
          <w:b w:val="0"/>
          <w:color w:val="auto"/>
          <w:szCs w:val="24"/>
        </w:rPr>
      </w:pPr>
      <w:r w:rsidRPr="006C086B">
        <w:rPr>
          <w:rFonts w:ascii="Arial" w:hAnsi="Arial" w:cs="Arial"/>
          <w:b w:val="0"/>
          <w:color w:val="auto"/>
          <w:szCs w:val="24"/>
        </w:rPr>
        <w:t xml:space="preserve">The contractor shall support the Government personnel on-site in performing a test of all the legacy components which have potential for reuse in the technology refreshment. </w:t>
      </w:r>
      <w:r w:rsidR="004D1665" w:rsidRPr="006C086B">
        <w:rPr>
          <w:rFonts w:ascii="Arial" w:hAnsi="Arial" w:cs="Arial"/>
          <w:b w:val="0"/>
          <w:color w:val="auto"/>
          <w:szCs w:val="24"/>
        </w:rPr>
        <w:t xml:space="preserve"> </w:t>
      </w:r>
      <w:r w:rsidRPr="006C086B">
        <w:rPr>
          <w:rFonts w:ascii="Arial" w:hAnsi="Arial" w:cs="Arial"/>
          <w:b w:val="0"/>
          <w:color w:val="auto"/>
          <w:szCs w:val="24"/>
        </w:rPr>
        <w:t>The</w:t>
      </w:r>
      <w:r w:rsidR="005651EF" w:rsidRPr="006C086B">
        <w:rPr>
          <w:rFonts w:ascii="Arial" w:hAnsi="Arial" w:cs="Arial"/>
          <w:b w:val="0"/>
          <w:color w:val="auto"/>
          <w:szCs w:val="24"/>
        </w:rPr>
        <w:t xml:space="preserve"> contractor shall use the</w:t>
      </w:r>
      <w:r w:rsidRPr="006C086B">
        <w:rPr>
          <w:rFonts w:ascii="Arial" w:hAnsi="Arial" w:cs="Arial"/>
          <w:b w:val="0"/>
          <w:color w:val="auto"/>
          <w:szCs w:val="24"/>
        </w:rPr>
        <w:t xml:space="preserve"> results of the legacy test as a basis for determining which equipment is operational pr</w:t>
      </w:r>
      <w:r w:rsidR="005651EF" w:rsidRPr="006C086B">
        <w:rPr>
          <w:rFonts w:ascii="Arial" w:hAnsi="Arial" w:cs="Arial"/>
          <w:b w:val="0"/>
          <w:color w:val="auto"/>
          <w:szCs w:val="24"/>
        </w:rPr>
        <w:t>ior to the existing system</w:t>
      </w:r>
      <w:r w:rsidRPr="006C086B">
        <w:rPr>
          <w:rFonts w:ascii="Arial" w:hAnsi="Arial" w:cs="Arial"/>
          <w:b w:val="0"/>
          <w:color w:val="auto"/>
          <w:szCs w:val="24"/>
        </w:rPr>
        <w:t xml:space="preserve"> taken off-line. </w:t>
      </w:r>
      <w:r w:rsidR="005651EF" w:rsidRPr="006C086B">
        <w:rPr>
          <w:rFonts w:ascii="Arial" w:hAnsi="Arial" w:cs="Arial"/>
          <w:b w:val="0"/>
          <w:color w:val="auto"/>
          <w:szCs w:val="24"/>
        </w:rPr>
        <w:t xml:space="preserve"> </w:t>
      </w:r>
      <w:r w:rsidR="002F39EB" w:rsidRPr="006C086B">
        <w:rPr>
          <w:rFonts w:ascii="Arial" w:hAnsi="Arial" w:cs="Arial"/>
          <w:b w:val="0"/>
          <w:color w:val="auto"/>
          <w:szCs w:val="24"/>
        </w:rPr>
        <w:t>In addition to the new equipment installed, the contractor shall be responsible for all functionalities at the On-Site Acceptance Test (OSAT) that was working at the time of the legacy test.</w:t>
      </w:r>
    </w:p>
    <w:p w14:paraId="202DFB63" w14:textId="63AB904A" w:rsidR="00161194" w:rsidRPr="006C086B" w:rsidRDefault="00161194" w:rsidP="00E8201F">
      <w:pPr>
        <w:pStyle w:val="Heading3"/>
        <w:rPr>
          <w:rFonts w:ascii="Arial" w:hAnsi="Arial" w:cs="Arial"/>
          <w:b w:val="0"/>
          <w:bCs/>
          <w:szCs w:val="24"/>
        </w:rPr>
      </w:pPr>
      <w:bookmarkStart w:id="365" w:name="_Toc517699839"/>
      <w:r w:rsidRPr="006C086B">
        <w:rPr>
          <w:rFonts w:ascii="Arial" w:hAnsi="Arial" w:cs="Arial"/>
          <w:szCs w:val="24"/>
          <w:u w:color="000000"/>
        </w:rPr>
        <w:t>On</w:t>
      </w:r>
      <w:r w:rsidR="0092104D" w:rsidRPr="006C086B">
        <w:rPr>
          <w:rFonts w:ascii="Arial" w:hAnsi="Arial" w:cs="Arial"/>
          <w:spacing w:val="1"/>
          <w:szCs w:val="24"/>
          <w:u w:color="000000"/>
        </w:rPr>
        <w:t>-</w:t>
      </w:r>
      <w:r w:rsidRPr="006C086B">
        <w:rPr>
          <w:rFonts w:ascii="Arial" w:hAnsi="Arial" w:cs="Arial"/>
          <w:szCs w:val="24"/>
          <w:u w:color="000000"/>
        </w:rPr>
        <w:t>Site</w:t>
      </w:r>
      <w:r w:rsidRPr="006C086B">
        <w:rPr>
          <w:rFonts w:ascii="Arial" w:hAnsi="Arial" w:cs="Arial"/>
          <w:spacing w:val="-2"/>
          <w:szCs w:val="24"/>
          <w:u w:color="000000"/>
        </w:rPr>
        <w:t xml:space="preserve"> </w:t>
      </w:r>
      <w:r w:rsidRPr="006C086B">
        <w:rPr>
          <w:rFonts w:ascii="Arial" w:hAnsi="Arial" w:cs="Arial"/>
          <w:szCs w:val="24"/>
          <w:u w:color="000000"/>
        </w:rPr>
        <w:t>Acceptance</w:t>
      </w:r>
      <w:r w:rsidRPr="006C086B">
        <w:rPr>
          <w:rFonts w:ascii="Arial" w:hAnsi="Arial" w:cs="Arial"/>
          <w:spacing w:val="-2"/>
          <w:szCs w:val="24"/>
          <w:u w:color="000000"/>
        </w:rPr>
        <w:t xml:space="preserve"> </w:t>
      </w:r>
      <w:r w:rsidRPr="006C086B">
        <w:rPr>
          <w:rFonts w:ascii="Arial" w:hAnsi="Arial" w:cs="Arial"/>
          <w:szCs w:val="24"/>
          <w:u w:color="000000"/>
        </w:rPr>
        <w:t>Test (OSAT)</w:t>
      </w:r>
      <w:bookmarkEnd w:id="364"/>
      <w:bookmarkEnd w:id="365"/>
    </w:p>
    <w:p w14:paraId="1F11B632" w14:textId="7628B7C1" w:rsidR="00161194" w:rsidRPr="006C086B" w:rsidRDefault="00161194" w:rsidP="00E8201F">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support the Government site acceptance test for CDT systems to verify that the installed CDT system functions properly and operates to the specified performance requirements.  </w:t>
      </w:r>
      <w:r w:rsidR="00115569" w:rsidRPr="006C086B">
        <w:rPr>
          <w:rFonts w:ascii="Arial" w:hAnsi="Arial" w:cs="Arial"/>
          <w:szCs w:val="24"/>
        </w:rPr>
        <w:t>The contractor shall conduct testing using Government approved sub-set of the In Plant Acceptance Test procedures.</w:t>
      </w:r>
      <w:r w:rsidRPr="006C086B">
        <w:rPr>
          <w:rFonts w:ascii="Arial" w:hAnsi="Arial" w:cs="Arial"/>
          <w:szCs w:val="24"/>
        </w:rPr>
        <w:t xml:space="preserve">  </w:t>
      </w:r>
      <w:r w:rsidR="00115569" w:rsidRPr="006C086B">
        <w:rPr>
          <w:rFonts w:ascii="Arial" w:hAnsi="Arial" w:cs="Arial"/>
          <w:szCs w:val="24"/>
        </w:rPr>
        <w:t>Prior to Government acceptance, the contractor shall document, correct, and re-test any discrepancies/problems found during testing.</w:t>
      </w:r>
      <w:r w:rsidRPr="006C086B">
        <w:rPr>
          <w:rFonts w:ascii="Arial" w:hAnsi="Arial" w:cs="Arial"/>
          <w:szCs w:val="24"/>
        </w:rPr>
        <w:t xml:space="preserve">  The </w:t>
      </w:r>
      <w:r w:rsidR="006A34B5" w:rsidRPr="006C086B">
        <w:rPr>
          <w:rFonts w:ascii="Arial" w:hAnsi="Arial" w:cs="Arial"/>
          <w:szCs w:val="24"/>
        </w:rPr>
        <w:t>contractor</w:t>
      </w:r>
      <w:r w:rsidRPr="006C086B">
        <w:rPr>
          <w:rFonts w:ascii="Arial" w:hAnsi="Arial" w:cs="Arial"/>
          <w:szCs w:val="24"/>
        </w:rPr>
        <w:t xml:space="preserve"> shall document the result</w:t>
      </w:r>
      <w:r w:rsidR="00115569" w:rsidRPr="006C086B">
        <w:rPr>
          <w:rFonts w:ascii="Arial" w:hAnsi="Arial" w:cs="Arial"/>
          <w:szCs w:val="24"/>
        </w:rPr>
        <w:t>s</w:t>
      </w:r>
      <w:r w:rsidRPr="006C086B">
        <w:rPr>
          <w:rFonts w:ascii="Arial" w:hAnsi="Arial" w:cs="Arial"/>
          <w:szCs w:val="24"/>
        </w:rPr>
        <w:t xml:space="preserve"> of the </w:t>
      </w:r>
      <w:r w:rsidR="00115569" w:rsidRPr="006C086B">
        <w:rPr>
          <w:rFonts w:ascii="Arial" w:hAnsi="Arial" w:cs="Arial"/>
          <w:szCs w:val="24"/>
        </w:rPr>
        <w:t>OSAT</w:t>
      </w:r>
      <w:r w:rsidRPr="006C086B">
        <w:rPr>
          <w:rFonts w:ascii="Arial" w:hAnsi="Arial" w:cs="Arial"/>
          <w:szCs w:val="24"/>
        </w:rPr>
        <w:t>.</w:t>
      </w:r>
    </w:p>
    <w:p w14:paraId="05875C9B" w14:textId="77777777" w:rsidR="00161194" w:rsidRPr="006C086B" w:rsidRDefault="00161194" w:rsidP="00161194">
      <w:pPr>
        <w:spacing w:before="5"/>
        <w:rPr>
          <w:rFonts w:ascii="Arial" w:hAnsi="Arial" w:cs="Arial"/>
          <w:szCs w:val="24"/>
        </w:rPr>
      </w:pPr>
    </w:p>
    <w:p w14:paraId="34F861E1"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DI-NDTI-80603A</w:t>
      </w:r>
      <w:r w:rsidRPr="006C086B">
        <w:rPr>
          <w:rFonts w:ascii="Arial" w:hAnsi="Arial" w:cs="Arial"/>
          <w:szCs w:val="24"/>
        </w:rPr>
        <w:tab/>
        <w:t>Test Procedure</w:t>
      </w:r>
    </w:p>
    <w:p w14:paraId="37CFB7BA" w14:textId="77777777" w:rsidR="00161194" w:rsidRPr="006C086B" w:rsidRDefault="00161194" w:rsidP="007147A5">
      <w:pPr>
        <w:pStyle w:val="ListParagraph"/>
        <w:rPr>
          <w:rFonts w:ascii="Arial" w:hAnsi="Arial" w:cs="Arial"/>
          <w:bCs/>
          <w:szCs w:val="24"/>
        </w:rPr>
      </w:pPr>
    </w:p>
    <w:p w14:paraId="36C81CE2" w14:textId="77777777" w:rsidR="00161194" w:rsidRPr="006C086B" w:rsidRDefault="00161194" w:rsidP="007147A5">
      <w:pPr>
        <w:pStyle w:val="ListParagraph"/>
        <w:rPr>
          <w:rFonts w:ascii="Arial" w:hAnsi="Arial" w:cs="Arial"/>
          <w:szCs w:val="24"/>
        </w:rPr>
      </w:pPr>
      <w:r w:rsidRPr="006C086B">
        <w:rPr>
          <w:rFonts w:ascii="Arial" w:hAnsi="Arial" w:cs="Arial"/>
          <w:szCs w:val="24"/>
        </w:rPr>
        <w:t>DI-NDTI-80809B</w:t>
      </w:r>
      <w:r w:rsidRPr="006C086B">
        <w:rPr>
          <w:rFonts w:ascii="Arial" w:hAnsi="Arial" w:cs="Arial"/>
          <w:szCs w:val="24"/>
        </w:rPr>
        <w:tab/>
        <w:t>Test/Inspection Report</w:t>
      </w:r>
    </w:p>
    <w:p w14:paraId="174AB2C4" w14:textId="78331858" w:rsidR="002012BB" w:rsidRPr="006C086B" w:rsidRDefault="00EF1F9D" w:rsidP="00E8201F">
      <w:pPr>
        <w:pStyle w:val="Heading2"/>
        <w:rPr>
          <w:rFonts w:ascii="Arial" w:hAnsi="Arial" w:cs="Arial"/>
          <w:szCs w:val="24"/>
        </w:rPr>
      </w:pPr>
      <w:bookmarkStart w:id="366" w:name="_Toc517699840"/>
      <w:bookmarkEnd w:id="345"/>
      <w:bookmarkEnd w:id="346"/>
      <w:bookmarkEnd w:id="347"/>
      <w:bookmarkEnd w:id="348"/>
      <w:bookmarkEnd w:id="349"/>
      <w:bookmarkEnd w:id="350"/>
      <w:r w:rsidRPr="006C086B">
        <w:rPr>
          <w:rFonts w:ascii="Arial" w:hAnsi="Arial" w:cs="Arial"/>
          <w:szCs w:val="24"/>
        </w:rPr>
        <w:t>Engineering and Logistic Service</w:t>
      </w:r>
      <w:bookmarkEnd w:id="366"/>
    </w:p>
    <w:p w14:paraId="3A211D76" w14:textId="0C181666" w:rsidR="00FA293A" w:rsidRPr="006C086B" w:rsidRDefault="00FA293A" w:rsidP="000B0D25">
      <w:pPr>
        <w:rPr>
          <w:rFonts w:ascii="Arial" w:hAnsi="Arial" w:cs="Arial"/>
          <w:szCs w:val="24"/>
        </w:rPr>
      </w:pPr>
      <w:r w:rsidRPr="00CA4833">
        <w:rPr>
          <w:rFonts w:ascii="Arial" w:hAnsi="Arial" w:cs="Arial"/>
          <w:szCs w:val="24"/>
        </w:rPr>
        <w:t xml:space="preserve">The contractor shall provide engineering and logistic services for hardware and software support </w:t>
      </w:r>
      <w:r>
        <w:rPr>
          <w:rFonts w:ascii="Arial" w:hAnsi="Arial" w:cs="Arial"/>
          <w:szCs w:val="24"/>
        </w:rPr>
        <w:t xml:space="preserve">and/or updates </w:t>
      </w:r>
      <w:r w:rsidRPr="00CA4833">
        <w:rPr>
          <w:rFonts w:ascii="Arial" w:hAnsi="Arial" w:cs="Arial"/>
          <w:szCs w:val="24"/>
        </w:rPr>
        <w:t xml:space="preserve">for the CDT through Government request only.  The contractor shall also provide studies to support obsolescence management efforts for CDT through Government request.  The Government approximates that there will be five of the obsolescence studies/efforts through the life of this contract.  The contractor shall provide engineering and software support for CDT training events and system operation through Government request only.  The Government approximates that there will be five of these efforts.  The Government estimates there will be </w:t>
      </w:r>
      <w:r w:rsidR="0089753E">
        <w:rPr>
          <w:rFonts w:ascii="Arial" w:hAnsi="Arial" w:cs="Arial"/>
          <w:szCs w:val="24"/>
        </w:rPr>
        <w:t>three</w:t>
      </w:r>
      <w:r w:rsidRPr="00CA4833">
        <w:rPr>
          <w:rFonts w:ascii="Arial" w:hAnsi="Arial" w:cs="Arial"/>
          <w:szCs w:val="24"/>
        </w:rPr>
        <w:t xml:space="preserve"> trips to Continental United States (CONUS) sites</w:t>
      </w:r>
      <w:r w:rsidR="0089753E">
        <w:rPr>
          <w:rFonts w:ascii="Arial" w:hAnsi="Arial" w:cs="Arial"/>
          <w:szCs w:val="24"/>
        </w:rPr>
        <w:t xml:space="preserve"> and two trips </w:t>
      </w:r>
      <w:r w:rsidRPr="00CA4833">
        <w:rPr>
          <w:rFonts w:ascii="Arial" w:hAnsi="Arial" w:cs="Arial"/>
          <w:szCs w:val="24"/>
        </w:rPr>
        <w:t xml:space="preserve">to an Outside the Continental United States (OCONUS) site to support </w:t>
      </w:r>
      <w:r>
        <w:rPr>
          <w:rFonts w:ascii="Arial" w:hAnsi="Arial" w:cs="Arial"/>
          <w:szCs w:val="24"/>
        </w:rPr>
        <w:t xml:space="preserve">and/or update </w:t>
      </w:r>
      <w:r w:rsidRPr="00CA4833">
        <w:rPr>
          <w:rFonts w:ascii="Arial" w:hAnsi="Arial" w:cs="Arial"/>
          <w:szCs w:val="24"/>
        </w:rPr>
        <w:t>hardware/software and obsolescence efforts through the life of this contract.</w:t>
      </w:r>
      <w:r>
        <w:rPr>
          <w:rFonts w:ascii="Arial" w:hAnsi="Arial" w:cs="Arial"/>
          <w:szCs w:val="24"/>
        </w:rPr>
        <w:t xml:space="preserve">  The contractor shall </w:t>
      </w:r>
      <w:r w:rsidRPr="009A68DD">
        <w:rPr>
          <w:rFonts w:ascii="Arial" w:hAnsi="Arial" w:cs="Arial"/>
          <w:szCs w:val="24"/>
        </w:rPr>
        <w:t xml:space="preserve">address the delivery of the common/updated baseline to the sites/locations that have already been technology refreshed or fielded; and thus, maintain a single baseline to all </w:t>
      </w:r>
      <w:r w:rsidR="0089753E">
        <w:rPr>
          <w:rFonts w:ascii="Arial" w:hAnsi="Arial" w:cs="Arial"/>
          <w:szCs w:val="24"/>
        </w:rPr>
        <w:t xml:space="preserve">fielded </w:t>
      </w:r>
      <w:r w:rsidRPr="009A68DD">
        <w:rPr>
          <w:rFonts w:ascii="Arial" w:hAnsi="Arial" w:cs="Arial"/>
          <w:szCs w:val="24"/>
        </w:rPr>
        <w:t>locations.</w:t>
      </w:r>
    </w:p>
    <w:p w14:paraId="79052485" w14:textId="111A3FE5" w:rsidR="002012BB" w:rsidRPr="006C086B" w:rsidRDefault="000B0D25" w:rsidP="00E8201F">
      <w:pPr>
        <w:pStyle w:val="Heading2"/>
        <w:rPr>
          <w:rFonts w:ascii="Arial" w:hAnsi="Arial" w:cs="Arial"/>
          <w:szCs w:val="24"/>
        </w:rPr>
      </w:pPr>
      <w:bookmarkStart w:id="367" w:name="_Toc442965783"/>
      <w:bookmarkStart w:id="368" w:name="_Toc517699841"/>
      <w:bookmarkEnd w:id="351"/>
      <w:bookmarkEnd w:id="352"/>
      <w:r w:rsidRPr="006C086B">
        <w:rPr>
          <w:rFonts w:ascii="Arial" w:hAnsi="Arial" w:cs="Arial"/>
          <w:szCs w:val="24"/>
        </w:rPr>
        <w:t>Site Survey</w:t>
      </w:r>
      <w:bookmarkEnd w:id="367"/>
      <w:bookmarkEnd w:id="368"/>
    </w:p>
    <w:p w14:paraId="555707FD" w14:textId="6E319152"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provide personnel to support </w:t>
      </w:r>
      <w:r w:rsidR="00F503B4" w:rsidRPr="006C086B">
        <w:rPr>
          <w:rFonts w:ascii="Arial" w:hAnsi="Arial" w:cs="Arial"/>
          <w:szCs w:val="24"/>
        </w:rPr>
        <w:t xml:space="preserve">site </w:t>
      </w:r>
      <w:r w:rsidRPr="006C086B">
        <w:rPr>
          <w:rFonts w:ascii="Arial" w:hAnsi="Arial" w:cs="Arial"/>
          <w:szCs w:val="24"/>
        </w:rPr>
        <w:t>survey</w:t>
      </w:r>
      <w:r w:rsidR="00F503B4" w:rsidRPr="006C086B">
        <w:rPr>
          <w:rFonts w:ascii="Arial" w:hAnsi="Arial" w:cs="Arial"/>
          <w:szCs w:val="24"/>
        </w:rPr>
        <w:t>s</w:t>
      </w:r>
      <w:r w:rsidRPr="006C086B">
        <w:rPr>
          <w:rFonts w:ascii="Arial" w:hAnsi="Arial" w:cs="Arial"/>
          <w:szCs w:val="24"/>
        </w:rPr>
        <w:t xml:space="preserve"> at </w:t>
      </w:r>
      <w:r w:rsidR="00F503B4" w:rsidRPr="006C086B">
        <w:rPr>
          <w:rFonts w:ascii="Arial" w:hAnsi="Arial" w:cs="Arial"/>
          <w:szCs w:val="24"/>
        </w:rPr>
        <w:t>Government request</w:t>
      </w:r>
      <w:r w:rsidR="00B34550" w:rsidRPr="006C086B">
        <w:rPr>
          <w:rFonts w:ascii="Arial" w:hAnsi="Arial" w:cs="Arial"/>
          <w:szCs w:val="24"/>
        </w:rPr>
        <w:t xml:space="preserve"> when fielding to a new location or when a system moves from one location to a new location</w:t>
      </w:r>
      <w:r w:rsidRPr="006C086B">
        <w:rPr>
          <w:rFonts w:ascii="Arial" w:hAnsi="Arial" w:cs="Arial"/>
          <w:szCs w:val="24"/>
        </w:rPr>
        <w:t xml:space="preserve">.  The purpose of the survey is to discuss and confirm arrangements for the installation and to provide information on any modifications required at the installation site.  </w:t>
      </w:r>
      <w:r w:rsidR="006915E5" w:rsidRPr="006C086B">
        <w:rPr>
          <w:rFonts w:ascii="Arial" w:hAnsi="Arial" w:cs="Arial"/>
          <w:szCs w:val="24"/>
        </w:rPr>
        <w:t>The contractor shall document site survey results in the Trainer Facilities Report (TFR).</w:t>
      </w:r>
      <w:r w:rsidR="00507F9C" w:rsidRPr="006C086B">
        <w:rPr>
          <w:rFonts w:ascii="Arial" w:hAnsi="Arial" w:cs="Arial"/>
          <w:szCs w:val="24"/>
        </w:rPr>
        <w:t xml:space="preserve">  </w:t>
      </w:r>
      <w:r w:rsidRPr="006C086B">
        <w:rPr>
          <w:rFonts w:ascii="Arial" w:hAnsi="Arial" w:cs="Arial"/>
          <w:szCs w:val="24"/>
        </w:rPr>
        <w:t xml:space="preserve">During the survey, the </w:t>
      </w:r>
      <w:r w:rsidR="006A34B5" w:rsidRPr="006C086B">
        <w:rPr>
          <w:rFonts w:ascii="Arial" w:hAnsi="Arial" w:cs="Arial"/>
          <w:szCs w:val="24"/>
        </w:rPr>
        <w:t>contractor</w:t>
      </w:r>
      <w:r w:rsidRPr="006C086B">
        <w:rPr>
          <w:rFonts w:ascii="Arial" w:hAnsi="Arial" w:cs="Arial"/>
          <w:szCs w:val="24"/>
        </w:rPr>
        <w:t xml:space="preserve"> shall: </w:t>
      </w:r>
    </w:p>
    <w:p w14:paraId="06DA508D" w14:textId="77777777" w:rsidR="000B0D25" w:rsidRPr="006C086B" w:rsidRDefault="000B0D25" w:rsidP="000B0D25">
      <w:pPr>
        <w:rPr>
          <w:rFonts w:ascii="Arial" w:hAnsi="Arial" w:cs="Arial"/>
          <w:szCs w:val="24"/>
        </w:rPr>
      </w:pPr>
    </w:p>
    <w:p w14:paraId="0050EA52" w14:textId="70131104" w:rsidR="002012BB" w:rsidRPr="006C086B" w:rsidRDefault="008C63C5" w:rsidP="00F3579A">
      <w:pPr>
        <w:ind w:left="720" w:hanging="450"/>
        <w:rPr>
          <w:rFonts w:ascii="Arial" w:hAnsi="Arial" w:cs="Arial"/>
          <w:szCs w:val="24"/>
        </w:rPr>
      </w:pPr>
      <w:r w:rsidRPr="006C086B">
        <w:rPr>
          <w:rFonts w:ascii="Arial" w:hAnsi="Arial" w:cs="Arial"/>
          <w:szCs w:val="24"/>
        </w:rPr>
        <w:t>a.</w:t>
      </w:r>
      <w:r w:rsidRPr="006C086B">
        <w:rPr>
          <w:rFonts w:ascii="Arial" w:hAnsi="Arial" w:cs="Arial"/>
          <w:szCs w:val="24"/>
        </w:rPr>
        <w:tab/>
      </w:r>
      <w:r w:rsidR="006915E5" w:rsidRPr="006C086B">
        <w:rPr>
          <w:rFonts w:ascii="Arial" w:hAnsi="Arial" w:cs="Arial"/>
          <w:szCs w:val="24"/>
        </w:rPr>
        <w:t>Review the status of the building or location where the CDT system currently is or will be located.</w:t>
      </w:r>
    </w:p>
    <w:p w14:paraId="3B3A0F00" w14:textId="2680CC5A" w:rsidR="002012BB" w:rsidRPr="006C086B" w:rsidRDefault="008C63C5" w:rsidP="00F3579A">
      <w:pPr>
        <w:ind w:left="720" w:hanging="450"/>
        <w:rPr>
          <w:rFonts w:ascii="Arial" w:hAnsi="Arial" w:cs="Arial"/>
          <w:szCs w:val="24"/>
        </w:rPr>
      </w:pPr>
      <w:r w:rsidRPr="006C086B">
        <w:rPr>
          <w:rFonts w:ascii="Arial" w:hAnsi="Arial" w:cs="Arial"/>
          <w:szCs w:val="24"/>
        </w:rPr>
        <w:t>b.</w:t>
      </w:r>
      <w:r w:rsidRPr="006C086B">
        <w:rPr>
          <w:rFonts w:ascii="Arial" w:hAnsi="Arial" w:cs="Arial"/>
          <w:szCs w:val="24"/>
        </w:rPr>
        <w:tab/>
      </w:r>
      <w:r w:rsidR="000B0D25" w:rsidRPr="006C086B">
        <w:rPr>
          <w:rFonts w:ascii="Arial" w:hAnsi="Arial" w:cs="Arial"/>
          <w:szCs w:val="24"/>
        </w:rPr>
        <w:t xml:space="preserve">Confirm the required positions of the </w:t>
      </w:r>
      <w:r w:rsidR="00D22100" w:rsidRPr="006C086B">
        <w:rPr>
          <w:rFonts w:ascii="Arial" w:hAnsi="Arial" w:cs="Arial"/>
          <w:szCs w:val="24"/>
        </w:rPr>
        <w:t>CDT</w:t>
      </w:r>
      <w:r w:rsidR="000B0D25" w:rsidRPr="006C086B">
        <w:rPr>
          <w:rFonts w:ascii="Arial" w:hAnsi="Arial" w:cs="Arial"/>
          <w:szCs w:val="24"/>
        </w:rPr>
        <w:t>, assemblies, cableways, access ways, and any other unique feature, and measure to insure cl</w:t>
      </w:r>
      <w:r w:rsidRPr="006C086B">
        <w:rPr>
          <w:rFonts w:ascii="Arial" w:hAnsi="Arial" w:cs="Arial"/>
          <w:szCs w:val="24"/>
        </w:rPr>
        <w:t>earance during the installation</w:t>
      </w:r>
      <w:r w:rsidR="006915E5" w:rsidRPr="006C086B">
        <w:rPr>
          <w:rFonts w:ascii="Arial" w:hAnsi="Arial" w:cs="Arial"/>
          <w:szCs w:val="24"/>
        </w:rPr>
        <w:t>.</w:t>
      </w:r>
    </w:p>
    <w:p w14:paraId="3D5E4A38" w14:textId="362C62F3" w:rsidR="002012BB" w:rsidRPr="006C086B" w:rsidRDefault="008C63C5" w:rsidP="00F3579A">
      <w:pPr>
        <w:ind w:left="720" w:hanging="450"/>
        <w:rPr>
          <w:rFonts w:ascii="Arial" w:hAnsi="Arial" w:cs="Arial"/>
          <w:szCs w:val="24"/>
        </w:rPr>
      </w:pPr>
      <w:r w:rsidRPr="006C086B">
        <w:rPr>
          <w:rFonts w:ascii="Arial" w:hAnsi="Arial" w:cs="Arial"/>
          <w:szCs w:val="24"/>
        </w:rPr>
        <w:t>c.</w:t>
      </w:r>
      <w:r w:rsidRPr="006C086B">
        <w:rPr>
          <w:rFonts w:ascii="Arial" w:hAnsi="Arial" w:cs="Arial"/>
          <w:szCs w:val="24"/>
        </w:rPr>
        <w:tab/>
      </w:r>
      <w:r w:rsidR="000B0D25" w:rsidRPr="006C086B">
        <w:rPr>
          <w:rFonts w:ascii="Arial" w:hAnsi="Arial" w:cs="Arial"/>
          <w:szCs w:val="24"/>
        </w:rPr>
        <w:t xml:space="preserve">Review and confirm the existing and proposed location of power distribution boxes, switches, network, fire detection, height clearance, entrance criteria, water and air supply points, </w:t>
      </w:r>
      <w:r w:rsidR="00C81879" w:rsidRPr="006C086B">
        <w:rPr>
          <w:rFonts w:ascii="Arial" w:hAnsi="Arial" w:cs="Arial"/>
          <w:szCs w:val="24"/>
        </w:rPr>
        <w:t>heating,</w:t>
      </w:r>
      <w:r w:rsidR="000B0D25" w:rsidRPr="006C086B">
        <w:rPr>
          <w:rFonts w:ascii="Arial" w:hAnsi="Arial" w:cs="Arial"/>
          <w:szCs w:val="24"/>
        </w:rPr>
        <w:t xml:space="preserve"> ventilation, air conditioning, humidification, dehumidification and all other unique building or location features for </w:t>
      </w:r>
      <w:r w:rsidR="00402ACB" w:rsidRPr="006C086B">
        <w:rPr>
          <w:rFonts w:ascii="Arial" w:hAnsi="Arial" w:cs="Arial"/>
          <w:szCs w:val="24"/>
        </w:rPr>
        <w:t xml:space="preserve">the </w:t>
      </w:r>
      <w:r w:rsidR="00D22100" w:rsidRPr="006C086B">
        <w:rPr>
          <w:rFonts w:ascii="Arial" w:hAnsi="Arial" w:cs="Arial"/>
          <w:szCs w:val="24"/>
        </w:rPr>
        <w:t>CDT</w:t>
      </w:r>
      <w:r w:rsidR="006915E5" w:rsidRPr="006C086B">
        <w:rPr>
          <w:rFonts w:ascii="Arial" w:hAnsi="Arial" w:cs="Arial"/>
          <w:szCs w:val="24"/>
        </w:rPr>
        <w:t>.</w:t>
      </w:r>
    </w:p>
    <w:p w14:paraId="655218B0" w14:textId="5FDCDE57" w:rsidR="002012BB" w:rsidRPr="006C086B" w:rsidRDefault="008C63C5" w:rsidP="00F3579A">
      <w:pPr>
        <w:ind w:left="720" w:hanging="450"/>
        <w:rPr>
          <w:rFonts w:ascii="Arial" w:hAnsi="Arial" w:cs="Arial"/>
          <w:szCs w:val="24"/>
        </w:rPr>
      </w:pPr>
      <w:r w:rsidRPr="006C086B">
        <w:rPr>
          <w:rFonts w:ascii="Arial" w:hAnsi="Arial" w:cs="Arial"/>
          <w:szCs w:val="24"/>
        </w:rPr>
        <w:t>d.</w:t>
      </w:r>
      <w:r w:rsidRPr="006C086B">
        <w:rPr>
          <w:rFonts w:ascii="Arial" w:hAnsi="Arial" w:cs="Arial"/>
          <w:szCs w:val="24"/>
        </w:rPr>
        <w:tab/>
      </w:r>
      <w:r w:rsidR="000B0D25" w:rsidRPr="006C086B">
        <w:rPr>
          <w:rFonts w:ascii="Arial" w:hAnsi="Arial" w:cs="Arial"/>
          <w:szCs w:val="24"/>
        </w:rPr>
        <w:t>Determine the av</w:t>
      </w:r>
      <w:r w:rsidRPr="006C086B">
        <w:rPr>
          <w:rFonts w:ascii="Arial" w:hAnsi="Arial" w:cs="Arial"/>
          <w:szCs w:val="24"/>
        </w:rPr>
        <w:t>ailability of required services</w:t>
      </w:r>
      <w:r w:rsidR="006915E5" w:rsidRPr="006C086B">
        <w:rPr>
          <w:rFonts w:ascii="Arial" w:hAnsi="Arial" w:cs="Arial"/>
          <w:szCs w:val="24"/>
        </w:rPr>
        <w:t>.</w:t>
      </w:r>
    </w:p>
    <w:p w14:paraId="198A09AE" w14:textId="374A962F" w:rsidR="002012BB" w:rsidRPr="006C086B" w:rsidRDefault="008C63C5" w:rsidP="00F3579A">
      <w:pPr>
        <w:ind w:left="720" w:hanging="450"/>
        <w:rPr>
          <w:rFonts w:ascii="Arial" w:hAnsi="Arial" w:cs="Arial"/>
          <w:szCs w:val="24"/>
        </w:rPr>
      </w:pPr>
      <w:r w:rsidRPr="006C086B">
        <w:rPr>
          <w:rFonts w:ascii="Arial" w:hAnsi="Arial" w:cs="Arial"/>
          <w:szCs w:val="24"/>
        </w:rPr>
        <w:t>e.</w:t>
      </w:r>
      <w:r w:rsidRPr="006C086B">
        <w:rPr>
          <w:rFonts w:ascii="Arial" w:hAnsi="Arial" w:cs="Arial"/>
          <w:szCs w:val="24"/>
        </w:rPr>
        <w:tab/>
      </w:r>
      <w:r w:rsidR="000B0D25" w:rsidRPr="006C086B">
        <w:rPr>
          <w:rFonts w:ascii="Arial" w:hAnsi="Arial" w:cs="Arial"/>
          <w:szCs w:val="24"/>
        </w:rPr>
        <w:t xml:space="preserve">Track and resolve any </w:t>
      </w:r>
      <w:r w:rsidR="00D22100" w:rsidRPr="006C086B">
        <w:rPr>
          <w:rFonts w:ascii="Arial" w:hAnsi="Arial" w:cs="Arial"/>
          <w:szCs w:val="24"/>
        </w:rPr>
        <w:t>CDT</w:t>
      </w:r>
      <w:r w:rsidR="00402ACB" w:rsidRPr="006C086B">
        <w:rPr>
          <w:rFonts w:ascii="Arial" w:hAnsi="Arial" w:cs="Arial"/>
          <w:szCs w:val="24"/>
        </w:rPr>
        <w:t xml:space="preserve"> </w:t>
      </w:r>
      <w:r w:rsidR="000B0D25" w:rsidRPr="006C086B">
        <w:rPr>
          <w:rFonts w:ascii="Arial" w:hAnsi="Arial" w:cs="Arial"/>
          <w:szCs w:val="24"/>
        </w:rPr>
        <w:t>system outstanding issues pertaining to the preparatio</w:t>
      </w:r>
      <w:r w:rsidRPr="006C086B">
        <w:rPr>
          <w:rFonts w:ascii="Arial" w:hAnsi="Arial" w:cs="Arial"/>
          <w:szCs w:val="24"/>
        </w:rPr>
        <w:t>n of the installation</w:t>
      </w:r>
      <w:r w:rsidR="006915E5" w:rsidRPr="006C086B">
        <w:rPr>
          <w:rFonts w:ascii="Arial" w:hAnsi="Arial" w:cs="Arial"/>
          <w:szCs w:val="24"/>
        </w:rPr>
        <w:t>.</w:t>
      </w:r>
    </w:p>
    <w:p w14:paraId="5FA227B5" w14:textId="77777777" w:rsidR="000B0D25" w:rsidRPr="006C086B" w:rsidRDefault="000B0D25" w:rsidP="00A11F8A">
      <w:pPr>
        <w:pStyle w:val="ListParagraph"/>
        <w:rPr>
          <w:rFonts w:ascii="Arial" w:hAnsi="Arial" w:cs="Arial"/>
          <w:szCs w:val="24"/>
        </w:rPr>
      </w:pPr>
    </w:p>
    <w:p w14:paraId="51DF5D2B" w14:textId="47DC1A94" w:rsidR="000B0D25" w:rsidRPr="006C086B" w:rsidRDefault="000B0D25" w:rsidP="007147A5">
      <w:pPr>
        <w:pStyle w:val="ListParagraph"/>
        <w:rPr>
          <w:rFonts w:ascii="Arial" w:hAnsi="Arial" w:cs="Arial"/>
          <w:szCs w:val="24"/>
        </w:rPr>
      </w:pPr>
      <w:r w:rsidRPr="006C086B">
        <w:rPr>
          <w:rFonts w:ascii="Arial" w:hAnsi="Arial" w:cs="Arial"/>
          <w:szCs w:val="24"/>
        </w:rPr>
        <w:t>DI-FACR-80966</w:t>
      </w:r>
      <w:r w:rsidR="00E53AFF" w:rsidRPr="006C086B">
        <w:rPr>
          <w:rFonts w:ascii="Arial" w:hAnsi="Arial" w:cs="Arial"/>
          <w:szCs w:val="24"/>
        </w:rPr>
        <w:t xml:space="preserve"> </w:t>
      </w:r>
      <w:r w:rsidRPr="006C086B">
        <w:rPr>
          <w:rFonts w:ascii="Arial" w:hAnsi="Arial" w:cs="Arial"/>
          <w:szCs w:val="24"/>
        </w:rPr>
        <w:t>Trainer Facilities Report (TFR)</w:t>
      </w:r>
      <w:bookmarkStart w:id="369" w:name="_Toc314832026"/>
      <w:bookmarkStart w:id="370" w:name="_Toc41280115"/>
      <w:bookmarkStart w:id="371" w:name="_Toc164589099"/>
      <w:bookmarkStart w:id="372" w:name="_Toc295975580"/>
      <w:bookmarkEnd w:id="369"/>
    </w:p>
    <w:p w14:paraId="010621F4" w14:textId="559FA2B6" w:rsidR="002012BB" w:rsidRPr="006C086B" w:rsidRDefault="000B0D25" w:rsidP="00E8201F">
      <w:pPr>
        <w:pStyle w:val="Heading2"/>
        <w:rPr>
          <w:rFonts w:ascii="Arial" w:hAnsi="Arial" w:cs="Arial"/>
          <w:szCs w:val="24"/>
        </w:rPr>
      </w:pPr>
      <w:bookmarkStart w:id="373" w:name="_Toc441762296"/>
      <w:bookmarkStart w:id="374" w:name="_Toc441762426"/>
      <w:bookmarkStart w:id="375" w:name="_Toc442883471"/>
      <w:bookmarkStart w:id="376" w:name="_Toc442883608"/>
      <w:bookmarkStart w:id="377" w:name="_Toc442962218"/>
      <w:bookmarkStart w:id="378" w:name="_Toc442962294"/>
      <w:bookmarkStart w:id="379" w:name="_Toc442963797"/>
      <w:bookmarkStart w:id="380" w:name="_Toc442965784"/>
      <w:bookmarkStart w:id="381" w:name="_Toc441762297"/>
      <w:bookmarkStart w:id="382" w:name="_Toc441762427"/>
      <w:bookmarkStart w:id="383" w:name="_Toc442883472"/>
      <w:bookmarkStart w:id="384" w:name="_Toc442883609"/>
      <w:bookmarkStart w:id="385" w:name="_Toc442962219"/>
      <w:bookmarkStart w:id="386" w:name="_Toc442962295"/>
      <w:bookmarkStart w:id="387" w:name="_Toc442965785"/>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sidRPr="006C086B">
        <w:rPr>
          <w:rFonts w:ascii="Arial" w:hAnsi="Arial" w:cs="Arial"/>
          <w:szCs w:val="24"/>
        </w:rPr>
        <w:t xml:space="preserve"> </w:t>
      </w:r>
      <w:bookmarkStart w:id="388" w:name="_Toc442965786"/>
      <w:bookmarkStart w:id="389" w:name="_Toc517699842"/>
      <w:r w:rsidRPr="006C086B">
        <w:rPr>
          <w:rFonts w:ascii="Arial" w:hAnsi="Arial" w:cs="Arial"/>
          <w:szCs w:val="24"/>
        </w:rPr>
        <w:t>Installation Support</w:t>
      </w:r>
      <w:bookmarkEnd w:id="388"/>
      <w:bookmarkEnd w:id="389"/>
    </w:p>
    <w:p w14:paraId="63512D42" w14:textId="482DF5C9" w:rsidR="000B0D25" w:rsidRPr="006C086B" w:rsidRDefault="000B0D25" w:rsidP="000B0D25">
      <w:pPr>
        <w:pStyle w:val="PlainText"/>
        <w:rPr>
          <w:rFonts w:ascii="Arial" w:hAnsi="Arial" w:cs="Arial"/>
          <w:sz w:val="24"/>
          <w:szCs w:val="24"/>
        </w:rPr>
      </w:pPr>
      <w:r w:rsidRPr="006C086B">
        <w:rPr>
          <w:rFonts w:ascii="Arial" w:hAnsi="Arial" w:cs="Arial"/>
          <w:sz w:val="24"/>
          <w:szCs w:val="24"/>
        </w:rPr>
        <w:t xml:space="preserve">The </w:t>
      </w:r>
      <w:r w:rsidR="006A34B5" w:rsidRPr="006C086B">
        <w:rPr>
          <w:rFonts w:ascii="Arial" w:hAnsi="Arial" w:cs="Arial"/>
          <w:sz w:val="24"/>
          <w:szCs w:val="24"/>
        </w:rPr>
        <w:t>contractor</w:t>
      </w:r>
      <w:r w:rsidRPr="006C086B">
        <w:rPr>
          <w:rFonts w:ascii="Arial" w:hAnsi="Arial" w:cs="Arial"/>
          <w:sz w:val="24"/>
          <w:szCs w:val="24"/>
        </w:rPr>
        <w:t xml:space="preserve"> shall be responsible for and provide all support equipment, special handling equipment, data, and qualified maintenance personnel needed to support this effort.  The </w:t>
      </w:r>
      <w:r w:rsidR="006A34B5" w:rsidRPr="006C086B">
        <w:rPr>
          <w:rFonts w:ascii="Arial" w:hAnsi="Arial" w:cs="Arial"/>
          <w:sz w:val="24"/>
          <w:szCs w:val="24"/>
        </w:rPr>
        <w:t>contractor</w:t>
      </w:r>
      <w:r w:rsidRPr="006C086B">
        <w:rPr>
          <w:rFonts w:ascii="Arial" w:hAnsi="Arial" w:cs="Arial"/>
          <w:sz w:val="24"/>
          <w:szCs w:val="24"/>
        </w:rPr>
        <w:t xml:space="preserve"> shall be responsible for the repair of equipment damaged to a “like new” condition, during removal, transportation, off-loading, installation, and delivery.</w:t>
      </w:r>
    </w:p>
    <w:p w14:paraId="16D9C19F" w14:textId="77777777" w:rsidR="00FF0F14" w:rsidRPr="006C086B" w:rsidRDefault="00FF0F14" w:rsidP="000B0D25">
      <w:pPr>
        <w:pStyle w:val="PlainText"/>
        <w:rPr>
          <w:rFonts w:ascii="Arial" w:hAnsi="Arial" w:cs="Arial"/>
          <w:sz w:val="24"/>
          <w:szCs w:val="24"/>
        </w:rPr>
      </w:pPr>
    </w:p>
    <w:p w14:paraId="24E903B1" w14:textId="374F4ABF" w:rsidR="00FF0F14" w:rsidRPr="006C086B" w:rsidRDefault="00FF0F14" w:rsidP="00FF0F14">
      <w:pPr>
        <w:autoSpaceDE/>
        <w:autoSpaceDN/>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shall coordinate the software and hardware installation with the receiving sites and the Government representative to ensure the update does not degrade system functionality.  The </w:t>
      </w:r>
      <w:r w:rsidR="006A34B5" w:rsidRPr="006C086B">
        <w:rPr>
          <w:rFonts w:ascii="Arial" w:hAnsi="Arial" w:cs="Arial"/>
          <w:szCs w:val="24"/>
        </w:rPr>
        <w:t>contractor</w:t>
      </w:r>
      <w:r w:rsidRPr="006C086B">
        <w:rPr>
          <w:rFonts w:ascii="Arial" w:hAnsi="Arial" w:cs="Arial"/>
          <w:szCs w:val="24"/>
        </w:rPr>
        <w:t xml:space="preserve"> shall ensure identification of proper hardware, support equipment and support personnel are coordinated before software install.  The </w:t>
      </w:r>
      <w:r w:rsidR="006A34B5" w:rsidRPr="006C086B">
        <w:rPr>
          <w:rFonts w:ascii="Arial" w:hAnsi="Arial" w:cs="Arial"/>
          <w:szCs w:val="24"/>
        </w:rPr>
        <w:t>contractor</w:t>
      </w:r>
      <w:r w:rsidRPr="006C086B">
        <w:rPr>
          <w:rFonts w:ascii="Arial" w:hAnsi="Arial" w:cs="Arial"/>
          <w:szCs w:val="24"/>
        </w:rPr>
        <w:t xml:space="preserve">’s installation team shall ensure that equipment is in working condition before start of installation.  </w:t>
      </w:r>
      <w:r w:rsidR="00D9271E" w:rsidRPr="006C086B">
        <w:rPr>
          <w:rFonts w:ascii="Arial" w:hAnsi="Arial" w:cs="Arial"/>
          <w:szCs w:val="24"/>
        </w:rPr>
        <w:t>Prior to installation, the contractor shall identify hardware discrepancies and notify the LCCS and PEO STRI on-site representative for proper disposition.</w:t>
      </w:r>
      <w:r w:rsidRPr="006C086B">
        <w:rPr>
          <w:rFonts w:ascii="Arial" w:hAnsi="Arial" w:cs="Arial"/>
          <w:szCs w:val="24"/>
        </w:rPr>
        <w:t xml:space="preserve">  In the event that corrections are not possible due to shortage of parts, the </w:t>
      </w:r>
      <w:r w:rsidR="006A34B5" w:rsidRPr="006C086B">
        <w:rPr>
          <w:rFonts w:ascii="Arial" w:hAnsi="Arial" w:cs="Arial"/>
          <w:szCs w:val="24"/>
        </w:rPr>
        <w:t>contractor</w:t>
      </w:r>
      <w:r w:rsidRPr="006C086B">
        <w:rPr>
          <w:rFonts w:ascii="Arial" w:hAnsi="Arial" w:cs="Arial"/>
          <w:szCs w:val="24"/>
        </w:rPr>
        <w:t xml:space="preserve"> shall document discrepancies and proceed with install.  The </w:t>
      </w:r>
      <w:r w:rsidR="006A34B5" w:rsidRPr="006C086B">
        <w:rPr>
          <w:rFonts w:ascii="Arial" w:hAnsi="Arial" w:cs="Arial"/>
          <w:szCs w:val="24"/>
        </w:rPr>
        <w:t>contractor</w:t>
      </w:r>
      <w:r w:rsidRPr="006C086B">
        <w:rPr>
          <w:rFonts w:ascii="Arial" w:hAnsi="Arial" w:cs="Arial"/>
          <w:szCs w:val="24"/>
        </w:rPr>
        <w:t xml:space="preserve"> shall support all Government Acceptance Test events that require official software versions as requested by the Government</w:t>
      </w:r>
      <w:r w:rsidR="00C435AF" w:rsidRPr="006C086B">
        <w:rPr>
          <w:rFonts w:ascii="Arial" w:hAnsi="Arial" w:cs="Arial"/>
          <w:szCs w:val="24"/>
        </w:rPr>
        <w:t>.</w:t>
      </w:r>
    </w:p>
    <w:p w14:paraId="3C422FD8" w14:textId="51963F35" w:rsidR="002012BB" w:rsidRPr="006C086B" w:rsidRDefault="000B0D25" w:rsidP="00E8201F">
      <w:pPr>
        <w:pStyle w:val="Heading3"/>
        <w:rPr>
          <w:rFonts w:ascii="Arial" w:hAnsi="Arial" w:cs="Arial"/>
          <w:szCs w:val="24"/>
        </w:rPr>
      </w:pPr>
      <w:bookmarkStart w:id="390" w:name="_Toc442965787"/>
      <w:bookmarkStart w:id="391" w:name="_Toc517699843"/>
      <w:r w:rsidRPr="006C086B">
        <w:rPr>
          <w:rFonts w:ascii="Arial" w:hAnsi="Arial" w:cs="Arial"/>
          <w:szCs w:val="24"/>
        </w:rPr>
        <w:t xml:space="preserve">Installation </w:t>
      </w:r>
      <w:r w:rsidR="004E45B0" w:rsidRPr="006C086B">
        <w:rPr>
          <w:rFonts w:ascii="Arial" w:hAnsi="Arial" w:cs="Arial"/>
          <w:szCs w:val="24"/>
        </w:rPr>
        <w:t xml:space="preserve">Tools </w:t>
      </w:r>
      <w:r w:rsidRPr="006C086B">
        <w:rPr>
          <w:rFonts w:ascii="Arial" w:hAnsi="Arial" w:cs="Arial"/>
          <w:szCs w:val="24"/>
        </w:rPr>
        <w:t>and Test Equipment</w:t>
      </w:r>
      <w:bookmarkEnd w:id="370"/>
      <w:bookmarkEnd w:id="371"/>
      <w:bookmarkEnd w:id="372"/>
      <w:bookmarkEnd w:id="390"/>
      <w:bookmarkEnd w:id="391"/>
      <w:r w:rsidR="00E53AFF" w:rsidRPr="006C086B">
        <w:rPr>
          <w:rFonts w:ascii="Arial" w:hAnsi="Arial" w:cs="Arial"/>
          <w:szCs w:val="24"/>
        </w:rPr>
        <w:t xml:space="preserve"> </w:t>
      </w:r>
    </w:p>
    <w:p w14:paraId="523241DE" w14:textId="51575261" w:rsidR="000B0D25" w:rsidRPr="006C086B" w:rsidRDefault="000B0D25" w:rsidP="000B0D25">
      <w:pPr>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Pr="006C086B">
        <w:rPr>
          <w:rFonts w:ascii="Arial" w:hAnsi="Arial" w:cs="Arial"/>
          <w:szCs w:val="24"/>
        </w:rPr>
        <w:t xml:space="preserve"> installation team shall be equipped with all the standard tools required for the system installation.  </w:t>
      </w:r>
    </w:p>
    <w:p w14:paraId="7533E2AD" w14:textId="77777777" w:rsidR="002012BB" w:rsidRPr="006C086B" w:rsidRDefault="000B0D25" w:rsidP="00E8201F">
      <w:pPr>
        <w:pStyle w:val="Heading3"/>
        <w:rPr>
          <w:rFonts w:ascii="Arial" w:hAnsi="Arial" w:cs="Arial"/>
          <w:szCs w:val="24"/>
        </w:rPr>
      </w:pPr>
      <w:bookmarkStart w:id="392" w:name="_Toc333934614"/>
      <w:bookmarkStart w:id="393" w:name="_Toc442965788"/>
      <w:bookmarkStart w:id="394" w:name="_Toc517699844"/>
      <w:r w:rsidRPr="006C086B">
        <w:rPr>
          <w:rFonts w:ascii="Arial" w:hAnsi="Arial" w:cs="Arial"/>
          <w:szCs w:val="24"/>
        </w:rPr>
        <w:t>Removal of Equipment</w:t>
      </w:r>
      <w:bookmarkEnd w:id="392"/>
      <w:bookmarkEnd w:id="393"/>
      <w:bookmarkEnd w:id="394"/>
    </w:p>
    <w:p w14:paraId="3F7A2832" w14:textId="77777777" w:rsidR="006A312E" w:rsidRPr="006C086B" w:rsidRDefault="00C81409" w:rsidP="006A312E">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dispose of all control panels, power supplies, display units, lights, circuit breakers, fuses, support structures, displays, beam splitters, personal computers, and all other training device equipment that are removed from the training device and are not reinstalled, including any remaining spares.  Disposal shall be IAW local salvage procedures.  The local training device Contracting Officer Representative (COR) shall have the choice of parts and compon</w:t>
      </w:r>
      <w:r w:rsidRPr="006C086B">
        <w:rPr>
          <w:rFonts w:ascii="Arial" w:hAnsi="Arial" w:cs="Arial"/>
          <w:szCs w:val="24"/>
        </w:rPr>
        <w:t xml:space="preserve">ents for repair purposes.  The </w:t>
      </w:r>
      <w:r w:rsidR="006A34B5" w:rsidRPr="006C086B">
        <w:rPr>
          <w:rFonts w:ascii="Arial" w:hAnsi="Arial" w:cs="Arial"/>
          <w:szCs w:val="24"/>
        </w:rPr>
        <w:t>contractor</w:t>
      </w:r>
      <w:r w:rsidR="000B0D25" w:rsidRPr="006C086B">
        <w:rPr>
          <w:rFonts w:ascii="Arial" w:hAnsi="Arial" w:cs="Arial"/>
          <w:szCs w:val="24"/>
        </w:rPr>
        <w:t xml:space="preserve"> shall transport the remaining equipment to the local Defense </w:t>
      </w:r>
      <w:r w:rsidR="002B7F4D" w:rsidRPr="006C086B">
        <w:rPr>
          <w:rFonts w:ascii="Arial" w:hAnsi="Arial" w:cs="Arial"/>
          <w:szCs w:val="24"/>
        </w:rPr>
        <w:t>Logistics Agency (DLA</w:t>
      </w:r>
      <w:r w:rsidRPr="006C086B">
        <w:rPr>
          <w:rFonts w:ascii="Arial" w:hAnsi="Arial" w:cs="Arial"/>
          <w:szCs w:val="24"/>
        </w:rPr>
        <w:t xml:space="preserve">) facility.  The </w:t>
      </w:r>
      <w:r w:rsidR="006A34B5" w:rsidRPr="006C086B">
        <w:rPr>
          <w:rFonts w:ascii="Arial" w:hAnsi="Arial" w:cs="Arial"/>
          <w:szCs w:val="24"/>
        </w:rPr>
        <w:t>contractor</w:t>
      </w:r>
      <w:r w:rsidR="000B0D25" w:rsidRPr="006C086B">
        <w:rPr>
          <w:rFonts w:ascii="Arial" w:hAnsi="Arial" w:cs="Arial"/>
          <w:szCs w:val="24"/>
        </w:rPr>
        <w:t xml:space="preserve"> shall fill and refinish all excess and exposed holes created within the training device and training facility due to the removal of the equipment mentioned above.</w:t>
      </w:r>
    </w:p>
    <w:p w14:paraId="4DD29828" w14:textId="5611CB1A" w:rsidR="00446D4D" w:rsidRPr="006C086B" w:rsidRDefault="00D9271E" w:rsidP="006A312E">
      <w:pPr>
        <w:pStyle w:val="SpecParagraph"/>
        <w:rPr>
          <w:rFonts w:ascii="Arial" w:hAnsi="Arial" w:cs="Arial"/>
          <w:szCs w:val="24"/>
        </w:rPr>
      </w:pPr>
      <w:r w:rsidRPr="006C086B">
        <w:rPr>
          <w:rFonts w:ascii="Arial" w:hAnsi="Arial" w:cs="Arial"/>
          <w:szCs w:val="24"/>
        </w:rPr>
        <w:t>The contractor shall provide a list of hardware removed to the Government.</w:t>
      </w:r>
      <w:r w:rsidR="00446D4D" w:rsidRPr="006C086B">
        <w:rPr>
          <w:rFonts w:ascii="Arial" w:hAnsi="Arial" w:cs="Arial"/>
          <w:szCs w:val="24"/>
        </w:rPr>
        <w:t xml:space="preserve">  The contractor shall prepare the inventory of the hardware removed IAW </w:t>
      </w:r>
      <w:r w:rsidR="00C04E78" w:rsidRPr="006C086B">
        <w:rPr>
          <w:rFonts w:ascii="Arial" w:hAnsi="Arial" w:cs="Arial"/>
          <w:szCs w:val="24"/>
        </w:rPr>
        <w:t>Annex to Exhibit A.</w:t>
      </w:r>
    </w:p>
    <w:p w14:paraId="23242055" w14:textId="30D19328" w:rsidR="00446D4D" w:rsidRPr="006C086B" w:rsidRDefault="00446D4D" w:rsidP="00446D4D">
      <w:pPr>
        <w:pStyle w:val="PlainText"/>
        <w:rPr>
          <w:rFonts w:ascii="Arial" w:hAnsi="Arial" w:cs="Arial"/>
          <w:sz w:val="24"/>
          <w:szCs w:val="24"/>
        </w:rPr>
      </w:pPr>
      <w:r w:rsidRPr="006C086B">
        <w:rPr>
          <w:rFonts w:ascii="Arial" w:hAnsi="Arial" w:cs="Arial"/>
          <w:sz w:val="24"/>
          <w:szCs w:val="24"/>
        </w:rPr>
        <w:t>The contractor shall coordinate with the Government the location or staging area for the removed hardware</w:t>
      </w:r>
      <w:r w:rsidR="00E70351" w:rsidRPr="006C086B">
        <w:rPr>
          <w:rFonts w:ascii="Arial" w:hAnsi="Arial" w:cs="Arial"/>
          <w:sz w:val="24"/>
          <w:szCs w:val="24"/>
        </w:rPr>
        <w:t>.  The contractor shall place</w:t>
      </w:r>
      <w:r w:rsidRPr="006C086B">
        <w:rPr>
          <w:rFonts w:ascii="Arial" w:hAnsi="Arial" w:cs="Arial"/>
          <w:sz w:val="24"/>
          <w:szCs w:val="24"/>
        </w:rPr>
        <w:t xml:space="preserve"> all </w:t>
      </w:r>
      <w:r w:rsidR="00E70351" w:rsidRPr="006C086B">
        <w:rPr>
          <w:rFonts w:ascii="Arial" w:hAnsi="Arial" w:cs="Arial"/>
          <w:sz w:val="24"/>
          <w:szCs w:val="24"/>
        </w:rPr>
        <w:t xml:space="preserve">removed </w:t>
      </w:r>
      <w:r w:rsidRPr="006C086B">
        <w:rPr>
          <w:rFonts w:ascii="Arial" w:hAnsi="Arial" w:cs="Arial"/>
          <w:sz w:val="24"/>
          <w:szCs w:val="24"/>
        </w:rPr>
        <w:t>hardware in the staging area</w:t>
      </w:r>
      <w:r w:rsidR="00E70351" w:rsidRPr="006C086B">
        <w:rPr>
          <w:rFonts w:ascii="Arial" w:hAnsi="Arial" w:cs="Arial"/>
          <w:sz w:val="24"/>
          <w:szCs w:val="24"/>
        </w:rPr>
        <w:t>, designated by the Government</w:t>
      </w:r>
      <w:r w:rsidRPr="006C086B">
        <w:rPr>
          <w:rFonts w:ascii="Arial" w:hAnsi="Arial" w:cs="Arial"/>
          <w:sz w:val="24"/>
          <w:szCs w:val="24"/>
        </w:rPr>
        <w:t xml:space="preserve">.  The </w:t>
      </w:r>
      <w:r w:rsidR="00E70351" w:rsidRPr="006C086B">
        <w:rPr>
          <w:rFonts w:ascii="Arial" w:hAnsi="Arial" w:cs="Arial"/>
          <w:sz w:val="24"/>
          <w:szCs w:val="24"/>
        </w:rPr>
        <w:t xml:space="preserve">contractor shall protect all </w:t>
      </w:r>
      <w:r w:rsidRPr="006C086B">
        <w:rPr>
          <w:rFonts w:ascii="Arial" w:hAnsi="Arial" w:cs="Arial"/>
          <w:sz w:val="24"/>
          <w:szCs w:val="24"/>
        </w:rPr>
        <w:t>removed hardware from potential environmental/meteorological damage.  The contractor shall conduct an inventory of all hardware removed.  After verification of the inventory, the contractor shall provide the removed hardware to the Government, or Government representative, for disposition.  Equipment that is not re-utilized shall be disposed.  The contractor shall perform all required disposal functions from equipment identification thru shipment to Defense Logistics Agency (DLA).  The contractor shall perform at a minimum the following tasks:</w:t>
      </w:r>
    </w:p>
    <w:p w14:paraId="3BF922A3" w14:textId="5C58BF83" w:rsidR="00446D4D" w:rsidRPr="006C086B" w:rsidRDefault="00446D4D" w:rsidP="008C63C5">
      <w:pPr>
        <w:pStyle w:val="ListParagraph"/>
        <w:ind w:left="1440"/>
        <w:rPr>
          <w:rFonts w:ascii="Arial" w:hAnsi="Arial" w:cs="Arial"/>
          <w:szCs w:val="24"/>
        </w:rPr>
      </w:pPr>
      <w:r w:rsidRPr="006C086B">
        <w:rPr>
          <w:rFonts w:ascii="Arial" w:hAnsi="Arial" w:cs="Arial"/>
          <w:szCs w:val="24"/>
        </w:rPr>
        <w:t xml:space="preserve">  </w:t>
      </w:r>
    </w:p>
    <w:p w14:paraId="5FB2A52C" w14:textId="596E9C3A" w:rsidR="00446D4D" w:rsidRPr="006C086B" w:rsidRDefault="008C63C5" w:rsidP="00F3579A">
      <w:pPr>
        <w:ind w:left="720" w:hanging="450"/>
        <w:rPr>
          <w:rFonts w:ascii="Arial" w:hAnsi="Arial" w:cs="Arial"/>
          <w:szCs w:val="24"/>
        </w:rPr>
      </w:pPr>
      <w:r w:rsidRPr="006C086B">
        <w:rPr>
          <w:rFonts w:ascii="Arial" w:hAnsi="Arial" w:cs="Arial"/>
          <w:szCs w:val="24"/>
        </w:rPr>
        <w:t>a.</w:t>
      </w:r>
      <w:r w:rsidRPr="006C086B">
        <w:rPr>
          <w:rFonts w:ascii="Arial" w:hAnsi="Arial" w:cs="Arial"/>
          <w:szCs w:val="24"/>
        </w:rPr>
        <w:tab/>
        <w:t>Identify equipment being removed and available for distribution</w:t>
      </w:r>
    </w:p>
    <w:p w14:paraId="38BF15B9" w14:textId="6AE20A89" w:rsidR="008C63C5" w:rsidRPr="006C086B" w:rsidRDefault="008C63C5" w:rsidP="00F3579A">
      <w:pPr>
        <w:ind w:left="720" w:hanging="450"/>
        <w:rPr>
          <w:rFonts w:ascii="Arial" w:hAnsi="Arial" w:cs="Arial"/>
          <w:szCs w:val="24"/>
        </w:rPr>
      </w:pPr>
      <w:r w:rsidRPr="006C086B">
        <w:rPr>
          <w:rFonts w:ascii="Arial" w:hAnsi="Arial" w:cs="Arial"/>
          <w:szCs w:val="24"/>
        </w:rPr>
        <w:t>b.</w:t>
      </w:r>
      <w:r w:rsidRPr="006C086B">
        <w:rPr>
          <w:rFonts w:ascii="Arial" w:hAnsi="Arial" w:cs="Arial"/>
          <w:szCs w:val="24"/>
        </w:rPr>
        <w:tab/>
        <w:t>Provide inventory records and coordinate equipment disposition with the CDT Lead Logistician</w:t>
      </w:r>
    </w:p>
    <w:p w14:paraId="64C3117D" w14:textId="4742FE67" w:rsidR="00E70351" w:rsidRPr="006C086B" w:rsidRDefault="008C63C5" w:rsidP="00F3579A">
      <w:pPr>
        <w:ind w:left="720" w:hanging="450"/>
        <w:rPr>
          <w:rFonts w:ascii="Arial" w:hAnsi="Arial" w:cs="Arial"/>
          <w:szCs w:val="24"/>
        </w:rPr>
      </w:pPr>
      <w:r w:rsidRPr="006C086B">
        <w:rPr>
          <w:rFonts w:ascii="Arial" w:hAnsi="Arial" w:cs="Arial"/>
          <w:szCs w:val="24"/>
        </w:rPr>
        <w:t>c.</w:t>
      </w:r>
      <w:r w:rsidRPr="006C086B">
        <w:rPr>
          <w:rFonts w:ascii="Arial" w:hAnsi="Arial" w:cs="Arial"/>
          <w:szCs w:val="24"/>
        </w:rPr>
        <w:tab/>
      </w:r>
      <w:r w:rsidR="00446D4D" w:rsidRPr="006C086B">
        <w:rPr>
          <w:rFonts w:ascii="Arial" w:hAnsi="Arial" w:cs="Arial"/>
          <w:szCs w:val="24"/>
        </w:rPr>
        <w:t>Document condition and equipment details (manufacturer, model number, part number, serial number, etc.) for each item removed from the legacy system</w:t>
      </w:r>
    </w:p>
    <w:p w14:paraId="7A8F16D9" w14:textId="6B41130E" w:rsidR="00446D4D" w:rsidRPr="006C086B" w:rsidRDefault="008C63C5" w:rsidP="00F3579A">
      <w:pPr>
        <w:ind w:left="720" w:hanging="450"/>
        <w:rPr>
          <w:rFonts w:ascii="Arial" w:hAnsi="Arial" w:cs="Arial"/>
          <w:szCs w:val="24"/>
        </w:rPr>
      </w:pPr>
      <w:r w:rsidRPr="006C086B">
        <w:rPr>
          <w:rFonts w:ascii="Arial" w:hAnsi="Arial" w:cs="Arial"/>
          <w:szCs w:val="24"/>
        </w:rPr>
        <w:t>d.</w:t>
      </w:r>
      <w:r w:rsidRPr="006C086B">
        <w:rPr>
          <w:rFonts w:ascii="Arial" w:hAnsi="Arial" w:cs="Arial"/>
          <w:szCs w:val="24"/>
        </w:rPr>
        <w:tab/>
      </w:r>
      <w:r w:rsidR="00446D4D" w:rsidRPr="006C086B">
        <w:rPr>
          <w:rFonts w:ascii="Arial" w:hAnsi="Arial" w:cs="Arial"/>
          <w:szCs w:val="24"/>
        </w:rPr>
        <w:t>Make recommendations for equipment disposit</w:t>
      </w:r>
      <w:r w:rsidRPr="006C086B">
        <w:rPr>
          <w:rFonts w:ascii="Arial" w:hAnsi="Arial" w:cs="Arial"/>
          <w:szCs w:val="24"/>
        </w:rPr>
        <w:t>ion to the CDT Lead Logistician</w:t>
      </w:r>
    </w:p>
    <w:p w14:paraId="5E6C8C06" w14:textId="1BA825C9" w:rsidR="00446D4D" w:rsidRPr="006C086B" w:rsidRDefault="008C63C5" w:rsidP="00F3579A">
      <w:pPr>
        <w:ind w:left="720" w:hanging="450"/>
        <w:rPr>
          <w:rFonts w:ascii="Arial" w:hAnsi="Arial" w:cs="Arial"/>
          <w:szCs w:val="24"/>
        </w:rPr>
      </w:pPr>
      <w:r w:rsidRPr="006C086B">
        <w:rPr>
          <w:rFonts w:ascii="Arial" w:hAnsi="Arial" w:cs="Arial"/>
          <w:szCs w:val="24"/>
        </w:rPr>
        <w:t>e.</w:t>
      </w:r>
      <w:r w:rsidRPr="006C086B">
        <w:rPr>
          <w:rFonts w:ascii="Arial" w:hAnsi="Arial" w:cs="Arial"/>
          <w:szCs w:val="24"/>
        </w:rPr>
        <w:tab/>
      </w:r>
      <w:r w:rsidR="00446D4D" w:rsidRPr="006C086B">
        <w:rPr>
          <w:rFonts w:ascii="Arial" w:hAnsi="Arial" w:cs="Arial"/>
          <w:szCs w:val="24"/>
        </w:rPr>
        <w:t>Prepare transfer documents to enable equipment transfe</w:t>
      </w:r>
      <w:r w:rsidRPr="006C086B">
        <w:rPr>
          <w:rFonts w:ascii="Arial" w:hAnsi="Arial" w:cs="Arial"/>
          <w:szCs w:val="24"/>
        </w:rPr>
        <w:t>r to other locations or the DLA</w:t>
      </w:r>
    </w:p>
    <w:p w14:paraId="0544B280" w14:textId="4ED35B65" w:rsidR="00446D4D" w:rsidRPr="006C086B" w:rsidRDefault="008C63C5" w:rsidP="00F3579A">
      <w:pPr>
        <w:ind w:left="720" w:hanging="450"/>
        <w:rPr>
          <w:rFonts w:ascii="Arial" w:hAnsi="Arial" w:cs="Arial"/>
          <w:szCs w:val="24"/>
        </w:rPr>
      </w:pPr>
      <w:r w:rsidRPr="006C086B">
        <w:rPr>
          <w:rFonts w:ascii="Arial" w:hAnsi="Arial" w:cs="Arial"/>
          <w:szCs w:val="24"/>
        </w:rPr>
        <w:t>f.</w:t>
      </w:r>
      <w:r w:rsidRPr="006C086B">
        <w:rPr>
          <w:rFonts w:ascii="Arial" w:hAnsi="Arial" w:cs="Arial"/>
          <w:szCs w:val="24"/>
        </w:rPr>
        <w:tab/>
      </w:r>
      <w:r w:rsidR="00446D4D" w:rsidRPr="006C086B">
        <w:rPr>
          <w:rFonts w:ascii="Arial" w:hAnsi="Arial" w:cs="Arial"/>
          <w:szCs w:val="24"/>
        </w:rPr>
        <w:t>Coordinate equipment transfe</w:t>
      </w:r>
      <w:r w:rsidRPr="006C086B">
        <w:rPr>
          <w:rFonts w:ascii="Arial" w:hAnsi="Arial" w:cs="Arial"/>
          <w:szCs w:val="24"/>
        </w:rPr>
        <w:t>r with the closest DLA facility</w:t>
      </w:r>
    </w:p>
    <w:p w14:paraId="378096B1" w14:textId="70267EC5" w:rsidR="00446D4D" w:rsidRPr="006C086B" w:rsidRDefault="008C63C5" w:rsidP="00F3579A">
      <w:pPr>
        <w:ind w:left="720" w:hanging="450"/>
        <w:rPr>
          <w:rFonts w:ascii="Arial" w:hAnsi="Arial" w:cs="Arial"/>
          <w:szCs w:val="24"/>
        </w:rPr>
      </w:pPr>
      <w:r w:rsidRPr="006C086B">
        <w:rPr>
          <w:rFonts w:ascii="Arial" w:hAnsi="Arial" w:cs="Arial"/>
          <w:szCs w:val="24"/>
        </w:rPr>
        <w:t>g.</w:t>
      </w:r>
      <w:r w:rsidRPr="006C086B">
        <w:rPr>
          <w:rFonts w:ascii="Arial" w:hAnsi="Arial" w:cs="Arial"/>
          <w:szCs w:val="24"/>
        </w:rPr>
        <w:tab/>
      </w:r>
      <w:r w:rsidR="00446D4D" w:rsidRPr="006C086B">
        <w:rPr>
          <w:rFonts w:ascii="Arial" w:hAnsi="Arial" w:cs="Arial"/>
          <w:szCs w:val="24"/>
        </w:rPr>
        <w:t xml:space="preserve">Pack and ship equipment for disposal to the closest </w:t>
      </w:r>
      <w:r w:rsidRPr="006C086B">
        <w:rPr>
          <w:rFonts w:ascii="Arial" w:hAnsi="Arial" w:cs="Arial"/>
          <w:szCs w:val="24"/>
        </w:rPr>
        <w:t>DLA facility</w:t>
      </w:r>
    </w:p>
    <w:p w14:paraId="5B21D4FF" w14:textId="1F5DA5F1" w:rsidR="00446D4D" w:rsidRPr="006C086B" w:rsidRDefault="008C63C5" w:rsidP="00F3579A">
      <w:pPr>
        <w:ind w:left="720" w:hanging="450"/>
        <w:rPr>
          <w:rFonts w:ascii="Arial" w:hAnsi="Arial" w:cs="Arial"/>
          <w:szCs w:val="24"/>
        </w:rPr>
      </w:pPr>
      <w:r w:rsidRPr="006C086B">
        <w:rPr>
          <w:rFonts w:ascii="Arial" w:hAnsi="Arial" w:cs="Arial"/>
          <w:szCs w:val="24"/>
        </w:rPr>
        <w:t>h.</w:t>
      </w:r>
      <w:r w:rsidRPr="006C086B">
        <w:rPr>
          <w:rFonts w:ascii="Arial" w:hAnsi="Arial" w:cs="Arial"/>
          <w:szCs w:val="24"/>
        </w:rPr>
        <w:tab/>
      </w:r>
      <w:r w:rsidR="00446D4D" w:rsidRPr="006C086B">
        <w:rPr>
          <w:rFonts w:ascii="Arial" w:hAnsi="Arial" w:cs="Arial"/>
          <w:szCs w:val="24"/>
        </w:rPr>
        <w:t>Pack and ship re-utilized equipmen</w:t>
      </w:r>
      <w:r w:rsidRPr="006C086B">
        <w:rPr>
          <w:rFonts w:ascii="Arial" w:hAnsi="Arial" w:cs="Arial"/>
          <w:szCs w:val="24"/>
        </w:rPr>
        <w:t>t as directed by the Government</w:t>
      </w:r>
    </w:p>
    <w:p w14:paraId="6FE00CB0" w14:textId="77777777" w:rsidR="002012BB" w:rsidRPr="006C086B" w:rsidRDefault="000B0D25" w:rsidP="00E8201F">
      <w:pPr>
        <w:pStyle w:val="Heading3"/>
        <w:rPr>
          <w:rFonts w:ascii="Arial" w:hAnsi="Arial" w:cs="Arial"/>
          <w:szCs w:val="24"/>
        </w:rPr>
      </w:pPr>
      <w:bookmarkStart w:id="395" w:name="_Toc442965789"/>
      <w:bookmarkStart w:id="396" w:name="_Toc517699845"/>
      <w:r w:rsidRPr="006C086B">
        <w:rPr>
          <w:rFonts w:ascii="Arial" w:hAnsi="Arial" w:cs="Arial"/>
          <w:szCs w:val="24"/>
        </w:rPr>
        <w:t>Packing, Handling, Storage, and Transportation (PHST)</w:t>
      </w:r>
      <w:bookmarkEnd w:id="395"/>
      <w:bookmarkEnd w:id="396"/>
    </w:p>
    <w:p w14:paraId="0153B999" w14:textId="6197B2A0" w:rsidR="000B0D25" w:rsidRPr="006C086B" w:rsidRDefault="000B0D25" w:rsidP="000B0D25">
      <w:pPr>
        <w:pStyle w:val="PlainText"/>
        <w:rPr>
          <w:rFonts w:ascii="Arial" w:hAnsi="Arial" w:cs="Arial"/>
          <w:sz w:val="24"/>
          <w:szCs w:val="24"/>
        </w:rPr>
      </w:pPr>
      <w:r w:rsidRPr="006C086B">
        <w:rPr>
          <w:rFonts w:ascii="Arial" w:hAnsi="Arial" w:cs="Arial"/>
          <w:sz w:val="24"/>
          <w:szCs w:val="24"/>
        </w:rPr>
        <w:t>Transportation to the trainer site shall be by commercial means and shal</w:t>
      </w:r>
      <w:r w:rsidR="00C81409" w:rsidRPr="006C086B">
        <w:rPr>
          <w:rFonts w:ascii="Arial" w:hAnsi="Arial" w:cs="Arial"/>
          <w:sz w:val="24"/>
          <w:szCs w:val="24"/>
        </w:rPr>
        <w:t xml:space="preserve">l be the responsibility of the </w:t>
      </w:r>
      <w:r w:rsidR="006A34B5" w:rsidRPr="006C086B">
        <w:rPr>
          <w:rFonts w:ascii="Arial" w:hAnsi="Arial" w:cs="Arial"/>
          <w:sz w:val="24"/>
          <w:szCs w:val="24"/>
        </w:rPr>
        <w:t>contractor</w:t>
      </w:r>
      <w:r w:rsidRPr="006C086B">
        <w:rPr>
          <w:rFonts w:ascii="Arial" w:hAnsi="Arial" w:cs="Arial"/>
          <w:sz w:val="24"/>
          <w:szCs w:val="24"/>
        </w:rPr>
        <w:t>.  Marking for shipment of the training devices shall b</w:t>
      </w:r>
      <w:r w:rsidR="00C81409" w:rsidRPr="006C086B">
        <w:rPr>
          <w:rFonts w:ascii="Arial" w:hAnsi="Arial" w:cs="Arial"/>
          <w:sz w:val="24"/>
          <w:szCs w:val="24"/>
        </w:rPr>
        <w:t xml:space="preserve">e IAW the contract terms.  The </w:t>
      </w:r>
      <w:r w:rsidR="006A34B5" w:rsidRPr="006C086B">
        <w:rPr>
          <w:rFonts w:ascii="Arial" w:hAnsi="Arial" w:cs="Arial"/>
          <w:sz w:val="24"/>
          <w:szCs w:val="24"/>
        </w:rPr>
        <w:t>contractor</w:t>
      </w:r>
      <w:r w:rsidRPr="006C086B">
        <w:rPr>
          <w:rFonts w:ascii="Arial" w:hAnsi="Arial" w:cs="Arial"/>
          <w:sz w:val="24"/>
          <w:szCs w:val="24"/>
        </w:rPr>
        <w:t xml:space="preserve"> shall insure the device during shipment.  The</w:t>
      </w:r>
      <w:r w:rsidR="00C81409" w:rsidRPr="006C086B">
        <w:rPr>
          <w:rFonts w:ascii="Arial" w:hAnsi="Arial" w:cs="Arial"/>
          <w:sz w:val="24"/>
          <w:szCs w:val="24"/>
        </w:rPr>
        <w:t xml:space="preserve"> </w:t>
      </w:r>
      <w:r w:rsidR="006A34B5" w:rsidRPr="006C086B">
        <w:rPr>
          <w:rFonts w:ascii="Arial" w:hAnsi="Arial" w:cs="Arial"/>
          <w:sz w:val="24"/>
          <w:szCs w:val="24"/>
        </w:rPr>
        <w:t>contractor</w:t>
      </w:r>
      <w:r w:rsidRPr="006C086B">
        <w:rPr>
          <w:rFonts w:ascii="Arial" w:hAnsi="Arial" w:cs="Arial"/>
          <w:sz w:val="24"/>
          <w:szCs w:val="24"/>
        </w:rPr>
        <w:t xml:space="preserve"> shall prepare and document packaging data IAW the contract terms.</w:t>
      </w:r>
    </w:p>
    <w:p w14:paraId="1FFEA8BB" w14:textId="77777777" w:rsidR="002012BB" w:rsidRPr="006C086B" w:rsidRDefault="000B0D25" w:rsidP="00E8201F">
      <w:pPr>
        <w:pStyle w:val="Heading3"/>
        <w:rPr>
          <w:rFonts w:ascii="Arial" w:hAnsi="Arial" w:cs="Arial"/>
          <w:szCs w:val="24"/>
        </w:rPr>
      </w:pPr>
      <w:bookmarkStart w:id="397" w:name="_Toc333934616"/>
      <w:bookmarkStart w:id="398" w:name="_Toc442965790"/>
      <w:bookmarkStart w:id="399" w:name="_Toc517699846"/>
      <w:r w:rsidRPr="006C086B">
        <w:rPr>
          <w:rFonts w:ascii="Arial" w:hAnsi="Arial" w:cs="Arial"/>
          <w:szCs w:val="24"/>
        </w:rPr>
        <w:t>Facility and Equipment Repairs</w:t>
      </w:r>
      <w:bookmarkEnd w:id="397"/>
      <w:bookmarkEnd w:id="398"/>
      <w:bookmarkEnd w:id="399"/>
    </w:p>
    <w:p w14:paraId="079BD6CD" w14:textId="2E03B311" w:rsidR="000B0D25" w:rsidRPr="006C086B" w:rsidRDefault="00C81409" w:rsidP="000B0D25">
      <w:pPr>
        <w:pStyle w:val="SpecParagraph"/>
        <w:rPr>
          <w:rFonts w:ascii="Arial" w:hAnsi="Arial" w:cs="Arial"/>
          <w:szCs w:val="24"/>
        </w:rPr>
      </w:pPr>
      <w:r w:rsidRPr="006C086B">
        <w:rPr>
          <w:rFonts w:ascii="Arial" w:hAnsi="Arial" w:cs="Arial"/>
          <w:szCs w:val="24"/>
        </w:rPr>
        <w:t xml:space="preserve">The </w:t>
      </w:r>
      <w:r w:rsidR="006A34B5" w:rsidRPr="006C086B">
        <w:rPr>
          <w:rFonts w:ascii="Arial" w:hAnsi="Arial" w:cs="Arial"/>
          <w:szCs w:val="24"/>
        </w:rPr>
        <w:t>contractor</w:t>
      </w:r>
      <w:r w:rsidR="000B0D25" w:rsidRPr="006C086B">
        <w:rPr>
          <w:rFonts w:ascii="Arial" w:hAnsi="Arial" w:cs="Arial"/>
          <w:szCs w:val="24"/>
        </w:rPr>
        <w:t xml:space="preserve"> shall repair any facility and </w:t>
      </w:r>
      <w:r w:rsidRPr="006C086B">
        <w:rPr>
          <w:rFonts w:ascii="Arial" w:hAnsi="Arial" w:cs="Arial"/>
          <w:szCs w:val="24"/>
        </w:rPr>
        <w:t xml:space="preserve">equipment damage caused by the </w:t>
      </w:r>
      <w:r w:rsidR="006A34B5" w:rsidRPr="006C086B">
        <w:rPr>
          <w:rFonts w:ascii="Arial" w:hAnsi="Arial" w:cs="Arial"/>
          <w:szCs w:val="24"/>
        </w:rPr>
        <w:t>contractor</w:t>
      </w:r>
      <w:r w:rsidR="000B0D25" w:rsidRPr="006C086B">
        <w:rPr>
          <w:rFonts w:ascii="Arial" w:hAnsi="Arial" w:cs="Arial"/>
          <w:szCs w:val="24"/>
        </w:rPr>
        <w:t xml:space="preserve"> during transportation, installation and integration of the trainer modifications t</w:t>
      </w:r>
      <w:r w:rsidRPr="006C086B">
        <w:rPr>
          <w:rFonts w:ascii="Arial" w:hAnsi="Arial" w:cs="Arial"/>
          <w:szCs w:val="24"/>
        </w:rPr>
        <w:t xml:space="preserve">o a “like new” condition.  The </w:t>
      </w:r>
      <w:r w:rsidR="006A34B5" w:rsidRPr="006C086B">
        <w:rPr>
          <w:rFonts w:ascii="Arial" w:hAnsi="Arial" w:cs="Arial"/>
          <w:szCs w:val="24"/>
        </w:rPr>
        <w:t>contractor</w:t>
      </w:r>
      <w:r w:rsidR="000B0D25" w:rsidRPr="006C086B">
        <w:rPr>
          <w:rFonts w:ascii="Arial" w:hAnsi="Arial" w:cs="Arial"/>
          <w:szCs w:val="24"/>
        </w:rPr>
        <w:t xml:space="preserve"> shall replace any damaged floor tiles and replace all abandoned pen</w:t>
      </w:r>
      <w:r w:rsidRPr="006C086B">
        <w:rPr>
          <w:rFonts w:ascii="Arial" w:hAnsi="Arial" w:cs="Arial"/>
          <w:szCs w:val="24"/>
        </w:rPr>
        <w:t xml:space="preserve">etrations with new tiles.  The </w:t>
      </w:r>
      <w:r w:rsidR="006A34B5" w:rsidRPr="006C086B">
        <w:rPr>
          <w:rFonts w:ascii="Arial" w:hAnsi="Arial" w:cs="Arial"/>
          <w:szCs w:val="24"/>
        </w:rPr>
        <w:t>contractor</w:t>
      </w:r>
      <w:r w:rsidR="000B0D25" w:rsidRPr="006C086B">
        <w:rPr>
          <w:rFonts w:ascii="Arial" w:hAnsi="Arial" w:cs="Arial"/>
          <w:szCs w:val="24"/>
        </w:rPr>
        <w:t xml:space="preserve"> shall install grommets on all utilized penetrations.</w:t>
      </w:r>
    </w:p>
    <w:p w14:paraId="008C27E4" w14:textId="77777777" w:rsidR="002012BB" w:rsidRPr="006C086B" w:rsidRDefault="000B0D25" w:rsidP="00E8201F">
      <w:pPr>
        <w:pStyle w:val="Heading3"/>
        <w:rPr>
          <w:rFonts w:ascii="Arial" w:hAnsi="Arial" w:cs="Arial"/>
          <w:szCs w:val="24"/>
        </w:rPr>
      </w:pPr>
      <w:bookmarkStart w:id="400" w:name="_Toc333934617"/>
      <w:bookmarkStart w:id="401" w:name="_Toc442965791"/>
      <w:bookmarkStart w:id="402" w:name="_Toc517699847"/>
      <w:r w:rsidRPr="006C086B">
        <w:rPr>
          <w:rFonts w:ascii="Arial" w:hAnsi="Arial" w:cs="Arial"/>
          <w:szCs w:val="24"/>
        </w:rPr>
        <w:t>Safety</w:t>
      </w:r>
      <w:bookmarkEnd w:id="400"/>
      <w:bookmarkEnd w:id="401"/>
      <w:bookmarkEnd w:id="402"/>
    </w:p>
    <w:p w14:paraId="1BE31482" w14:textId="72E09C06" w:rsidR="000B0D25" w:rsidRPr="006C086B" w:rsidRDefault="000B0D25" w:rsidP="000B0D25">
      <w:pPr>
        <w:rPr>
          <w:rFonts w:ascii="Arial" w:hAnsi="Arial" w:cs="Arial"/>
          <w:szCs w:val="24"/>
        </w:rPr>
      </w:pPr>
      <w:r w:rsidRPr="006C086B">
        <w:rPr>
          <w:rFonts w:ascii="Arial" w:hAnsi="Arial" w:cs="Arial"/>
          <w:szCs w:val="24"/>
        </w:rPr>
        <w:t>In performing the cont</w:t>
      </w:r>
      <w:r w:rsidR="00C81409" w:rsidRPr="006C086B">
        <w:rPr>
          <w:rFonts w:ascii="Arial" w:hAnsi="Arial" w:cs="Arial"/>
          <w:szCs w:val="24"/>
        </w:rPr>
        <w:t xml:space="preserve">ract, the </w:t>
      </w:r>
      <w:r w:rsidR="006A34B5" w:rsidRPr="006C086B">
        <w:rPr>
          <w:rFonts w:ascii="Arial" w:hAnsi="Arial" w:cs="Arial"/>
          <w:szCs w:val="24"/>
        </w:rPr>
        <w:t>contractor</w:t>
      </w:r>
      <w:r w:rsidRPr="006C086B">
        <w:rPr>
          <w:rFonts w:ascii="Arial" w:hAnsi="Arial" w:cs="Arial"/>
          <w:szCs w:val="24"/>
        </w:rPr>
        <w:t xml:space="preserve"> shall provide for protecting the lives and health of employees and other persons, and for preventing damage to property, materials, supplies, and equipment IAW </w:t>
      </w:r>
      <w:r w:rsidR="00481CA6" w:rsidRPr="006C086B">
        <w:rPr>
          <w:rFonts w:ascii="Arial" w:hAnsi="Arial" w:cs="Arial"/>
          <w:szCs w:val="24"/>
        </w:rPr>
        <w:t xml:space="preserve">the latest revision of </w:t>
      </w:r>
      <w:bookmarkStart w:id="403" w:name="EM_385_1_1_"/>
      <w:bookmarkEnd w:id="403"/>
      <w:r w:rsidR="00BD2205" w:rsidRPr="006C086B">
        <w:rPr>
          <w:rFonts w:ascii="Arial" w:hAnsi="Arial" w:cs="Arial"/>
          <w:szCs w:val="24"/>
        </w:rPr>
        <w:t xml:space="preserve">the Safety and Health Requirements Manual </w:t>
      </w:r>
      <w:r w:rsidR="00481CA6" w:rsidRPr="006C086B">
        <w:rPr>
          <w:rFonts w:ascii="Arial" w:hAnsi="Arial" w:cs="Arial"/>
          <w:szCs w:val="24"/>
        </w:rPr>
        <w:t xml:space="preserve">EM-385-1-1 and </w:t>
      </w:r>
      <w:r w:rsidR="00BD2205" w:rsidRPr="006C086B">
        <w:rPr>
          <w:rFonts w:ascii="Arial" w:hAnsi="Arial" w:cs="Arial"/>
          <w:szCs w:val="24"/>
        </w:rPr>
        <w:t xml:space="preserve">OSHA </w:t>
      </w:r>
      <w:r w:rsidR="00481CA6" w:rsidRPr="006C086B">
        <w:rPr>
          <w:rFonts w:ascii="Arial" w:hAnsi="Arial" w:cs="Arial"/>
          <w:szCs w:val="24"/>
        </w:rPr>
        <w:t>29 CFR 1910.  Pr</w:t>
      </w:r>
      <w:r w:rsidRPr="006C086B">
        <w:rPr>
          <w:rFonts w:ascii="Arial" w:hAnsi="Arial" w:cs="Arial"/>
          <w:szCs w:val="24"/>
        </w:rPr>
        <w:t>ior to commencement o</w:t>
      </w:r>
      <w:r w:rsidR="00C81409" w:rsidRPr="006C086B">
        <w:rPr>
          <w:rFonts w:ascii="Arial" w:hAnsi="Arial" w:cs="Arial"/>
          <w:szCs w:val="24"/>
        </w:rPr>
        <w:t xml:space="preserve">f the work, the </w:t>
      </w:r>
      <w:r w:rsidR="006A34B5" w:rsidRPr="006C086B">
        <w:rPr>
          <w:rFonts w:ascii="Arial" w:hAnsi="Arial" w:cs="Arial"/>
          <w:szCs w:val="24"/>
        </w:rPr>
        <w:t>contractor</w:t>
      </w:r>
      <w:r w:rsidRPr="006C086B">
        <w:rPr>
          <w:rFonts w:ascii="Arial" w:hAnsi="Arial" w:cs="Arial"/>
          <w:szCs w:val="24"/>
        </w:rPr>
        <w:t xml:space="preserve"> shall meet in conference with representatives of the Base Safety Officer to discuss and develop mutual understandings relative to the administration of safety.  </w:t>
      </w:r>
      <w:r w:rsidR="00E70351" w:rsidRPr="006C086B">
        <w:rPr>
          <w:rFonts w:ascii="Arial" w:hAnsi="Arial" w:cs="Arial"/>
          <w:szCs w:val="24"/>
        </w:rPr>
        <w:t>The contractor shall follow a</w:t>
      </w:r>
      <w:r w:rsidRPr="006C086B">
        <w:rPr>
          <w:rFonts w:ascii="Arial" w:hAnsi="Arial" w:cs="Arial"/>
          <w:szCs w:val="24"/>
        </w:rPr>
        <w:t xml:space="preserve">ll OSHA work standards including lockout and tag out </w:t>
      </w:r>
      <w:r w:rsidR="00C81409" w:rsidRPr="006C086B">
        <w:rPr>
          <w:rFonts w:ascii="Arial" w:hAnsi="Arial" w:cs="Arial"/>
          <w:szCs w:val="24"/>
        </w:rPr>
        <w:t xml:space="preserve">procedures.  Specifically, the </w:t>
      </w:r>
      <w:r w:rsidR="006A34B5" w:rsidRPr="006C086B">
        <w:rPr>
          <w:rFonts w:ascii="Arial" w:hAnsi="Arial" w:cs="Arial"/>
          <w:szCs w:val="24"/>
        </w:rPr>
        <w:t>contractor</w:t>
      </w:r>
      <w:r w:rsidRPr="006C086B">
        <w:rPr>
          <w:rFonts w:ascii="Arial" w:hAnsi="Arial" w:cs="Arial"/>
          <w:szCs w:val="24"/>
        </w:rPr>
        <w:t xml:space="preserve"> shall follow NFPA 70 and OSHA 1910, Subpart S</w:t>
      </w:r>
      <w:bookmarkStart w:id="404" w:name="OSHA_1910_Subpart_S_"/>
      <w:bookmarkEnd w:id="404"/>
      <w:r w:rsidRPr="006C086B">
        <w:rPr>
          <w:rFonts w:ascii="Arial" w:hAnsi="Arial" w:cs="Arial"/>
          <w:szCs w:val="24"/>
        </w:rPr>
        <w:t>.</w:t>
      </w:r>
    </w:p>
    <w:p w14:paraId="52B64A2C" w14:textId="2B506879" w:rsidR="009D5C01" w:rsidRPr="006C086B" w:rsidRDefault="009D5C01" w:rsidP="00E8201F">
      <w:pPr>
        <w:pStyle w:val="Heading3"/>
        <w:rPr>
          <w:rFonts w:ascii="Arial" w:hAnsi="Arial" w:cs="Arial"/>
          <w:szCs w:val="24"/>
        </w:rPr>
      </w:pPr>
      <w:r w:rsidRPr="006C086B">
        <w:rPr>
          <w:rFonts w:ascii="Arial" w:hAnsi="Arial" w:cs="Arial"/>
          <w:szCs w:val="24"/>
        </w:rPr>
        <w:t xml:space="preserve"> </w:t>
      </w:r>
      <w:bookmarkStart w:id="405" w:name="_Toc517699848"/>
      <w:r w:rsidR="00ED7446" w:rsidRPr="006C086B">
        <w:rPr>
          <w:rFonts w:ascii="Arial" w:hAnsi="Arial" w:cs="Arial"/>
          <w:szCs w:val="24"/>
        </w:rPr>
        <w:t>Maintenance Equipment</w:t>
      </w:r>
      <w:bookmarkEnd w:id="405"/>
    </w:p>
    <w:p w14:paraId="34477E72" w14:textId="2E1A5F7F" w:rsidR="009D5C01" w:rsidRPr="006C086B" w:rsidRDefault="00886D5A" w:rsidP="009D5C01">
      <w:pPr>
        <w:rPr>
          <w:rFonts w:ascii="Arial" w:hAnsi="Arial" w:cs="Arial"/>
          <w:szCs w:val="24"/>
        </w:rPr>
      </w:pPr>
      <w:r w:rsidRPr="006C086B">
        <w:rPr>
          <w:rFonts w:ascii="Arial" w:hAnsi="Arial" w:cs="Arial"/>
          <w:szCs w:val="24"/>
        </w:rPr>
        <w:t>N/A</w:t>
      </w:r>
      <w:r w:rsidR="00ED7446" w:rsidRPr="006C086B">
        <w:rPr>
          <w:rFonts w:ascii="Arial" w:hAnsi="Arial" w:cs="Arial"/>
          <w:szCs w:val="24"/>
        </w:rPr>
        <w:t>.</w:t>
      </w:r>
    </w:p>
    <w:p w14:paraId="611B1136" w14:textId="77777777" w:rsidR="009D5C01" w:rsidRPr="006C086B" w:rsidRDefault="009D5C01" w:rsidP="009D5C01">
      <w:pPr>
        <w:rPr>
          <w:rFonts w:ascii="Arial" w:hAnsi="Arial" w:cs="Arial"/>
          <w:szCs w:val="24"/>
        </w:rPr>
      </w:pPr>
    </w:p>
    <w:bookmarkEnd w:id="0"/>
    <w:p w14:paraId="719683AC" w14:textId="77777777" w:rsidR="00AF1C04" w:rsidRPr="006C086B" w:rsidRDefault="00AF1C04">
      <w:pPr>
        <w:rPr>
          <w:rFonts w:ascii="Arial" w:hAnsi="Arial" w:cs="Arial"/>
          <w:szCs w:val="24"/>
        </w:rPr>
      </w:pPr>
    </w:p>
    <w:sectPr w:rsidR="00AF1C04" w:rsidRPr="006C086B" w:rsidSect="0020005D">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63F1E8" w14:textId="77777777" w:rsidR="00B455A3" w:rsidRDefault="00B455A3" w:rsidP="00E44DCE">
      <w:r>
        <w:separator/>
      </w:r>
    </w:p>
  </w:endnote>
  <w:endnote w:type="continuationSeparator" w:id="0">
    <w:p w14:paraId="3731AD37" w14:textId="77777777" w:rsidR="00B455A3" w:rsidRDefault="00B455A3" w:rsidP="00E44DCE">
      <w:r>
        <w:continuationSeparator/>
      </w:r>
    </w:p>
  </w:endnote>
  <w:endnote w:type="continuationNotice" w:id="1">
    <w:p w14:paraId="2516E6B6" w14:textId="77777777" w:rsidR="00B455A3" w:rsidRDefault="00B455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MBOKE+TimesNew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47EDFD" w14:textId="6E981215" w:rsidR="00B455A3" w:rsidRDefault="00B455A3">
    <w:pPr>
      <w:pStyle w:val="Footer"/>
      <w:jc w:val="center"/>
    </w:pPr>
  </w:p>
  <w:p w14:paraId="7F81DAF3" w14:textId="77777777" w:rsidR="00B455A3" w:rsidRDefault="00B455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A6D39" w14:textId="68E5734A" w:rsidR="00B455A3" w:rsidRDefault="00B455A3" w:rsidP="00BB3F4B">
    <w:pPr>
      <w:pStyle w:val="Footer"/>
      <w:jc w:val="center"/>
    </w:pPr>
    <w:r>
      <w:fldChar w:fldCharType="begin"/>
    </w:r>
    <w:r>
      <w:instrText xml:space="preserve"> PAGE   \* MERGEFORMAT </w:instrText>
    </w:r>
    <w:r>
      <w:fldChar w:fldCharType="separate"/>
    </w:r>
    <w:r w:rsidR="00CE0FCA">
      <w:rPr>
        <w:noProof/>
      </w:rPr>
      <w:t>ii</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26E92" w14:textId="77777777" w:rsidR="00B455A3" w:rsidRDefault="00B455A3" w:rsidP="00E44DCE">
      <w:r>
        <w:separator/>
      </w:r>
    </w:p>
  </w:footnote>
  <w:footnote w:type="continuationSeparator" w:id="0">
    <w:p w14:paraId="305FFCFA" w14:textId="77777777" w:rsidR="00B455A3" w:rsidRDefault="00B455A3" w:rsidP="00E44DCE">
      <w:r>
        <w:continuationSeparator/>
      </w:r>
    </w:p>
  </w:footnote>
  <w:footnote w:type="continuationNotice" w:id="1">
    <w:p w14:paraId="4E01503C" w14:textId="77777777" w:rsidR="00B455A3" w:rsidRDefault="00B455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D00D2" w14:textId="6072A53F" w:rsidR="00B455A3" w:rsidRPr="00E06EB6" w:rsidRDefault="00B455A3" w:rsidP="00E06EB6">
    <w:pPr>
      <w:pStyle w:val="BodyText"/>
      <w:spacing w:after="0" w:line="265" w:lineRule="exact"/>
      <w:jc w:val="right"/>
      <w:rPr>
        <w:b w:val="0"/>
        <w:color w:val="auto"/>
        <w:szCs w:val="24"/>
      </w:rPr>
    </w:pPr>
    <w:r>
      <w:rPr>
        <w:b w:val="0"/>
        <w:color w:val="auto"/>
        <w:szCs w:val="24"/>
      </w:rPr>
      <w:t>SOW-2017-069</w:t>
    </w:r>
  </w:p>
  <w:p w14:paraId="11903550" w14:textId="1E2D4ADE" w:rsidR="00B455A3" w:rsidRPr="00E06EB6" w:rsidRDefault="00B455A3" w:rsidP="008D294F">
    <w:pPr>
      <w:spacing w:before="1"/>
      <w:ind w:left="20"/>
      <w:jc w:val="right"/>
      <w:rPr>
        <w:szCs w:val="24"/>
      </w:rPr>
    </w:pPr>
    <w:r w:rsidRPr="00BA328F">
      <w:rPr>
        <w:sz w:val="26"/>
      </w:rPr>
      <w:t xml:space="preserve">               </w:t>
    </w:r>
    <w:r w:rsidRPr="00E06EB6">
      <w:rPr>
        <w:szCs w:val="24"/>
      </w:rPr>
      <w:t>W900KK-17-R-0029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210AF232"/>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6C0A3D4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0AC8D9FA"/>
    <w:lvl w:ilvl="0">
      <w:start w:val="1"/>
      <w:numFmt w:val="decimal"/>
      <w:lvlText w:val="%1."/>
      <w:lvlJc w:val="left"/>
      <w:pPr>
        <w:tabs>
          <w:tab w:val="num" w:pos="360"/>
        </w:tabs>
      </w:pPr>
      <w:rPr>
        <w:rFonts w:cs="Times New Roman"/>
        <w:strike w:val="0"/>
        <w:dstrike w:val="0"/>
        <w:u w:val="none"/>
        <w:effect w:val="none"/>
      </w:rPr>
    </w:lvl>
    <w:lvl w:ilvl="1">
      <w:start w:val="1"/>
      <w:numFmt w:val="decimal"/>
      <w:pStyle w:val="Heading2"/>
      <w:lvlText w:val="%1.%2"/>
      <w:lvlJc w:val="left"/>
      <w:pPr>
        <w:tabs>
          <w:tab w:val="num" w:pos="3960"/>
        </w:tabs>
      </w:pPr>
      <w:rPr>
        <w:rFonts w:cs="Times New Roman"/>
        <w:strike w:val="0"/>
        <w:dstrike w:val="0"/>
        <w:u w:val="none"/>
        <w:effect w:val="none"/>
      </w:rPr>
    </w:lvl>
    <w:lvl w:ilvl="2">
      <w:start w:val="1"/>
      <w:numFmt w:val="decimal"/>
      <w:pStyle w:val="Heading3"/>
      <w:lvlText w:val="%1.%2.%3"/>
      <w:lvlJc w:val="left"/>
      <w:pPr>
        <w:tabs>
          <w:tab w:val="num" w:pos="450"/>
        </w:tabs>
      </w:pPr>
      <w:rPr>
        <w:rFonts w:cs="Times New Roman"/>
        <w:b/>
        <w:strike w:val="0"/>
        <w:dstrike w:val="0"/>
        <w:u w:val="none"/>
        <w:effect w:val="none"/>
      </w:rPr>
    </w:lvl>
    <w:lvl w:ilvl="3">
      <w:start w:val="1"/>
      <w:numFmt w:val="decimal"/>
      <w:pStyle w:val="Heading4"/>
      <w:lvlText w:val="%1.%2.%3.%4"/>
      <w:lvlJc w:val="left"/>
      <w:pPr>
        <w:tabs>
          <w:tab w:val="num" w:pos="3870"/>
        </w:tabs>
      </w:pPr>
      <w:rPr>
        <w:rFonts w:cs="Times New Roman"/>
        <w:b/>
        <w:strike w:val="0"/>
        <w:dstrike w:val="0"/>
        <w:u w:val="none"/>
        <w:effect w:val="none"/>
      </w:rPr>
    </w:lvl>
    <w:lvl w:ilvl="4">
      <w:start w:val="1"/>
      <w:numFmt w:val="decimal"/>
      <w:pStyle w:val="Heading5"/>
      <w:lvlText w:val="%1.%2.%3.%4.%5"/>
      <w:lvlJc w:val="left"/>
      <w:pPr>
        <w:tabs>
          <w:tab w:val="num" w:pos="360"/>
        </w:tabs>
      </w:pPr>
      <w:rPr>
        <w:rFonts w:cs="Times New Roman"/>
        <w:b/>
        <w:strike w:val="0"/>
        <w:dstrike w:val="0"/>
        <w:u w:val="none"/>
        <w:effect w:val="none"/>
      </w:rPr>
    </w:lvl>
    <w:lvl w:ilvl="5">
      <w:start w:val="1"/>
      <w:numFmt w:val="decimal"/>
      <w:lvlText w:val="%1.%2.%3.%4.%5.%6"/>
      <w:lvlJc w:val="left"/>
      <w:pPr>
        <w:tabs>
          <w:tab w:val="num" w:pos="360"/>
        </w:tabs>
      </w:pPr>
      <w:rPr>
        <w:rFonts w:cs="Times New Roman"/>
        <w:strike w:val="0"/>
        <w:dstrike w:val="0"/>
        <w:u w:val="none"/>
        <w:effect w:val="none"/>
      </w:rPr>
    </w:lvl>
    <w:lvl w:ilvl="6">
      <w:start w:val="1"/>
      <w:numFmt w:val="decimal"/>
      <w:lvlText w:val="%1.%2.%3.%4.%5.%6.%7"/>
      <w:lvlJc w:val="left"/>
      <w:pPr>
        <w:tabs>
          <w:tab w:val="num" w:pos="360"/>
        </w:tabs>
      </w:pPr>
      <w:rPr>
        <w:rFonts w:cs="Times New Roman"/>
        <w:strike w:val="0"/>
        <w:dstrike w:val="0"/>
        <w:u w:val="none"/>
        <w:effect w:val="none"/>
      </w:rPr>
    </w:lvl>
    <w:lvl w:ilvl="7">
      <w:start w:val="1"/>
      <w:numFmt w:val="decimal"/>
      <w:lvlText w:val="%1.%2.%3.%4.%5.%6.%7.%8"/>
      <w:lvlJc w:val="left"/>
      <w:pPr>
        <w:tabs>
          <w:tab w:val="num" w:pos="360"/>
        </w:tabs>
      </w:pPr>
      <w:rPr>
        <w:rFonts w:cs="Times New Roman"/>
        <w:strike w:val="0"/>
        <w:dstrike w:val="0"/>
        <w:u w:val="none"/>
        <w:effect w:val="none"/>
      </w:rPr>
    </w:lvl>
    <w:lvl w:ilvl="8">
      <w:start w:val="1"/>
      <w:numFmt w:val="decimal"/>
      <w:lvlText w:val="%1.%2.%3.%4.%5.%6.%7.%8.%9"/>
      <w:lvlJc w:val="left"/>
      <w:pPr>
        <w:tabs>
          <w:tab w:val="num" w:pos="360"/>
        </w:tabs>
      </w:pPr>
      <w:rPr>
        <w:rFonts w:cs="Times New Roman"/>
        <w:strike w:val="0"/>
        <w:dstrike w:val="0"/>
        <w:u w:val="none"/>
        <w:effect w:val="none"/>
      </w:rPr>
    </w:lvl>
  </w:abstractNum>
  <w:abstractNum w:abstractNumId="3" w15:restartNumberingAfterBreak="0">
    <w:nsid w:val="01735A43"/>
    <w:multiLevelType w:val="hybridMultilevel"/>
    <w:tmpl w:val="FC28118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 w15:restartNumberingAfterBreak="0">
    <w:nsid w:val="0502579D"/>
    <w:multiLevelType w:val="hybridMultilevel"/>
    <w:tmpl w:val="CC78A0A0"/>
    <w:lvl w:ilvl="0" w:tplc="C600A28A">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076B4865"/>
    <w:multiLevelType w:val="singleLevel"/>
    <w:tmpl w:val="C5109B6E"/>
    <w:lvl w:ilvl="0">
      <w:start w:val="1"/>
      <w:numFmt w:val="decimal"/>
      <w:pStyle w:val="specpara-indent2"/>
      <w:lvlText w:val="(%1)"/>
      <w:lvlJc w:val="left"/>
      <w:pPr>
        <w:tabs>
          <w:tab w:val="num" w:pos="360"/>
        </w:tabs>
      </w:pPr>
      <w:rPr>
        <w:rFonts w:cs="Times New Roman"/>
      </w:rPr>
    </w:lvl>
  </w:abstractNum>
  <w:abstractNum w:abstractNumId="6" w15:restartNumberingAfterBreak="0">
    <w:nsid w:val="0AC0279E"/>
    <w:multiLevelType w:val="multilevel"/>
    <w:tmpl w:val="A0C2B3C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0B992E6A"/>
    <w:multiLevelType w:val="singleLevel"/>
    <w:tmpl w:val="783ADB90"/>
    <w:lvl w:ilvl="0">
      <w:start w:val="1"/>
      <w:numFmt w:val="lowerLetter"/>
      <w:pStyle w:val="lista"/>
      <w:lvlText w:val="%1."/>
      <w:lvlJc w:val="left"/>
      <w:pPr>
        <w:tabs>
          <w:tab w:val="num" w:pos="1267"/>
        </w:tabs>
        <w:ind w:firstLine="907"/>
      </w:pPr>
      <w:rPr>
        <w:rFonts w:ascii="Arial" w:hAnsi="Arial" w:cs="Times New Roman" w:hint="default"/>
        <w:b w:val="0"/>
        <w:i w:val="0"/>
        <w:sz w:val="20"/>
      </w:rPr>
    </w:lvl>
  </w:abstractNum>
  <w:abstractNum w:abstractNumId="8" w15:restartNumberingAfterBreak="0">
    <w:nsid w:val="0C6B0CBE"/>
    <w:multiLevelType w:val="hybridMultilevel"/>
    <w:tmpl w:val="F78088C4"/>
    <w:lvl w:ilvl="0" w:tplc="01B85804">
      <w:start w:val="1"/>
      <w:numFmt w:val="lowerLetter"/>
      <w:lvlText w:val="%1."/>
      <w:lvlJc w:val="left"/>
      <w:pPr>
        <w:ind w:left="720" w:hanging="360"/>
      </w:pPr>
      <w:rPr>
        <w:rFonts w:cs="Times New Roman"/>
      </w:rPr>
    </w:lvl>
    <w:lvl w:ilvl="1" w:tplc="04090003">
      <w:start w:val="1"/>
      <w:numFmt w:val="bullet"/>
      <w:lvlText w:val="o"/>
      <w:lvlJc w:val="left"/>
      <w:pPr>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15:restartNumberingAfterBreak="0">
    <w:nsid w:val="110A70C9"/>
    <w:multiLevelType w:val="hybridMultilevel"/>
    <w:tmpl w:val="40EAACF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11B622C8"/>
    <w:multiLevelType w:val="hybridMultilevel"/>
    <w:tmpl w:val="5EB0E510"/>
    <w:lvl w:ilvl="0" w:tplc="1E587888">
      <w:start w:val="1"/>
      <w:numFmt w:val="lowerLetter"/>
      <w:lvlText w:val="%1."/>
      <w:lvlJc w:val="left"/>
      <w:pPr>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15:restartNumberingAfterBreak="0">
    <w:nsid w:val="15824581"/>
    <w:multiLevelType w:val="hybridMultilevel"/>
    <w:tmpl w:val="0B74CB6C"/>
    <w:lvl w:ilvl="0" w:tplc="7FF08AAA">
      <w:start w:val="1"/>
      <w:numFmt w:val="lowerLetter"/>
      <w:pStyle w:val="aList"/>
      <w:lvlText w:val="%1."/>
      <w:lvlJc w:val="left"/>
      <w:pPr>
        <w:ind w:left="720" w:hanging="360"/>
      </w:pPr>
      <w:rPr>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3A3A7B"/>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A61BF"/>
    <w:multiLevelType w:val="hybridMultilevel"/>
    <w:tmpl w:val="BFC44136"/>
    <w:lvl w:ilvl="0" w:tplc="03042612">
      <w:start w:val="1"/>
      <w:numFmt w:val="lowerLetter"/>
      <w:lvlText w:val="%1."/>
      <w:lvlJc w:val="left"/>
      <w:pPr>
        <w:ind w:left="720" w:hanging="360"/>
      </w:pPr>
      <w:rPr>
        <w:rFonts w:ascii="Arial" w:eastAsia="Times New Roman" w:hAnsi="Arial" w:cs="Arial" w:hint="default"/>
      </w:rPr>
    </w:lvl>
    <w:lvl w:ilvl="1" w:tplc="0409001B">
      <w:start w:val="1"/>
      <w:numFmt w:val="lowerRoman"/>
      <w:lvlText w:val="%2."/>
      <w:lvlJc w:val="righ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4" w15:restartNumberingAfterBreak="0">
    <w:nsid w:val="1B8D3180"/>
    <w:multiLevelType w:val="multilevel"/>
    <w:tmpl w:val="388A7DB8"/>
    <w:lvl w:ilvl="0">
      <w:start w:val="1"/>
      <w:numFmt w:val="decimal"/>
      <w:pStyle w:val="AppAHdng1"/>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pStyle w:val="AppAHdng2"/>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pStyle w:val="AppAHdng3"/>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15" w15:restartNumberingAfterBreak="0">
    <w:nsid w:val="25E4609B"/>
    <w:multiLevelType w:val="hybridMultilevel"/>
    <w:tmpl w:val="CD108D3E"/>
    <w:lvl w:ilvl="0" w:tplc="01B85804">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6" w15:restartNumberingAfterBreak="0">
    <w:nsid w:val="297404FF"/>
    <w:multiLevelType w:val="hybridMultilevel"/>
    <w:tmpl w:val="A5508AB8"/>
    <w:lvl w:ilvl="0" w:tplc="5A8C2CBE">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17" w15:restartNumberingAfterBreak="0">
    <w:nsid w:val="2DE6003A"/>
    <w:multiLevelType w:val="multilevel"/>
    <w:tmpl w:val="2D30E1C8"/>
    <w:lvl w:ilvl="0">
      <w:start w:val="1"/>
      <w:numFmt w:val="decimal"/>
      <w:pStyle w:val="AppBHdng1"/>
      <w:lvlText w:val="B.%1"/>
      <w:lvlJc w:val="left"/>
      <w:pPr>
        <w:tabs>
          <w:tab w:val="num" w:pos="360"/>
        </w:tabs>
      </w:pPr>
      <w:rPr>
        <w:rFonts w:cs="Times New Roman"/>
        <w:strike w:val="0"/>
        <w:dstrike w:val="0"/>
        <w:u w:val="none"/>
        <w:effect w:val="none"/>
      </w:rPr>
    </w:lvl>
    <w:lvl w:ilvl="1">
      <w:start w:val="1"/>
      <w:numFmt w:val="decimal"/>
      <w:pStyle w:val="AppBHdng2"/>
      <w:lvlText w:val="B.%1.%2"/>
      <w:lvlJc w:val="left"/>
      <w:pPr>
        <w:tabs>
          <w:tab w:val="num" w:pos="720"/>
        </w:tabs>
      </w:pPr>
      <w:rPr>
        <w:rFonts w:cs="Times New Roman"/>
        <w:strike w:val="0"/>
        <w:dstrike w:val="0"/>
        <w:u w:val="none"/>
        <w:effect w:val="none"/>
      </w:rPr>
    </w:lvl>
    <w:lvl w:ilvl="2">
      <w:start w:val="1"/>
      <w:numFmt w:val="decimal"/>
      <w:pStyle w:val="AppBHdng3"/>
      <w:lvlText w:val="B.%1.%2.%3"/>
      <w:lvlJc w:val="left"/>
      <w:pPr>
        <w:tabs>
          <w:tab w:val="num" w:pos="720"/>
        </w:tabs>
      </w:pPr>
      <w:rPr>
        <w:rFonts w:cs="Times New Roman"/>
        <w:strike w:val="0"/>
        <w:dstrike w:val="0"/>
        <w:u w:val="none"/>
        <w:effect w:val="none"/>
      </w:rPr>
    </w:lvl>
    <w:lvl w:ilvl="3">
      <w:start w:val="1"/>
      <w:numFmt w:val="decimal"/>
      <w:pStyle w:val="AppBHdng4"/>
      <w:lvlText w:val="B.%1.%2.%3.%4"/>
      <w:lvlJc w:val="left"/>
      <w:pPr>
        <w:tabs>
          <w:tab w:val="num" w:pos="1080"/>
        </w:tabs>
      </w:pPr>
      <w:rPr>
        <w:rFonts w:cs="Times New Roman"/>
        <w:strike w:val="0"/>
        <w:dstrike w:val="0"/>
        <w:u w:val="none"/>
        <w:effect w:val="none"/>
      </w:rPr>
    </w:lvl>
    <w:lvl w:ilvl="4">
      <w:start w:val="1"/>
      <w:numFmt w:val="decimal"/>
      <w:pStyle w:val="AppBHdng5"/>
      <w:lvlText w:val="B.%1.%2.%3.%4.%5"/>
      <w:lvlJc w:val="left"/>
      <w:pPr>
        <w:tabs>
          <w:tab w:val="num" w:pos="1080"/>
        </w:tabs>
      </w:pPr>
      <w:rPr>
        <w:rFonts w:cs="Times New Roman"/>
        <w:strike w:val="0"/>
        <w:dstrike w:val="0"/>
        <w:u w:val="none"/>
        <w:effect w:val="none"/>
      </w:rPr>
    </w:lvl>
    <w:lvl w:ilvl="5">
      <w:start w:val="1"/>
      <w:numFmt w:val="decimal"/>
      <w:pStyle w:val="AppBHdng6"/>
      <w:lvlText w:val="B.%1.%2.%3.%4.%5.%6"/>
      <w:lvlJc w:val="left"/>
      <w:pPr>
        <w:tabs>
          <w:tab w:val="num" w:pos="1440"/>
        </w:tabs>
      </w:pPr>
      <w:rPr>
        <w:rFonts w:cs="Times New Roman"/>
        <w:strike w:val="0"/>
        <w:dstrike w:val="0"/>
        <w:u w:val="none"/>
        <w:effect w:val="none"/>
      </w:rPr>
    </w:lvl>
    <w:lvl w:ilvl="6">
      <w:start w:val="1"/>
      <w:numFmt w:val="decimal"/>
      <w:pStyle w:val="AppBHdng7"/>
      <w:lvlText w:val="B.%1.%2.%3.%4.%5.%6.%7"/>
      <w:lvlJc w:val="left"/>
      <w:pPr>
        <w:tabs>
          <w:tab w:val="num" w:pos="1440"/>
        </w:tabs>
      </w:pPr>
      <w:rPr>
        <w:rFonts w:cs="Times New Roman"/>
        <w:strike w:val="0"/>
        <w:dstrike w:val="0"/>
        <w:u w:val="none"/>
        <w:effect w:val="none"/>
      </w:rPr>
    </w:lvl>
    <w:lvl w:ilvl="7">
      <w:start w:val="1"/>
      <w:numFmt w:val="decimal"/>
      <w:pStyle w:val="AppBHdng8"/>
      <w:lvlText w:val="B.%1.%2.%3.%4.%5.%6.%7.%8"/>
      <w:lvlJc w:val="left"/>
      <w:pPr>
        <w:tabs>
          <w:tab w:val="num" w:pos="1800"/>
        </w:tabs>
      </w:pPr>
      <w:rPr>
        <w:rFonts w:cs="Times New Roman"/>
        <w:strike w:val="0"/>
        <w:dstrike w:val="0"/>
        <w:u w:val="none"/>
        <w:effect w:val="none"/>
      </w:rPr>
    </w:lvl>
    <w:lvl w:ilvl="8">
      <w:start w:val="1"/>
      <w:numFmt w:val="decimal"/>
      <w:pStyle w:val="AppBHdng9"/>
      <w:lvlText w:val="B.%1.%2.%3.%4.%5.%6.%7.%8.%9"/>
      <w:lvlJc w:val="left"/>
      <w:pPr>
        <w:tabs>
          <w:tab w:val="num" w:pos="1800"/>
        </w:tabs>
      </w:pPr>
      <w:rPr>
        <w:rFonts w:cs="Times New Roman"/>
        <w:strike w:val="0"/>
        <w:dstrike w:val="0"/>
        <w:u w:val="none"/>
        <w:effect w:val="none"/>
      </w:rPr>
    </w:lvl>
  </w:abstractNum>
  <w:abstractNum w:abstractNumId="18" w15:restartNumberingAfterBreak="0">
    <w:nsid w:val="2FB72F30"/>
    <w:multiLevelType w:val="singleLevel"/>
    <w:tmpl w:val="A7FCDC3E"/>
    <w:lvl w:ilvl="0">
      <w:start w:val="1"/>
      <w:numFmt w:val="lowerRoman"/>
      <w:pStyle w:val="listi"/>
      <w:lvlText w:val="%1."/>
      <w:lvlJc w:val="left"/>
      <w:pPr>
        <w:tabs>
          <w:tab w:val="num" w:pos="3154"/>
        </w:tabs>
        <w:ind w:firstLine="2434"/>
      </w:pPr>
      <w:rPr>
        <w:rFonts w:ascii="Times New Roman" w:hAnsi="Times New Roman" w:cs="Times New Roman" w:hint="default"/>
        <w:b w:val="0"/>
        <w:i w:val="0"/>
        <w:sz w:val="24"/>
        <w:u w:val="single"/>
      </w:rPr>
    </w:lvl>
  </w:abstractNum>
  <w:abstractNum w:abstractNumId="19" w15:restartNumberingAfterBreak="0">
    <w:nsid w:val="331F70AB"/>
    <w:multiLevelType w:val="singleLevel"/>
    <w:tmpl w:val="AC18804C"/>
    <w:lvl w:ilvl="0">
      <w:start w:val="1"/>
      <w:numFmt w:val="decimal"/>
      <w:pStyle w:val="SOWLevel2"/>
      <w:lvlText w:val="%1."/>
      <w:lvlJc w:val="left"/>
      <w:pPr>
        <w:tabs>
          <w:tab w:val="num" w:pos="1080"/>
        </w:tabs>
        <w:ind w:left="360" w:firstLine="360"/>
      </w:pPr>
      <w:rPr>
        <w:rFonts w:cs="Times New Roman"/>
      </w:rPr>
    </w:lvl>
  </w:abstractNum>
  <w:abstractNum w:abstractNumId="20" w15:restartNumberingAfterBreak="0">
    <w:nsid w:val="33207F31"/>
    <w:multiLevelType w:val="hybridMultilevel"/>
    <w:tmpl w:val="9A3ED38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1" w15:restartNumberingAfterBreak="0">
    <w:nsid w:val="363679E7"/>
    <w:multiLevelType w:val="multilevel"/>
    <w:tmpl w:val="1938E978"/>
    <w:lvl w:ilvl="0">
      <w:start w:val="1"/>
      <w:numFmt w:val="decimal"/>
      <w:pStyle w:val="AppCHdng1"/>
      <w:lvlText w:val="C.%1"/>
      <w:lvlJc w:val="left"/>
      <w:pPr>
        <w:tabs>
          <w:tab w:val="num" w:pos="720"/>
        </w:tabs>
      </w:pPr>
      <w:rPr>
        <w:rFonts w:ascii="Times New Roman" w:hAnsi="Times New Roman" w:cs="Times New Roman" w:hint="default"/>
        <w:b w:val="0"/>
        <w:i w:val="0"/>
        <w:strike w:val="0"/>
        <w:dstrike w:val="0"/>
        <w:sz w:val="24"/>
        <w:u w:val="none"/>
        <w:effect w:val="none"/>
      </w:rPr>
    </w:lvl>
    <w:lvl w:ilvl="1">
      <w:start w:val="1"/>
      <w:numFmt w:val="decimal"/>
      <w:pStyle w:val="AppCHdng2"/>
      <w:lvlText w:val="C.%1.%2"/>
      <w:lvlJc w:val="left"/>
      <w:pPr>
        <w:tabs>
          <w:tab w:val="num" w:pos="1080"/>
        </w:tabs>
      </w:pPr>
      <w:rPr>
        <w:rFonts w:ascii="Times New Roman" w:hAnsi="Times New Roman" w:cs="Times New Roman" w:hint="default"/>
        <w:b w:val="0"/>
        <w:i w:val="0"/>
        <w:strike w:val="0"/>
        <w:dstrike w:val="0"/>
        <w:sz w:val="24"/>
        <w:u w:val="none"/>
        <w:effect w:val="none"/>
      </w:rPr>
    </w:lvl>
    <w:lvl w:ilvl="2">
      <w:start w:val="1"/>
      <w:numFmt w:val="decimal"/>
      <w:pStyle w:val="AppCHdng3"/>
      <w:lvlText w:val="C.%1.%2.%3"/>
      <w:lvlJc w:val="left"/>
      <w:pPr>
        <w:tabs>
          <w:tab w:val="num" w:pos="1440"/>
        </w:tabs>
      </w:pPr>
      <w:rPr>
        <w:rFonts w:ascii="Times New Roman" w:hAnsi="Times New Roman" w:cs="Times New Roman" w:hint="default"/>
        <w:b w:val="0"/>
        <w:i w:val="0"/>
        <w:strike w:val="0"/>
        <w:dstrike w:val="0"/>
        <w:sz w:val="24"/>
        <w:u w:val="none"/>
        <w:effect w:val="none"/>
      </w:rPr>
    </w:lvl>
    <w:lvl w:ilvl="3">
      <w:start w:val="1"/>
      <w:numFmt w:val="decimal"/>
      <w:pStyle w:val="AppCHdng4"/>
      <w:lvlText w:val="C.%1.%2.%3.%4"/>
      <w:lvlJc w:val="left"/>
      <w:pPr>
        <w:tabs>
          <w:tab w:val="num" w:pos="1800"/>
        </w:tabs>
      </w:pPr>
      <w:rPr>
        <w:rFonts w:ascii="Times New Roman" w:hAnsi="Times New Roman" w:cs="Times New Roman" w:hint="default"/>
        <w:b w:val="0"/>
        <w:i w:val="0"/>
        <w:strike w:val="0"/>
        <w:dstrike w:val="0"/>
        <w:sz w:val="24"/>
        <w:u w:val="none"/>
        <w:effect w:val="none"/>
      </w:rPr>
    </w:lvl>
    <w:lvl w:ilvl="4">
      <w:start w:val="1"/>
      <w:numFmt w:val="decimal"/>
      <w:pStyle w:val="AppCHdng5"/>
      <w:lvlText w:val="C.%1.%2.%3.%4.%5"/>
      <w:lvlJc w:val="left"/>
      <w:pPr>
        <w:tabs>
          <w:tab w:val="num" w:pos="2160"/>
        </w:tabs>
      </w:pPr>
      <w:rPr>
        <w:rFonts w:ascii="Times New Roman" w:hAnsi="Times New Roman" w:cs="Times New Roman" w:hint="default"/>
        <w:b w:val="0"/>
        <w:i w:val="0"/>
        <w:strike w:val="0"/>
        <w:dstrike w:val="0"/>
        <w:sz w:val="24"/>
        <w:u w:val="none"/>
        <w:effect w:val="none"/>
      </w:rPr>
    </w:lvl>
    <w:lvl w:ilvl="5">
      <w:start w:val="1"/>
      <w:numFmt w:val="decimal"/>
      <w:pStyle w:val="AppCHdng6"/>
      <w:lvlText w:val="C.%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CHdng7"/>
      <w:lvlText w:val="C.%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CHdng8"/>
      <w:lvlText w:val="C.%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CHdng9"/>
      <w:lvlText w:val="C.%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22" w15:restartNumberingAfterBreak="0">
    <w:nsid w:val="3D4A74A2"/>
    <w:multiLevelType w:val="singleLevel"/>
    <w:tmpl w:val="551464F4"/>
    <w:lvl w:ilvl="0">
      <w:start w:val="1"/>
      <w:numFmt w:val="decimal"/>
      <w:pStyle w:val="SOWLevel3"/>
      <w:lvlText w:val="%1."/>
      <w:lvlJc w:val="left"/>
      <w:pPr>
        <w:tabs>
          <w:tab w:val="num" w:pos="1080"/>
        </w:tabs>
        <w:ind w:left="360" w:firstLine="360"/>
      </w:pPr>
      <w:rPr>
        <w:rFonts w:cs="Times New Roman"/>
      </w:rPr>
    </w:lvl>
  </w:abstractNum>
  <w:abstractNum w:abstractNumId="23" w15:restartNumberingAfterBreak="0">
    <w:nsid w:val="3F7C28E9"/>
    <w:multiLevelType w:val="hybridMultilevel"/>
    <w:tmpl w:val="7CB81F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D1F2E"/>
    <w:multiLevelType w:val="singleLevel"/>
    <w:tmpl w:val="005E5496"/>
    <w:lvl w:ilvl="0">
      <w:start w:val="1"/>
      <w:numFmt w:val="lowerLetter"/>
      <w:pStyle w:val="lista0"/>
      <w:lvlText w:val="(%1)"/>
      <w:lvlJc w:val="left"/>
      <w:pPr>
        <w:tabs>
          <w:tab w:val="num" w:pos="2290"/>
        </w:tabs>
        <w:ind w:firstLine="1930"/>
      </w:pPr>
      <w:rPr>
        <w:rFonts w:ascii="Times New Roman" w:hAnsi="Times New Roman" w:cs="Times New Roman" w:hint="default"/>
        <w:b w:val="0"/>
        <w:i w:val="0"/>
        <w:sz w:val="24"/>
      </w:rPr>
    </w:lvl>
  </w:abstractNum>
  <w:abstractNum w:abstractNumId="25" w15:restartNumberingAfterBreak="0">
    <w:nsid w:val="450E7C42"/>
    <w:multiLevelType w:val="hybridMultilevel"/>
    <w:tmpl w:val="47166C40"/>
    <w:lvl w:ilvl="0" w:tplc="C24C83D2">
      <w:start w:val="1"/>
      <w:numFmt w:val="lowerLetter"/>
      <w:pStyle w:val="NormalIndent1"/>
      <w:lvlText w:val="%1."/>
      <w:lvlJc w:val="left"/>
      <w:pPr>
        <w:tabs>
          <w:tab w:val="num" w:pos="720"/>
        </w:tabs>
        <w:ind w:left="720" w:firstLine="0"/>
      </w:pPr>
      <w:rPr>
        <w:rFonts w:hint="default"/>
      </w:rPr>
    </w:lvl>
    <w:lvl w:ilvl="1" w:tplc="767A83D4">
      <w:start w:val="1"/>
      <w:numFmt w:val="lowerLetter"/>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303056"/>
    <w:multiLevelType w:val="hybridMultilevel"/>
    <w:tmpl w:val="23B2ECC4"/>
    <w:lvl w:ilvl="0" w:tplc="C7909096">
      <w:start w:val="1"/>
      <w:numFmt w:val="lowerLetter"/>
      <w:pStyle w:val="Listalphaa"/>
      <w:lvlText w:val="%1."/>
      <w:lvlJc w:val="left"/>
      <w:pPr>
        <w:tabs>
          <w:tab w:val="num" w:pos="840"/>
        </w:tabs>
        <w:ind w:left="840" w:hanging="360"/>
      </w:pPr>
      <w:rPr>
        <w:rFonts w:cs="Times New Roman"/>
        <w:b w:val="0"/>
        <w:i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7" w15:restartNumberingAfterBreak="0">
    <w:nsid w:val="48361696"/>
    <w:multiLevelType w:val="hybridMultilevel"/>
    <w:tmpl w:val="7B90A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2F2ECA"/>
    <w:multiLevelType w:val="hybridMultilevel"/>
    <w:tmpl w:val="6EF64A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0F04BE"/>
    <w:multiLevelType w:val="hybridMultilevel"/>
    <w:tmpl w:val="350EA6E6"/>
    <w:lvl w:ilvl="0" w:tplc="271CAD42">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09070F2"/>
    <w:multiLevelType w:val="hybridMultilevel"/>
    <w:tmpl w:val="6EB6B458"/>
    <w:styleLink w:val="Style592"/>
    <w:lvl w:ilvl="0" w:tplc="6B921E62">
      <w:start w:val="1"/>
      <w:numFmt w:val="bullet"/>
      <w:lvlText w:val=""/>
      <w:lvlJc w:val="left"/>
      <w:pPr>
        <w:tabs>
          <w:tab w:val="num" w:pos="1728"/>
        </w:tabs>
        <w:ind w:left="172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703877"/>
    <w:multiLevelType w:val="hybridMultilevel"/>
    <w:tmpl w:val="D05AB0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AD1A2C"/>
    <w:multiLevelType w:val="hybridMultilevel"/>
    <w:tmpl w:val="5CEE7068"/>
    <w:lvl w:ilvl="0" w:tplc="04090019">
      <w:start w:val="1"/>
      <w:numFmt w:val="lowerLetter"/>
      <w:lvlText w:val="%1."/>
      <w:lvlJc w:val="left"/>
      <w:pPr>
        <w:ind w:left="720" w:hanging="360"/>
      </w:pPr>
      <w:rPr>
        <w:rFonts w:cs="Times New Roman"/>
      </w:rPr>
    </w:lvl>
    <w:lvl w:ilvl="1" w:tplc="B34E3A1E">
      <w:start w:val="1"/>
      <w:numFmt w:val="lowerLetter"/>
      <w:lvlText w:val="%2."/>
      <w:lvlJc w:val="left"/>
      <w:pPr>
        <w:ind w:left="720" w:hanging="360"/>
      </w:pPr>
      <w:rPr>
        <w:rFonts w:cs="Times New Roman"/>
        <w:b w:val="0"/>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3" w15:restartNumberingAfterBreak="0">
    <w:nsid w:val="5DAB3C60"/>
    <w:multiLevelType w:val="multilevel"/>
    <w:tmpl w:val="25326C92"/>
    <w:lvl w:ilvl="0">
      <w:start w:val="1"/>
      <w:numFmt w:val="decimal"/>
      <w:lvlText w:val="A.%1"/>
      <w:lvlJc w:val="left"/>
      <w:pPr>
        <w:tabs>
          <w:tab w:val="num" w:pos="360"/>
        </w:tabs>
      </w:pPr>
      <w:rPr>
        <w:rFonts w:ascii="Times New Roman" w:hAnsi="Times New Roman" w:cs="Times New Roman" w:hint="default"/>
        <w:b w:val="0"/>
        <w:i w:val="0"/>
        <w:strike w:val="0"/>
        <w:dstrike w:val="0"/>
        <w:sz w:val="24"/>
        <w:u w:val="none"/>
        <w:effect w:val="none"/>
      </w:rPr>
    </w:lvl>
    <w:lvl w:ilvl="1">
      <w:start w:val="1"/>
      <w:numFmt w:val="decimal"/>
      <w:lvlText w:val="A.%1.%2"/>
      <w:lvlJc w:val="left"/>
      <w:pPr>
        <w:tabs>
          <w:tab w:val="num" w:pos="720"/>
        </w:tabs>
      </w:pPr>
      <w:rPr>
        <w:rFonts w:ascii="Times New Roman" w:hAnsi="Times New Roman" w:cs="Times New Roman" w:hint="default"/>
        <w:b w:val="0"/>
        <w:i w:val="0"/>
        <w:strike w:val="0"/>
        <w:dstrike w:val="0"/>
        <w:sz w:val="24"/>
        <w:u w:val="none"/>
        <w:effect w:val="none"/>
      </w:rPr>
    </w:lvl>
    <w:lvl w:ilvl="2">
      <w:start w:val="1"/>
      <w:numFmt w:val="decimal"/>
      <w:lvlText w:val="A.%1.%2.%3"/>
      <w:lvlJc w:val="left"/>
      <w:pPr>
        <w:tabs>
          <w:tab w:val="num" w:pos="720"/>
        </w:tabs>
      </w:pPr>
      <w:rPr>
        <w:rFonts w:ascii="Times New Roman" w:hAnsi="Times New Roman" w:cs="Times New Roman" w:hint="default"/>
        <w:b w:val="0"/>
        <w:i w:val="0"/>
        <w:strike w:val="0"/>
        <w:dstrike w:val="0"/>
        <w:sz w:val="24"/>
        <w:u w:val="none"/>
        <w:effect w:val="none"/>
      </w:rPr>
    </w:lvl>
    <w:lvl w:ilvl="3">
      <w:start w:val="1"/>
      <w:numFmt w:val="decimal"/>
      <w:pStyle w:val="AppAHdng40"/>
      <w:lvlText w:val="A.%1.%2.%3.%4"/>
      <w:lvlJc w:val="left"/>
      <w:pPr>
        <w:tabs>
          <w:tab w:val="num" w:pos="1080"/>
        </w:tabs>
      </w:pPr>
      <w:rPr>
        <w:rFonts w:ascii="Times New Roman" w:hAnsi="Times New Roman" w:cs="Times New Roman" w:hint="default"/>
        <w:b w:val="0"/>
        <w:i w:val="0"/>
        <w:strike w:val="0"/>
        <w:dstrike w:val="0"/>
        <w:sz w:val="24"/>
        <w:u w:val="none"/>
        <w:effect w:val="none"/>
      </w:rPr>
    </w:lvl>
    <w:lvl w:ilvl="4">
      <w:start w:val="1"/>
      <w:numFmt w:val="decimal"/>
      <w:pStyle w:val="AppAHdng5"/>
      <w:lvlText w:val="A.%1.%2.%3.%4.%5"/>
      <w:lvlJc w:val="left"/>
      <w:pPr>
        <w:tabs>
          <w:tab w:val="num" w:pos="1080"/>
        </w:tabs>
      </w:pPr>
      <w:rPr>
        <w:rFonts w:ascii="Times New Roman" w:hAnsi="Times New Roman" w:cs="Times New Roman" w:hint="default"/>
        <w:b w:val="0"/>
        <w:i w:val="0"/>
        <w:strike w:val="0"/>
        <w:dstrike w:val="0"/>
        <w:sz w:val="24"/>
        <w:u w:val="none"/>
        <w:effect w:val="none"/>
      </w:rPr>
    </w:lvl>
    <w:lvl w:ilvl="5">
      <w:start w:val="1"/>
      <w:numFmt w:val="decimal"/>
      <w:pStyle w:val="AppAHdng6"/>
      <w:lvlText w:val="A.%1.%2.%3.%4.%5.%6"/>
      <w:lvlJc w:val="left"/>
      <w:pPr>
        <w:tabs>
          <w:tab w:val="num" w:pos="1440"/>
        </w:tabs>
      </w:pPr>
      <w:rPr>
        <w:rFonts w:ascii="Times New Roman" w:hAnsi="Times New Roman" w:cs="Times New Roman" w:hint="default"/>
        <w:b w:val="0"/>
        <w:i w:val="0"/>
        <w:strike w:val="0"/>
        <w:dstrike w:val="0"/>
        <w:sz w:val="24"/>
        <w:u w:val="none"/>
        <w:effect w:val="none"/>
      </w:rPr>
    </w:lvl>
    <w:lvl w:ilvl="6">
      <w:start w:val="1"/>
      <w:numFmt w:val="decimal"/>
      <w:pStyle w:val="AppAHdng7"/>
      <w:lvlText w:val="A.%1.%2.%3.%4.%5.%6.%7"/>
      <w:lvlJc w:val="left"/>
      <w:pPr>
        <w:tabs>
          <w:tab w:val="num" w:pos="1440"/>
        </w:tabs>
      </w:pPr>
      <w:rPr>
        <w:rFonts w:ascii="Times New Roman" w:hAnsi="Times New Roman" w:cs="Times New Roman" w:hint="default"/>
        <w:b w:val="0"/>
        <w:i w:val="0"/>
        <w:strike w:val="0"/>
        <w:dstrike w:val="0"/>
        <w:sz w:val="24"/>
        <w:u w:val="none"/>
        <w:effect w:val="none"/>
      </w:rPr>
    </w:lvl>
    <w:lvl w:ilvl="7">
      <w:start w:val="1"/>
      <w:numFmt w:val="decimal"/>
      <w:pStyle w:val="AppAHdng8"/>
      <w:lvlText w:val="A.%1.%2.%3.%4.%5.%6.%7.%8"/>
      <w:lvlJc w:val="left"/>
      <w:pPr>
        <w:tabs>
          <w:tab w:val="num" w:pos="1800"/>
        </w:tabs>
      </w:pPr>
      <w:rPr>
        <w:rFonts w:ascii="Times New Roman" w:hAnsi="Times New Roman" w:cs="Times New Roman" w:hint="default"/>
        <w:b w:val="0"/>
        <w:i w:val="0"/>
        <w:strike w:val="0"/>
        <w:dstrike w:val="0"/>
        <w:sz w:val="24"/>
        <w:u w:val="none"/>
        <w:effect w:val="none"/>
      </w:rPr>
    </w:lvl>
    <w:lvl w:ilvl="8">
      <w:start w:val="1"/>
      <w:numFmt w:val="decimal"/>
      <w:pStyle w:val="AppAHdng9"/>
      <w:lvlText w:val="A.%1.%2.%3.%4.%5.%6.%7.%8.%9"/>
      <w:lvlJc w:val="left"/>
      <w:pPr>
        <w:tabs>
          <w:tab w:val="num" w:pos="1800"/>
        </w:tabs>
      </w:pPr>
      <w:rPr>
        <w:rFonts w:ascii="Times New Roman" w:hAnsi="Times New Roman" w:cs="Times New Roman" w:hint="default"/>
        <w:b w:val="0"/>
        <w:i w:val="0"/>
        <w:strike w:val="0"/>
        <w:dstrike w:val="0"/>
        <w:sz w:val="24"/>
        <w:u w:val="none"/>
        <w:effect w:val="none"/>
      </w:rPr>
    </w:lvl>
  </w:abstractNum>
  <w:abstractNum w:abstractNumId="34" w15:restartNumberingAfterBreak="0">
    <w:nsid w:val="625074FB"/>
    <w:multiLevelType w:val="singleLevel"/>
    <w:tmpl w:val="37BA39E4"/>
    <w:lvl w:ilvl="0">
      <w:start w:val="1"/>
      <w:numFmt w:val="lowerLetter"/>
      <w:lvlText w:val="%1."/>
      <w:lvlJc w:val="left"/>
      <w:pPr>
        <w:tabs>
          <w:tab w:val="num" w:pos="1080"/>
        </w:tabs>
        <w:ind w:left="1080" w:hanging="360"/>
      </w:pPr>
    </w:lvl>
  </w:abstractNum>
  <w:abstractNum w:abstractNumId="35" w15:restartNumberingAfterBreak="0">
    <w:nsid w:val="63516310"/>
    <w:multiLevelType w:val="hybridMultilevel"/>
    <w:tmpl w:val="B7A860DE"/>
    <w:lvl w:ilvl="0" w:tplc="B0D44F00">
      <w:start w:val="1"/>
      <w:numFmt w:val="lowerLetter"/>
      <w:lvlText w:val="%1."/>
      <w:lvlJc w:val="left"/>
      <w:pPr>
        <w:ind w:left="820" w:hanging="360"/>
      </w:pPr>
      <w:rPr>
        <w:rFonts w:ascii="Arial" w:eastAsia="Times New Roman" w:hAnsi="Arial" w:cs="Arial" w:hint="default"/>
        <w:b w:val="0"/>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36" w15:restartNumberingAfterBreak="0">
    <w:nsid w:val="663558E2"/>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931203"/>
    <w:multiLevelType w:val="multilevel"/>
    <w:tmpl w:val="9CA05338"/>
    <w:lvl w:ilvl="0">
      <w:start w:val="9"/>
      <w:numFmt w:val="decimal"/>
      <w:lvlText w:val="%1"/>
      <w:lvlJc w:val="left"/>
      <w:pPr>
        <w:ind w:left="100" w:hanging="540"/>
      </w:pPr>
      <w:rPr>
        <w:rFonts w:hint="default"/>
      </w:rPr>
    </w:lvl>
    <w:lvl w:ilvl="1">
      <w:start w:val="1"/>
      <w:numFmt w:val="none"/>
      <w:lvlText w:val="3.20"/>
      <w:lvlJc w:val="left"/>
      <w:pPr>
        <w:ind w:left="100" w:hanging="540"/>
      </w:pPr>
      <w:rPr>
        <w:rFonts w:ascii="Times New Roman" w:eastAsia="Times New Roman" w:hAnsi="Times New Roman" w:hint="default"/>
        <w:b/>
        <w:bCs/>
        <w:sz w:val="28"/>
        <w:szCs w:val="28"/>
      </w:rPr>
    </w:lvl>
    <w:lvl w:ilvl="2">
      <w:start w:val="1"/>
      <w:numFmt w:val="lowerLetter"/>
      <w:lvlText w:val="%3."/>
      <w:lvlJc w:val="left"/>
      <w:pPr>
        <w:ind w:left="820" w:hanging="360"/>
      </w:pPr>
      <w:rPr>
        <w:rFonts w:ascii="Arial" w:eastAsia="Times New Roman" w:hAnsi="Arial" w:cs="Arial" w:hint="default"/>
        <w:b w:val="0"/>
        <w:spacing w:val="-1"/>
        <w:sz w:val="24"/>
        <w:szCs w:val="24"/>
      </w:rPr>
    </w:lvl>
    <w:lvl w:ilvl="3">
      <w:start w:val="1"/>
      <w:numFmt w:val="bullet"/>
      <w:lvlText w:val="•"/>
      <w:lvlJc w:val="left"/>
      <w:pPr>
        <w:ind w:left="2766" w:hanging="360"/>
      </w:pPr>
      <w:rPr>
        <w:rFonts w:hint="default"/>
      </w:rPr>
    </w:lvl>
    <w:lvl w:ilvl="4">
      <w:start w:val="1"/>
      <w:numFmt w:val="bullet"/>
      <w:lvlText w:val="•"/>
      <w:lvlJc w:val="left"/>
      <w:pPr>
        <w:ind w:left="3740" w:hanging="360"/>
      </w:pPr>
      <w:rPr>
        <w:rFonts w:hint="default"/>
      </w:rPr>
    </w:lvl>
    <w:lvl w:ilvl="5">
      <w:start w:val="1"/>
      <w:numFmt w:val="bullet"/>
      <w:lvlText w:val="•"/>
      <w:lvlJc w:val="left"/>
      <w:pPr>
        <w:ind w:left="4713" w:hanging="360"/>
      </w:pPr>
      <w:rPr>
        <w:rFonts w:hint="default"/>
      </w:rPr>
    </w:lvl>
    <w:lvl w:ilvl="6">
      <w:start w:val="1"/>
      <w:numFmt w:val="bullet"/>
      <w:lvlText w:val="•"/>
      <w:lvlJc w:val="left"/>
      <w:pPr>
        <w:ind w:left="5686" w:hanging="360"/>
      </w:pPr>
      <w:rPr>
        <w:rFonts w:hint="default"/>
      </w:rPr>
    </w:lvl>
    <w:lvl w:ilvl="7">
      <w:start w:val="1"/>
      <w:numFmt w:val="bullet"/>
      <w:lvlText w:val="•"/>
      <w:lvlJc w:val="left"/>
      <w:pPr>
        <w:ind w:left="6660" w:hanging="360"/>
      </w:pPr>
      <w:rPr>
        <w:rFonts w:hint="default"/>
      </w:rPr>
    </w:lvl>
    <w:lvl w:ilvl="8">
      <w:start w:val="1"/>
      <w:numFmt w:val="bullet"/>
      <w:lvlText w:val="•"/>
      <w:lvlJc w:val="left"/>
      <w:pPr>
        <w:ind w:left="7633" w:hanging="360"/>
      </w:pPr>
      <w:rPr>
        <w:rFonts w:hint="default"/>
      </w:rPr>
    </w:lvl>
  </w:abstractNum>
  <w:abstractNum w:abstractNumId="38" w15:restartNumberingAfterBreak="0">
    <w:nsid w:val="71035B92"/>
    <w:multiLevelType w:val="hybridMultilevel"/>
    <w:tmpl w:val="9544EC8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7C0304"/>
    <w:multiLevelType w:val="hybridMultilevel"/>
    <w:tmpl w:val="A73291CE"/>
    <w:lvl w:ilvl="0" w:tplc="BAC47A32">
      <w:start w:val="1"/>
      <w:numFmt w:val="lowerLetter"/>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0" w15:restartNumberingAfterBreak="0">
    <w:nsid w:val="724E6EE7"/>
    <w:multiLevelType w:val="hybridMultilevel"/>
    <w:tmpl w:val="56905AE4"/>
    <w:lvl w:ilvl="0" w:tplc="34CE470C">
      <w:start w:val="1"/>
      <w:numFmt w:val="lowerLetter"/>
      <w:lvlText w:val="%1."/>
      <w:lvlJc w:val="left"/>
      <w:pPr>
        <w:tabs>
          <w:tab w:val="num" w:pos="1080"/>
        </w:tabs>
        <w:ind w:left="1080" w:hanging="360"/>
      </w:pPr>
      <w:rPr>
        <w:rFonts w:cs="Times New Roman"/>
        <w:b w:val="0"/>
      </w:rPr>
    </w:lvl>
    <w:lvl w:ilvl="1" w:tplc="B68238FC">
      <w:start w:val="1"/>
      <w:numFmt w:val="lowerLetter"/>
      <w:lvlText w:val="%2."/>
      <w:lvlJc w:val="left"/>
      <w:pPr>
        <w:tabs>
          <w:tab w:val="num" w:pos="1800"/>
        </w:tabs>
        <w:ind w:left="1800" w:hanging="360"/>
      </w:pPr>
      <w:rPr>
        <w:rFonts w:ascii="Times New Roman" w:hAnsi="Times New Roman" w:cs="Times New Roman"/>
      </w:rPr>
    </w:lvl>
    <w:lvl w:ilvl="2" w:tplc="7FAA4366">
      <w:start w:val="1"/>
      <w:numFmt w:val="lowerRoman"/>
      <w:lvlText w:val="%3."/>
      <w:lvlJc w:val="right"/>
      <w:pPr>
        <w:tabs>
          <w:tab w:val="num" w:pos="2520"/>
        </w:tabs>
        <w:ind w:left="2520" w:hanging="180"/>
      </w:pPr>
      <w:rPr>
        <w:rFonts w:ascii="Times New Roman" w:hAnsi="Times New Roman" w:cs="Times New Roman"/>
      </w:rPr>
    </w:lvl>
    <w:lvl w:ilvl="3" w:tplc="16E46DD0">
      <w:start w:val="1"/>
      <w:numFmt w:val="decimal"/>
      <w:lvlText w:val="%4."/>
      <w:lvlJc w:val="left"/>
      <w:pPr>
        <w:tabs>
          <w:tab w:val="num" w:pos="3240"/>
        </w:tabs>
        <w:ind w:left="3240" w:hanging="360"/>
      </w:pPr>
      <w:rPr>
        <w:rFonts w:ascii="Times New Roman" w:hAnsi="Times New Roman" w:cs="Times New Roman"/>
      </w:rPr>
    </w:lvl>
    <w:lvl w:ilvl="4" w:tplc="5ED6C154">
      <w:start w:val="1"/>
      <w:numFmt w:val="lowerLetter"/>
      <w:lvlText w:val="%5."/>
      <w:lvlJc w:val="left"/>
      <w:pPr>
        <w:tabs>
          <w:tab w:val="num" w:pos="3960"/>
        </w:tabs>
        <w:ind w:left="3960" w:hanging="360"/>
      </w:pPr>
      <w:rPr>
        <w:rFonts w:ascii="Times New Roman" w:hAnsi="Times New Roman" w:cs="Times New Roman"/>
      </w:rPr>
    </w:lvl>
    <w:lvl w:ilvl="5" w:tplc="54DA9C1C">
      <w:start w:val="1"/>
      <w:numFmt w:val="lowerRoman"/>
      <w:lvlText w:val="%6."/>
      <w:lvlJc w:val="right"/>
      <w:pPr>
        <w:tabs>
          <w:tab w:val="num" w:pos="4680"/>
        </w:tabs>
        <w:ind w:left="4680" w:hanging="180"/>
      </w:pPr>
      <w:rPr>
        <w:rFonts w:ascii="Times New Roman" w:hAnsi="Times New Roman" w:cs="Times New Roman"/>
      </w:rPr>
    </w:lvl>
    <w:lvl w:ilvl="6" w:tplc="86D0459A">
      <w:start w:val="1"/>
      <w:numFmt w:val="decimal"/>
      <w:lvlText w:val="%7."/>
      <w:lvlJc w:val="left"/>
      <w:pPr>
        <w:tabs>
          <w:tab w:val="num" w:pos="5400"/>
        </w:tabs>
        <w:ind w:left="5400" w:hanging="360"/>
      </w:pPr>
      <w:rPr>
        <w:rFonts w:ascii="Times New Roman" w:hAnsi="Times New Roman" w:cs="Times New Roman"/>
      </w:rPr>
    </w:lvl>
    <w:lvl w:ilvl="7" w:tplc="7E1EA55C">
      <w:start w:val="1"/>
      <w:numFmt w:val="lowerLetter"/>
      <w:lvlText w:val="%8."/>
      <w:lvlJc w:val="left"/>
      <w:pPr>
        <w:tabs>
          <w:tab w:val="num" w:pos="6120"/>
        </w:tabs>
        <w:ind w:left="6120" w:hanging="360"/>
      </w:pPr>
      <w:rPr>
        <w:rFonts w:ascii="Times New Roman" w:hAnsi="Times New Roman" w:cs="Times New Roman"/>
      </w:rPr>
    </w:lvl>
    <w:lvl w:ilvl="8" w:tplc="53A2E04C">
      <w:start w:val="1"/>
      <w:numFmt w:val="lowerRoman"/>
      <w:lvlText w:val="%9."/>
      <w:lvlJc w:val="right"/>
      <w:pPr>
        <w:tabs>
          <w:tab w:val="num" w:pos="6840"/>
        </w:tabs>
        <w:ind w:left="6840" w:hanging="180"/>
      </w:pPr>
      <w:rPr>
        <w:rFonts w:ascii="Times New Roman" w:hAnsi="Times New Roman" w:cs="Times New Roman"/>
      </w:rPr>
    </w:lvl>
  </w:abstractNum>
  <w:abstractNum w:abstractNumId="41" w15:restartNumberingAfterBreak="0">
    <w:nsid w:val="73E60B2B"/>
    <w:multiLevelType w:val="singleLevel"/>
    <w:tmpl w:val="7DB06E82"/>
    <w:lvl w:ilvl="0">
      <w:start w:val="1"/>
      <w:numFmt w:val="decimal"/>
      <w:pStyle w:val="list1"/>
      <w:lvlText w:val="(%1)"/>
      <w:lvlJc w:val="left"/>
      <w:pPr>
        <w:tabs>
          <w:tab w:val="num" w:pos="1714"/>
        </w:tabs>
        <w:ind w:firstLine="1354"/>
      </w:pPr>
      <w:rPr>
        <w:rFonts w:cs="Times New Roman"/>
      </w:rPr>
    </w:lvl>
  </w:abstractNum>
  <w:abstractNum w:abstractNumId="42" w15:restartNumberingAfterBreak="0">
    <w:nsid w:val="7561673B"/>
    <w:multiLevelType w:val="hybridMultilevel"/>
    <w:tmpl w:val="E8327A9A"/>
    <w:lvl w:ilvl="0" w:tplc="E462098E">
      <w:start w:val="1"/>
      <w:numFmt w:val="lowerLetter"/>
      <w:lvlText w:val="%1."/>
      <w:lvlJc w:val="left"/>
      <w:pPr>
        <w:ind w:left="820" w:hanging="360"/>
      </w:pPr>
      <w:rPr>
        <w:rFonts w:ascii="Arial" w:eastAsia="Times New Roman" w:hAnsi="Arial" w:cs="Arial" w:hint="default"/>
        <w:spacing w:val="-1"/>
        <w:sz w:val="24"/>
        <w:szCs w:val="24"/>
      </w:rPr>
    </w:lvl>
    <w:lvl w:ilvl="1" w:tplc="553EADD6">
      <w:start w:val="1"/>
      <w:numFmt w:val="bullet"/>
      <w:lvlText w:val="•"/>
      <w:lvlJc w:val="left"/>
      <w:pPr>
        <w:ind w:left="1696" w:hanging="360"/>
      </w:pPr>
      <w:rPr>
        <w:rFonts w:hint="default"/>
      </w:rPr>
    </w:lvl>
    <w:lvl w:ilvl="2" w:tplc="81B80D74">
      <w:start w:val="1"/>
      <w:numFmt w:val="bullet"/>
      <w:lvlText w:val="•"/>
      <w:lvlJc w:val="left"/>
      <w:pPr>
        <w:ind w:left="2572" w:hanging="360"/>
      </w:pPr>
      <w:rPr>
        <w:rFonts w:hint="default"/>
      </w:rPr>
    </w:lvl>
    <w:lvl w:ilvl="3" w:tplc="7CC6218E">
      <w:start w:val="1"/>
      <w:numFmt w:val="bullet"/>
      <w:lvlText w:val="•"/>
      <w:lvlJc w:val="left"/>
      <w:pPr>
        <w:ind w:left="3448" w:hanging="360"/>
      </w:pPr>
      <w:rPr>
        <w:rFonts w:hint="default"/>
      </w:rPr>
    </w:lvl>
    <w:lvl w:ilvl="4" w:tplc="A76683C0">
      <w:start w:val="1"/>
      <w:numFmt w:val="bullet"/>
      <w:lvlText w:val="•"/>
      <w:lvlJc w:val="left"/>
      <w:pPr>
        <w:ind w:left="4324" w:hanging="360"/>
      </w:pPr>
      <w:rPr>
        <w:rFonts w:hint="default"/>
      </w:rPr>
    </w:lvl>
    <w:lvl w:ilvl="5" w:tplc="D424200C">
      <w:start w:val="1"/>
      <w:numFmt w:val="bullet"/>
      <w:lvlText w:val="•"/>
      <w:lvlJc w:val="left"/>
      <w:pPr>
        <w:ind w:left="5200" w:hanging="360"/>
      </w:pPr>
      <w:rPr>
        <w:rFonts w:hint="default"/>
      </w:rPr>
    </w:lvl>
    <w:lvl w:ilvl="6" w:tplc="C4ACA786">
      <w:start w:val="1"/>
      <w:numFmt w:val="bullet"/>
      <w:lvlText w:val="•"/>
      <w:lvlJc w:val="left"/>
      <w:pPr>
        <w:ind w:left="6076" w:hanging="360"/>
      </w:pPr>
      <w:rPr>
        <w:rFonts w:hint="default"/>
      </w:rPr>
    </w:lvl>
    <w:lvl w:ilvl="7" w:tplc="636243DA">
      <w:start w:val="1"/>
      <w:numFmt w:val="bullet"/>
      <w:lvlText w:val="•"/>
      <w:lvlJc w:val="left"/>
      <w:pPr>
        <w:ind w:left="6952" w:hanging="360"/>
      </w:pPr>
      <w:rPr>
        <w:rFonts w:hint="default"/>
      </w:rPr>
    </w:lvl>
    <w:lvl w:ilvl="8" w:tplc="6C66EB12">
      <w:start w:val="1"/>
      <w:numFmt w:val="bullet"/>
      <w:lvlText w:val="•"/>
      <w:lvlJc w:val="left"/>
      <w:pPr>
        <w:ind w:left="7828" w:hanging="360"/>
      </w:pPr>
      <w:rPr>
        <w:rFonts w:hint="default"/>
      </w:rPr>
    </w:lvl>
  </w:abstractNum>
  <w:abstractNum w:abstractNumId="43" w15:restartNumberingAfterBreak="0">
    <w:nsid w:val="76235B36"/>
    <w:multiLevelType w:val="hybridMultilevel"/>
    <w:tmpl w:val="F0C2FC88"/>
    <w:lvl w:ilvl="0" w:tplc="04090019">
      <w:start w:val="1"/>
      <w:numFmt w:val="lowerLetter"/>
      <w:lvlText w:val="%1."/>
      <w:lvlJc w:val="left"/>
      <w:pPr>
        <w:tabs>
          <w:tab w:val="num" w:pos="1728"/>
        </w:tabs>
        <w:ind w:left="1728" w:hanging="288"/>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DC2AF6"/>
    <w:multiLevelType w:val="hybridMultilevel"/>
    <w:tmpl w:val="A1A831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F13B7C"/>
    <w:multiLevelType w:val="hybridMultilevel"/>
    <w:tmpl w:val="A6C67FAA"/>
    <w:lvl w:ilvl="0" w:tplc="04090019">
      <w:start w:val="1"/>
      <w:numFmt w:val="lowerLetter"/>
      <w:lvlText w:val="%1."/>
      <w:lvlJc w:val="left"/>
      <w:pPr>
        <w:ind w:left="720" w:hanging="360"/>
      </w:pPr>
      <w:rPr>
        <w:rFonts w:cs="Times New Roman"/>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6" w15:restartNumberingAfterBreak="0">
    <w:nsid w:val="77CC2424"/>
    <w:multiLevelType w:val="singleLevel"/>
    <w:tmpl w:val="63867B18"/>
    <w:lvl w:ilvl="0">
      <w:start w:val="1"/>
      <w:numFmt w:val="lowerLetter"/>
      <w:lvlText w:val="%1."/>
      <w:lvlJc w:val="left"/>
      <w:pPr>
        <w:tabs>
          <w:tab w:val="num" w:pos="1080"/>
        </w:tabs>
        <w:ind w:left="1080" w:hanging="360"/>
      </w:pPr>
    </w:lvl>
  </w:abstractNum>
  <w:abstractNum w:abstractNumId="47" w15:restartNumberingAfterBreak="0">
    <w:nsid w:val="7C291107"/>
    <w:multiLevelType w:val="hybridMultilevel"/>
    <w:tmpl w:val="EC367A78"/>
    <w:lvl w:ilvl="0" w:tplc="C9008706">
      <w:start w:val="1"/>
      <w:numFmt w:val="lowerLetter"/>
      <w:lvlText w:val="%1."/>
      <w:lvlJc w:val="left"/>
      <w:pPr>
        <w:ind w:left="1440" w:hanging="360"/>
      </w:pPr>
      <w:rPr>
        <w:rFonts w:ascii="Arial" w:eastAsia="Times New Roman" w:hAnsi="Arial" w:cs="Arial" w:hint="default"/>
      </w:rPr>
    </w:lvl>
    <w:lvl w:ilvl="1" w:tplc="AD66980E">
      <w:numFmt w:val="bullet"/>
      <w:lvlText w:val=""/>
      <w:lvlJc w:val="left"/>
      <w:pPr>
        <w:ind w:left="2160" w:hanging="360"/>
      </w:pPr>
      <w:rPr>
        <w:rFonts w:ascii="Symbol" w:eastAsia="Times New Roman" w:hAnsi="Symbol"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F41436C"/>
    <w:multiLevelType w:val="hybridMultilevel"/>
    <w:tmpl w:val="60F4F5B8"/>
    <w:lvl w:ilvl="0" w:tplc="598CB96A">
      <w:start w:val="1"/>
      <w:numFmt w:val="lowerLetter"/>
      <w:lvlText w:val="%1."/>
      <w:lvlJc w:val="left"/>
      <w:pPr>
        <w:tabs>
          <w:tab w:val="num" w:pos="1728"/>
        </w:tabs>
        <w:ind w:left="1728" w:hanging="288"/>
      </w:pPr>
      <w:rPr>
        <w:rFonts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lvlOverride w:ilvl="0">
      <w:startOverride w:val="1"/>
    </w:lvlOverride>
  </w:num>
  <w:num w:numId="7">
    <w:abstractNumId w:val="24"/>
    <w:lvlOverride w:ilvl="0">
      <w:startOverride w:val="1"/>
    </w:lvlOverride>
  </w:num>
  <w:num w:numId="8">
    <w:abstractNumId w:val="7"/>
    <w:lvlOverride w:ilvl="0">
      <w:startOverride w:val="1"/>
    </w:lvlOverride>
  </w:num>
  <w:num w:numId="9">
    <w:abstractNumId w:val="18"/>
    <w:lvlOverride w:ilvl="0">
      <w:startOverride w:val="1"/>
    </w:lvlOverride>
  </w:num>
  <w:num w:numId="10">
    <w:abstractNumId w:val="5"/>
    <w:lvlOverride w:ilvl="0">
      <w:startOverride w:val="1"/>
    </w:lvlOverride>
  </w:num>
  <w:num w:numId="11">
    <w:abstractNumId w:val="19"/>
    <w:lvlOverride w:ilvl="0">
      <w:startOverride w:val="1"/>
    </w:lvlOverride>
  </w:num>
  <w:num w:numId="12">
    <w:abstractNumId w:val="22"/>
    <w:lvlOverride w:ilvl="0">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0"/>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6"/>
    <w:lvlOverride w:ilvl="0">
      <w:startOverride w:val="1"/>
    </w:lvlOverride>
  </w:num>
  <w:num w:numId="25">
    <w:abstractNumId w:val="34"/>
    <w:lvlOverride w:ilvl="0">
      <w:startOverride w:val="1"/>
    </w:lvlOverride>
  </w:num>
  <w:num w:numId="26">
    <w:abstractNumId w:val="13"/>
  </w:num>
  <w:num w:numId="27">
    <w:abstractNumId w:val="1"/>
  </w:num>
  <w:num w:numId="28">
    <w:abstractNumId w:val="6"/>
  </w:num>
  <w:num w:numId="29">
    <w:abstractNumId w:val="23"/>
  </w:num>
  <w:num w:numId="30">
    <w:abstractNumId w:val="11"/>
  </w:num>
  <w:num w:numId="31">
    <w:abstractNumId w:val="11"/>
    <w:lvlOverride w:ilvl="0">
      <w:startOverride w:val="1"/>
    </w:lvlOverride>
  </w:num>
  <w:num w:numId="32">
    <w:abstractNumId w:val="11"/>
    <w:lvlOverride w:ilvl="0">
      <w:startOverride w:val="1"/>
    </w:lvlOverride>
  </w:num>
  <w:num w:numId="33">
    <w:abstractNumId w:val="4"/>
  </w:num>
  <w:num w:numId="34">
    <w:abstractNumId w:val="37"/>
  </w:num>
  <w:num w:numId="35">
    <w:abstractNumId w:val="44"/>
    <w:lvlOverride w:ilvl="0">
      <w:startOverride w:val="1"/>
    </w:lvlOverride>
  </w:num>
  <w:num w:numId="36">
    <w:abstractNumId w:val="12"/>
  </w:num>
  <w:num w:numId="37">
    <w:abstractNumId w:val="36"/>
  </w:num>
  <w:num w:numId="38">
    <w:abstractNumId w:val="25"/>
  </w:num>
  <w:num w:numId="39">
    <w:abstractNumId w:val="25"/>
    <w:lvlOverride w:ilvl="0">
      <w:startOverride w:val="1"/>
    </w:lvlOverride>
  </w:num>
  <w:num w:numId="40">
    <w:abstractNumId w:val="16"/>
  </w:num>
  <w:num w:numId="41">
    <w:abstractNumId w:val="35"/>
  </w:num>
  <w:num w:numId="42">
    <w:abstractNumId w:val="27"/>
  </w:num>
  <w:num w:numId="43">
    <w:abstractNumId w:val="47"/>
  </w:num>
  <w:num w:numId="44">
    <w:abstractNumId w:val="10"/>
  </w:num>
  <w:num w:numId="45">
    <w:abstractNumId w:val="35"/>
    <w:lvlOverride w:ilvl="0">
      <w:startOverride w:val="1"/>
    </w:lvlOverride>
  </w:num>
  <w:num w:numId="46">
    <w:abstractNumId w:val="42"/>
  </w:num>
  <w:num w:numId="47">
    <w:abstractNumId w:val="28"/>
  </w:num>
  <w:num w:numId="48">
    <w:abstractNumId w:val="30"/>
  </w:num>
  <w:num w:numId="49">
    <w:abstractNumId w:val="48"/>
  </w:num>
  <w:num w:numId="50">
    <w:abstractNumId w:val="43"/>
  </w:num>
  <w:num w:numId="51">
    <w:abstractNumId w:val="38"/>
  </w:num>
  <w:num w:numId="52">
    <w:abstractNumId w:val="29"/>
  </w:num>
  <w:num w:numId="53">
    <w:abstractNumId w:val="3"/>
  </w:num>
  <w:num w:numId="54">
    <w:abstractNumId w:val="9"/>
  </w:num>
  <w:num w:numId="55">
    <w:abstractNumId w:val="13"/>
    <w:lvlOverride w:ilvl="0">
      <w:startOverride w:val="1"/>
    </w:lvlOverride>
  </w:num>
  <w:num w:numId="56">
    <w:abstractNumId w:val="13"/>
    <w:lvlOverride w:ilvl="0">
      <w:startOverride w:val="1"/>
    </w:lvlOverride>
  </w:num>
  <w:num w:numId="57">
    <w:abstractNumId w:val="31"/>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hideSpellingErrors/>
  <w:hideGrammatical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0"/>
  <w:displayVerticalDrawingGridEvery w:val="3"/>
  <w:noPunctuationKerning/>
  <w:characterSpacingControl w:val="compressPunctuation"/>
  <w:doNotValidateAgainstSchema/>
  <w:doNotDemarcateInvalidXml/>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BF4"/>
    <w:rsid w:val="00001EC8"/>
    <w:rsid w:val="00003413"/>
    <w:rsid w:val="00005C5B"/>
    <w:rsid w:val="0000676C"/>
    <w:rsid w:val="00007C4F"/>
    <w:rsid w:val="000120E1"/>
    <w:rsid w:val="00013532"/>
    <w:rsid w:val="00013A5C"/>
    <w:rsid w:val="00014D34"/>
    <w:rsid w:val="000152B8"/>
    <w:rsid w:val="00015498"/>
    <w:rsid w:val="00015879"/>
    <w:rsid w:val="00021687"/>
    <w:rsid w:val="000217FE"/>
    <w:rsid w:val="00022D8C"/>
    <w:rsid w:val="00022F66"/>
    <w:rsid w:val="0002398D"/>
    <w:rsid w:val="000256F5"/>
    <w:rsid w:val="0002679E"/>
    <w:rsid w:val="0003098E"/>
    <w:rsid w:val="00030D85"/>
    <w:rsid w:val="00040960"/>
    <w:rsid w:val="00041220"/>
    <w:rsid w:val="00042494"/>
    <w:rsid w:val="000445D9"/>
    <w:rsid w:val="00044E98"/>
    <w:rsid w:val="00051C47"/>
    <w:rsid w:val="000521F5"/>
    <w:rsid w:val="00052EEB"/>
    <w:rsid w:val="00053CB9"/>
    <w:rsid w:val="00055893"/>
    <w:rsid w:val="00057EC7"/>
    <w:rsid w:val="00060D10"/>
    <w:rsid w:val="000639C6"/>
    <w:rsid w:val="000652C8"/>
    <w:rsid w:val="00065713"/>
    <w:rsid w:val="00071230"/>
    <w:rsid w:val="00071376"/>
    <w:rsid w:val="00072BBD"/>
    <w:rsid w:val="00073452"/>
    <w:rsid w:val="0007561E"/>
    <w:rsid w:val="00076813"/>
    <w:rsid w:val="00076BB6"/>
    <w:rsid w:val="0008116F"/>
    <w:rsid w:val="00081201"/>
    <w:rsid w:val="00082875"/>
    <w:rsid w:val="00083BA8"/>
    <w:rsid w:val="00084DEB"/>
    <w:rsid w:val="00085F9B"/>
    <w:rsid w:val="000872F5"/>
    <w:rsid w:val="00087781"/>
    <w:rsid w:val="00087823"/>
    <w:rsid w:val="00093CD0"/>
    <w:rsid w:val="00093D1B"/>
    <w:rsid w:val="000946A4"/>
    <w:rsid w:val="00095D80"/>
    <w:rsid w:val="000A1B6E"/>
    <w:rsid w:val="000A1DF8"/>
    <w:rsid w:val="000A1E33"/>
    <w:rsid w:val="000A265E"/>
    <w:rsid w:val="000A2C98"/>
    <w:rsid w:val="000A4595"/>
    <w:rsid w:val="000A76AD"/>
    <w:rsid w:val="000B0D25"/>
    <w:rsid w:val="000B2E37"/>
    <w:rsid w:val="000B3220"/>
    <w:rsid w:val="000B36CB"/>
    <w:rsid w:val="000B4243"/>
    <w:rsid w:val="000B4613"/>
    <w:rsid w:val="000B6186"/>
    <w:rsid w:val="000B78B5"/>
    <w:rsid w:val="000C3CD0"/>
    <w:rsid w:val="000C4093"/>
    <w:rsid w:val="000C5088"/>
    <w:rsid w:val="000D0411"/>
    <w:rsid w:val="000D0F41"/>
    <w:rsid w:val="000D1FD5"/>
    <w:rsid w:val="000D3914"/>
    <w:rsid w:val="000D49EE"/>
    <w:rsid w:val="000D4D9A"/>
    <w:rsid w:val="000D4F91"/>
    <w:rsid w:val="000D55F3"/>
    <w:rsid w:val="000D5BEA"/>
    <w:rsid w:val="000D5C4D"/>
    <w:rsid w:val="000D6984"/>
    <w:rsid w:val="000E0142"/>
    <w:rsid w:val="000E15C6"/>
    <w:rsid w:val="000E2741"/>
    <w:rsid w:val="000E27F0"/>
    <w:rsid w:val="000E31D8"/>
    <w:rsid w:val="000E3F59"/>
    <w:rsid w:val="000E622A"/>
    <w:rsid w:val="000E6AAA"/>
    <w:rsid w:val="000F0212"/>
    <w:rsid w:val="000F24FA"/>
    <w:rsid w:val="000F5035"/>
    <w:rsid w:val="000F75CD"/>
    <w:rsid w:val="0010181A"/>
    <w:rsid w:val="00101832"/>
    <w:rsid w:val="00102844"/>
    <w:rsid w:val="00103D5B"/>
    <w:rsid w:val="00104AFE"/>
    <w:rsid w:val="00105652"/>
    <w:rsid w:val="001072D6"/>
    <w:rsid w:val="00107766"/>
    <w:rsid w:val="00110218"/>
    <w:rsid w:val="00110E58"/>
    <w:rsid w:val="0011237D"/>
    <w:rsid w:val="00112DA9"/>
    <w:rsid w:val="00114BC6"/>
    <w:rsid w:val="00115569"/>
    <w:rsid w:val="0012008C"/>
    <w:rsid w:val="00122CAB"/>
    <w:rsid w:val="00123F7E"/>
    <w:rsid w:val="001251CA"/>
    <w:rsid w:val="00126D4D"/>
    <w:rsid w:val="001270A5"/>
    <w:rsid w:val="00130C5F"/>
    <w:rsid w:val="00132A8C"/>
    <w:rsid w:val="00133AE2"/>
    <w:rsid w:val="0013420C"/>
    <w:rsid w:val="001351CA"/>
    <w:rsid w:val="00135718"/>
    <w:rsid w:val="001378FC"/>
    <w:rsid w:val="0014020B"/>
    <w:rsid w:val="00141130"/>
    <w:rsid w:val="00141360"/>
    <w:rsid w:val="001423E1"/>
    <w:rsid w:val="00143139"/>
    <w:rsid w:val="00144BF3"/>
    <w:rsid w:val="0014607E"/>
    <w:rsid w:val="00147CA1"/>
    <w:rsid w:val="00147D8E"/>
    <w:rsid w:val="001508B4"/>
    <w:rsid w:val="00151246"/>
    <w:rsid w:val="0015308C"/>
    <w:rsid w:val="0015386B"/>
    <w:rsid w:val="00154AC1"/>
    <w:rsid w:val="00156AA6"/>
    <w:rsid w:val="0015717B"/>
    <w:rsid w:val="00160750"/>
    <w:rsid w:val="00161194"/>
    <w:rsid w:val="001614FE"/>
    <w:rsid w:val="001620E8"/>
    <w:rsid w:val="00162333"/>
    <w:rsid w:val="00163939"/>
    <w:rsid w:val="00164C0F"/>
    <w:rsid w:val="0017121B"/>
    <w:rsid w:val="00171462"/>
    <w:rsid w:val="001727B2"/>
    <w:rsid w:val="00172A73"/>
    <w:rsid w:val="00174179"/>
    <w:rsid w:val="00174580"/>
    <w:rsid w:val="001756C4"/>
    <w:rsid w:val="00176623"/>
    <w:rsid w:val="00177A6E"/>
    <w:rsid w:val="00181DC5"/>
    <w:rsid w:val="00182A06"/>
    <w:rsid w:val="001835E2"/>
    <w:rsid w:val="001863FF"/>
    <w:rsid w:val="001900C3"/>
    <w:rsid w:val="00193A59"/>
    <w:rsid w:val="00194D52"/>
    <w:rsid w:val="00195F78"/>
    <w:rsid w:val="0019633B"/>
    <w:rsid w:val="0019639E"/>
    <w:rsid w:val="00196403"/>
    <w:rsid w:val="00197509"/>
    <w:rsid w:val="001A0AA0"/>
    <w:rsid w:val="001A0D5C"/>
    <w:rsid w:val="001A1C20"/>
    <w:rsid w:val="001A247D"/>
    <w:rsid w:val="001A36CD"/>
    <w:rsid w:val="001A4D3E"/>
    <w:rsid w:val="001A51F0"/>
    <w:rsid w:val="001A56EE"/>
    <w:rsid w:val="001B0287"/>
    <w:rsid w:val="001B090A"/>
    <w:rsid w:val="001B21EF"/>
    <w:rsid w:val="001B25DA"/>
    <w:rsid w:val="001B28BE"/>
    <w:rsid w:val="001B4693"/>
    <w:rsid w:val="001B46DF"/>
    <w:rsid w:val="001B513E"/>
    <w:rsid w:val="001B6940"/>
    <w:rsid w:val="001C3FA3"/>
    <w:rsid w:val="001C5327"/>
    <w:rsid w:val="001C7EB7"/>
    <w:rsid w:val="001D0FCA"/>
    <w:rsid w:val="001D1421"/>
    <w:rsid w:val="001D1D07"/>
    <w:rsid w:val="001D1EB2"/>
    <w:rsid w:val="001D1F37"/>
    <w:rsid w:val="001D34E5"/>
    <w:rsid w:val="001E21C0"/>
    <w:rsid w:val="001E306F"/>
    <w:rsid w:val="001E3DEA"/>
    <w:rsid w:val="001E4571"/>
    <w:rsid w:val="001E46C1"/>
    <w:rsid w:val="001E4775"/>
    <w:rsid w:val="001E4D51"/>
    <w:rsid w:val="001E4E3F"/>
    <w:rsid w:val="001E5BC0"/>
    <w:rsid w:val="001F1EA0"/>
    <w:rsid w:val="001F2F8C"/>
    <w:rsid w:val="001F5B39"/>
    <w:rsid w:val="001F73E5"/>
    <w:rsid w:val="001F74E6"/>
    <w:rsid w:val="0020005D"/>
    <w:rsid w:val="002012BB"/>
    <w:rsid w:val="00201BD1"/>
    <w:rsid w:val="00204146"/>
    <w:rsid w:val="00210DD4"/>
    <w:rsid w:val="00211959"/>
    <w:rsid w:val="00212E29"/>
    <w:rsid w:val="00214927"/>
    <w:rsid w:val="0021565E"/>
    <w:rsid w:val="0022324B"/>
    <w:rsid w:val="00223EDF"/>
    <w:rsid w:val="00232739"/>
    <w:rsid w:val="00232D48"/>
    <w:rsid w:val="00235856"/>
    <w:rsid w:val="00235CE1"/>
    <w:rsid w:val="00240692"/>
    <w:rsid w:val="002409EC"/>
    <w:rsid w:val="00241191"/>
    <w:rsid w:val="0024784F"/>
    <w:rsid w:val="00250249"/>
    <w:rsid w:val="00250683"/>
    <w:rsid w:val="002517A4"/>
    <w:rsid w:val="00254897"/>
    <w:rsid w:val="00254E8C"/>
    <w:rsid w:val="0025530A"/>
    <w:rsid w:val="0026186D"/>
    <w:rsid w:val="002639EE"/>
    <w:rsid w:val="00263D23"/>
    <w:rsid w:val="00265748"/>
    <w:rsid w:val="002661F8"/>
    <w:rsid w:val="00267EC0"/>
    <w:rsid w:val="002702CA"/>
    <w:rsid w:val="00270DA6"/>
    <w:rsid w:val="00272262"/>
    <w:rsid w:val="00272AA1"/>
    <w:rsid w:val="002736BA"/>
    <w:rsid w:val="00273C59"/>
    <w:rsid w:val="00274661"/>
    <w:rsid w:val="00276C85"/>
    <w:rsid w:val="002779B7"/>
    <w:rsid w:val="00277DDF"/>
    <w:rsid w:val="002806F6"/>
    <w:rsid w:val="00280DDD"/>
    <w:rsid w:val="00281BFB"/>
    <w:rsid w:val="00282BCE"/>
    <w:rsid w:val="00283970"/>
    <w:rsid w:val="00284E33"/>
    <w:rsid w:val="00285137"/>
    <w:rsid w:val="002866D9"/>
    <w:rsid w:val="002919CB"/>
    <w:rsid w:val="0029238D"/>
    <w:rsid w:val="00295347"/>
    <w:rsid w:val="00296EEE"/>
    <w:rsid w:val="002A2B8D"/>
    <w:rsid w:val="002A561B"/>
    <w:rsid w:val="002A5ACF"/>
    <w:rsid w:val="002A7ADA"/>
    <w:rsid w:val="002B22A2"/>
    <w:rsid w:val="002B298D"/>
    <w:rsid w:val="002B31EB"/>
    <w:rsid w:val="002B36A5"/>
    <w:rsid w:val="002B588D"/>
    <w:rsid w:val="002B7F4D"/>
    <w:rsid w:val="002C06CA"/>
    <w:rsid w:val="002C2B33"/>
    <w:rsid w:val="002D007A"/>
    <w:rsid w:val="002D27CF"/>
    <w:rsid w:val="002D412B"/>
    <w:rsid w:val="002D43B6"/>
    <w:rsid w:val="002D7584"/>
    <w:rsid w:val="002E22E9"/>
    <w:rsid w:val="002E330D"/>
    <w:rsid w:val="002E49E5"/>
    <w:rsid w:val="002E7E9D"/>
    <w:rsid w:val="002F0935"/>
    <w:rsid w:val="002F19CC"/>
    <w:rsid w:val="002F358D"/>
    <w:rsid w:val="002F39EB"/>
    <w:rsid w:val="002F45DD"/>
    <w:rsid w:val="00301804"/>
    <w:rsid w:val="00301AFD"/>
    <w:rsid w:val="00302881"/>
    <w:rsid w:val="00303897"/>
    <w:rsid w:val="00303E11"/>
    <w:rsid w:val="00304946"/>
    <w:rsid w:val="0030543E"/>
    <w:rsid w:val="0030731A"/>
    <w:rsid w:val="003101B2"/>
    <w:rsid w:val="0031043F"/>
    <w:rsid w:val="00310584"/>
    <w:rsid w:val="00311FB8"/>
    <w:rsid w:val="0031266B"/>
    <w:rsid w:val="00312727"/>
    <w:rsid w:val="00312BCF"/>
    <w:rsid w:val="00314336"/>
    <w:rsid w:val="003154A2"/>
    <w:rsid w:val="00317215"/>
    <w:rsid w:val="00317BA8"/>
    <w:rsid w:val="0032281D"/>
    <w:rsid w:val="00322E4E"/>
    <w:rsid w:val="00323375"/>
    <w:rsid w:val="003267EA"/>
    <w:rsid w:val="00326C9D"/>
    <w:rsid w:val="003304CA"/>
    <w:rsid w:val="00330B8B"/>
    <w:rsid w:val="00331335"/>
    <w:rsid w:val="00332EA2"/>
    <w:rsid w:val="00334989"/>
    <w:rsid w:val="003357E1"/>
    <w:rsid w:val="00337ED9"/>
    <w:rsid w:val="00340ECA"/>
    <w:rsid w:val="00341395"/>
    <w:rsid w:val="00341DB2"/>
    <w:rsid w:val="00343A8B"/>
    <w:rsid w:val="00343ABC"/>
    <w:rsid w:val="0034481A"/>
    <w:rsid w:val="003449DF"/>
    <w:rsid w:val="00347FCA"/>
    <w:rsid w:val="00350339"/>
    <w:rsid w:val="00350641"/>
    <w:rsid w:val="0035075F"/>
    <w:rsid w:val="003515C0"/>
    <w:rsid w:val="00351AEF"/>
    <w:rsid w:val="00351CFB"/>
    <w:rsid w:val="00351D55"/>
    <w:rsid w:val="00352F7D"/>
    <w:rsid w:val="0035666D"/>
    <w:rsid w:val="00360B0D"/>
    <w:rsid w:val="003658B6"/>
    <w:rsid w:val="00366486"/>
    <w:rsid w:val="0036763C"/>
    <w:rsid w:val="00370BBE"/>
    <w:rsid w:val="00373D07"/>
    <w:rsid w:val="00373ED8"/>
    <w:rsid w:val="00375805"/>
    <w:rsid w:val="00382138"/>
    <w:rsid w:val="00385C84"/>
    <w:rsid w:val="0038647A"/>
    <w:rsid w:val="003868D5"/>
    <w:rsid w:val="003906C1"/>
    <w:rsid w:val="00390939"/>
    <w:rsid w:val="00390CEB"/>
    <w:rsid w:val="00390EF0"/>
    <w:rsid w:val="0039106B"/>
    <w:rsid w:val="00394088"/>
    <w:rsid w:val="00395430"/>
    <w:rsid w:val="00396121"/>
    <w:rsid w:val="0039626D"/>
    <w:rsid w:val="00396B7E"/>
    <w:rsid w:val="003A00F0"/>
    <w:rsid w:val="003A0624"/>
    <w:rsid w:val="003A1D23"/>
    <w:rsid w:val="003A7809"/>
    <w:rsid w:val="003B0F3C"/>
    <w:rsid w:val="003B0FA5"/>
    <w:rsid w:val="003B1D11"/>
    <w:rsid w:val="003B233D"/>
    <w:rsid w:val="003B3071"/>
    <w:rsid w:val="003B3A6A"/>
    <w:rsid w:val="003B5DDE"/>
    <w:rsid w:val="003B604B"/>
    <w:rsid w:val="003B65D0"/>
    <w:rsid w:val="003B6C07"/>
    <w:rsid w:val="003B732C"/>
    <w:rsid w:val="003C0998"/>
    <w:rsid w:val="003C2499"/>
    <w:rsid w:val="003C331A"/>
    <w:rsid w:val="003C5722"/>
    <w:rsid w:val="003C7B6D"/>
    <w:rsid w:val="003D1FC0"/>
    <w:rsid w:val="003D6C70"/>
    <w:rsid w:val="003E30FE"/>
    <w:rsid w:val="003E35F3"/>
    <w:rsid w:val="003E41BA"/>
    <w:rsid w:val="003E445C"/>
    <w:rsid w:val="003E4BD6"/>
    <w:rsid w:val="003F40F4"/>
    <w:rsid w:val="003F51CF"/>
    <w:rsid w:val="003F59DE"/>
    <w:rsid w:val="003F5FE1"/>
    <w:rsid w:val="003F626E"/>
    <w:rsid w:val="00401158"/>
    <w:rsid w:val="00402685"/>
    <w:rsid w:val="00402ACB"/>
    <w:rsid w:val="00403EEC"/>
    <w:rsid w:val="00404B23"/>
    <w:rsid w:val="00405C32"/>
    <w:rsid w:val="0040649A"/>
    <w:rsid w:val="00406528"/>
    <w:rsid w:val="00411CDF"/>
    <w:rsid w:val="004139AD"/>
    <w:rsid w:val="0041437C"/>
    <w:rsid w:val="0042023F"/>
    <w:rsid w:val="00421207"/>
    <w:rsid w:val="004219F3"/>
    <w:rsid w:val="004225D7"/>
    <w:rsid w:val="004230F3"/>
    <w:rsid w:val="00423107"/>
    <w:rsid w:val="00427FBD"/>
    <w:rsid w:val="00431798"/>
    <w:rsid w:val="00434FFA"/>
    <w:rsid w:val="0044010D"/>
    <w:rsid w:val="0044092E"/>
    <w:rsid w:val="00441156"/>
    <w:rsid w:val="004417A8"/>
    <w:rsid w:val="00442416"/>
    <w:rsid w:val="004462A4"/>
    <w:rsid w:val="0044697D"/>
    <w:rsid w:val="00446D4D"/>
    <w:rsid w:val="004512BC"/>
    <w:rsid w:val="004516E2"/>
    <w:rsid w:val="00454C1F"/>
    <w:rsid w:val="0045560E"/>
    <w:rsid w:val="00455A4E"/>
    <w:rsid w:val="00457575"/>
    <w:rsid w:val="00457C23"/>
    <w:rsid w:val="00460AF8"/>
    <w:rsid w:val="00461512"/>
    <w:rsid w:val="00464589"/>
    <w:rsid w:val="004653EE"/>
    <w:rsid w:val="00466996"/>
    <w:rsid w:val="00467D3F"/>
    <w:rsid w:val="00467FE8"/>
    <w:rsid w:val="00472728"/>
    <w:rsid w:val="00481CA6"/>
    <w:rsid w:val="00483666"/>
    <w:rsid w:val="00484AD0"/>
    <w:rsid w:val="00490BBB"/>
    <w:rsid w:val="004915CE"/>
    <w:rsid w:val="004916DA"/>
    <w:rsid w:val="004917F3"/>
    <w:rsid w:val="00493975"/>
    <w:rsid w:val="00493F7E"/>
    <w:rsid w:val="00494F6D"/>
    <w:rsid w:val="00496627"/>
    <w:rsid w:val="004A10B6"/>
    <w:rsid w:val="004A44D0"/>
    <w:rsid w:val="004A6062"/>
    <w:rsid w:val="004A723F"/>
    <w:rsid w:val="004A75D6"/>
    <w:rsid w:val="004B067E"/>
    <w:rsid w:val="004B0A4D"/>
    <w:rsid w:val="004B241E"/>
    <w:rsid w:val="004B2DFD"/>
    <w:rsid w:val="004B5B51"/>
    <w:rsid w:val="004B6000"/>
    <w:rsid w:val="004B703B"/>
    <w:rsid w:val="004B709E"/>
    <w:rsid w:val="004B7476"/>
    <w:rsid w:val="004C02EB"/>
    <w:rsid w:val="004C1368"/>
    <w:rsid w:val="004C1899"/>
    <w:rsid w:val="004C22D1"/>
    <w:rsid w:val="004C66B7"/>
    <w:rsid w:val="004C7229"/>
    <w:rsid w:val="004C79AF"/>
    <w:rsid w:val="004D1665"/>
    <w:rsid w:val="004D1A04"/>
    <w:rsid w:val="004D2B31"/>
    <w:rsid w:val="004D6657"/>
    <w:rsid w:val="004D6C7C"/>
    <w:rsid w:val="004D6DCF"/>
    <w:rsid w:val="004D6E04"/>
    <w:rsid w:val="004D7EAB"/>
    <w:rsid w:val="004E3C59"/>
    <w:rsid w:val="004E45B0"/>
    <w:rsid w:val="004E4970"/>
    <w:rsid w:val="004E4F10"/>
    <w:rsid w:val="004E58CB"/>
    <w:rsid w:val="004E5B17"/>
    <w:rsid w:val="004E5CDC"/>
    <w:rsid w:val="004E713E"/>
    <w:rsid w:val="004E7250"/>
    <w:rsid w:val="004E7C3E"/>
    <w:rsid w:val="004F1AB3"/>
    <w:rsid w:val="004F27E0"/>
    <w:rsid w:val="004F587A"/>
    <w:rsid w:val="004F7E36"/>
    <w:rsid w:val="00500BDF"/>
    <w:rsid w:val="00501A1D"/>
    <w:rsid w:val="005035CF"/>
    <w:rsid w:val="00505598"/>
    <w:rsid w:val="00505A74"/>
    <w:rsid w:val="00507F9C"/>
    <w:rsid w:val="00514A39"/>
    <w:rsid w:val="00517A37"/>
    <w:rsid w:val="00517CF2"/>
    <w:rsid w:val="00521D06"/>
    <w:rsid w:val="005274FF"/>
    <w:rsid w:val="0053246D"/>
    <w:rsid w:val="00532603"/>
    <w:rsid w:val="00533689"/>
    <w:rsid w:val="00534314"/>
    <w:rsid w:val="005351C2"/>
    <w:rsid w:val="005409DC"/>
    <w:rsid w:val="00540CCC"/>
    <w:rsid w:val="00541808"/>
    <w:rsid w:val="00541E5C"/>
    <w:rsid w:val="00541FA0"/>
    <w:rsid w:val="00544007"/>
    <w:rsid w:val="0054630F"/>
    <w:rsid w:val="00547F79"/>
    <w:rsid w:val="005529EC"/>
    <w:rsid w:val="005533A7"/>
    <w:rsid w:val="00555698"/>
    <w:rsid w:val="00557853"/>
    <w:rsid w:val="00562C6B"/>
    <w:rsid w:val="00563631"/>
    <w:rsid w:val="00564DDC"/>
    <w:rsid w:val="005651EF"/>
    <w:rsid w:val="005653D9"/>
    <w:rsid w:val="0056599D"/>
    <w:rsid w:val="00570F06"/>
    <w:rsid w:val="00573628"/>
    <w:rsid w:val="0057415A"/>
    <w:rsid w:val="00575140"/>
    <w:rsid w:val="00575CDD"/>
    <w:rsid w:val="0057635F"/>
    <w:rsid w:val="005768FD"/>
    <w:rsid w:val="0057794C"/>
    <w:rsid w:val="00577ABA"/>
    <w:rsid w:val="00577CCC"/>
    <w:rsid w:val="00581F27"/>
    <w:rsid w:val="0058345C"/>
    <w:rsid w:val="00584BE6"/>
    <w:rsid w:val="005867E2"/>
    <w:rsid w:val="005879D3"/>
    <w:rsid w:val="00587A31"/>
    <w:rsid w:val="00595058"/>
    <w:rsid w:val="00595C36"/>
    <w:rsid w:val="005969B2"/>
    <w:rsid w:val="00596AE8"/>
    <w:rsid w:val="005A1309"/>
    <w:rsid w:val="005A2AB9"/>
    <w:rsid w:val="005A319A"/>
    <w:rsid w:val="005A3AE5"/>
    <w:rsid w:val="005B1D49"/>
    <w:rsid w:val="005B2BD1"/>
    <w:rsid w:val="005B5F24"/>
    <w:rsid w:val="005C1C5E"/>
    <w:rsid w:val="005C3789"/>
    <w:rsid w:val="005C3CD4"/>
    <w:rsid w:val="005C4837"/>
    <w:rsid w:val="005C52D3"/>
    <w:rsid w:val="005C728F"/>
    <w:rsid w:val="005C7455"/>
    <w:rsid w:val="005D181A"/>
    <w:rsid w:val="005D18F5"/>
    <w:rsid w:val="005D1D62"/>
    <w:rsid w:val="005D27F1"/>
    <w:rsid w:val="005D4110"/>
    <w:rsid w:val="005D5232"/>
    <w:rsid w:val="005D63EC"/>
    <w:rsid w:val="005D6CCD"/>
    <w:rsid w:val="005E0147"/>
    <w:rsid w:val="005E0CC4"/>
    <w:rsid w:val="005E6572"/>
    <w:rsid w:val="005F1043"/>
    <w:rsid w:val="005F5780"/>
    <w:rsid w:val="005F6043"/>
    <w:rsid w:val="005F61A4"/>
    <w:rsid w:val="005F7517"/>
    <w:rsid w:val="005F7E72"/>
    <w:rsid w:val="006012C1"/>
    <w:rsid w:val="006038F3"/>
    <w:rsid w:val="006047F7"/>
    <w:rsid w:val="00604E45"/>
    <w:rsid w:val="006050BC"/>
    <w:rsid w:val="006061BC"/>
    <w:rsid w:val="006064D4"/>
    <w:rsid w:val="00606920"/>
    <w:rsid w:val="00611358"/>
    <w:rsid w:val="006116FD"/>
    <w:rsid w:val="0061176B"/>
    <w:rsid w:val="006137B8"/>
    <w:rsid w:val="00617D1E"/>
    <w:rsid w:val="00622131"/>
    <w:rsid w:val="00622F35"/>
    <w:rsid w:val="00624341"/>
    <w:rsid w:val="0062532D"/>
    <w:rsid w:val="00625CB3"/>
    <w:rsid w:val="006303EE"/>
    <w:rsid w:val="00631317"/>
    <w:rsid w:val="006328E2"/>
    <w:rsid w:val="00632DE4"/>
    <w:rsid w:val="0063597D"/>
    <w:rsid w:val="00636302"/>
    <w:rsid w:val="0064123D"/>
    <w:rsid w:val="00641A88"/>
    <w:rsid w:val="00643C84"/>
    <w:rsid w:val="006456AF"/>
    <w:rsid w:val="00650DEF"/>
    <w:rsid w:val="00654BC7"/>
    <w:rsid w:val="00657828"/>
    <w:rsid w:val="006578A5"/>
    <w:rsid w:val="00660241"/>
    <w:rsid w:val="006619AA"/>
    <w:rsid w:val="00661D19"/>
    <w:rsid w:val="00661D3A"/>
    <w:rsid w:val="006641EC"/>
    <w:rsid w:val="0066433B"/>
    <w:rsid w:val="0066441D"/>
    <w:rsid w:val="00664889"/>
    <w:rsid w:val="006667AD"/>
    <w:rsid w:val="006679F7"/>
    <w:rsid w:val="00670636"/>
    <w:rsid w:val="00670C7A"/>
    <w:rsid w:val="006710FC"/>
    <w:rsid w:val="00671925"/>
    <w:rsid w:val="00673742"/>
    <w:rsid w:val="00673A22"/>
    <w:rsid w:val="00674265"/>
    <w:rsid w:val="00676436"/>
    <w:rsid w:val="00682152"/>
    <w:rsid w:val="00682999"/>
    <w:rsid w:val="00683974"/>
    <w:rsid w:val="0068620A"/>
    <w:rsid w:val="00690134"/>
    <w:rsid w:val="006915E5"/>
    <w:rsid w:val="00691ADF"/>
    <w:rsid w:val="0069454F"/>
    <w:rsid w:val="0069616D"/>
    <w:rsid w:val="0069638E"/>
    <w:rsid w:val="006A23FB"/>
    <w:rsid w:val="006A2F96"/>
    <w:rsid w:val="006A312E"/>
    <w:rsid w:val="006A34B5"/>
    <w:rsid w:val="006A425F"/>
    <w:rsid w:val="006A4643"/>
    <w:rsid w:val="006A4F1F"/>
    <w:rsid w:val="006A52AE"/>
    <w:rsid w:val="006A542E"/>
    <w:rsid w:val="006A6E9B"/>
    <w:rsid w:val="006B185E"/>
    <w:rsid w:val="006B2D00"/>
    <w:rsid w:val="006B3079"/>
    <w:rsid w:val="006B4E77"/>
    <w:rsid w:val="006B6EE1"/>
    <w:rsid w:val="006B6F3A"/>
    <w:rsid w:val="006B7634"/>
    <w:rsid w:val="006C086B"/>
    <w:rsid w:val="006C0BB7"/>
    <w:rsid w:val="006C0C0D"/>
    <w:rsid w:val="006C14B4"/>
    <w:rsid w:val="006C200F"/>
    <w:rsid w:val="006C2992"/>
    <w:rsid w:val="006C2D15"/>
    <w:rsid w:val="006C376B"/>
    <w:rsid w:val="006C37E3"/>
    <w:rsid w:val="006C46F1"/>
    <w:rsid w:val="006C5FB4"/>
    <w:rsid w:val="006C65D4"/>
    <w:rsid w:val="006C7392"/>
    <w:rsid w:val="006C7CE6"/>
    <w:rsid w:val="006D0269"/>
    <w:rsid w:val="006D0583"/>
    <w:rsid w:val="006D2873"/>
    <w:rsid w:val="006D29E9"/>
    <w:rsid w:val="006D44CE"/>
    <w:rsid w:val="006D60E4"/>
    <w:rsid w:val="006D7830"/>
    <w:rsid w:val="006D7FD3"/>
    <w:rsid w:val="006E46D0"/>
    <w:rsid w:val="006E5519"/>
    <w:rsid w:val="006E5529"/>
    <w:rsid w:val="006E5AD3"/>
    <w:rsid w:val="006E6307"/>
    <w:rsid w:val="006F1F19"/>
    <w:rsid w:val="006F346A"/>
    <w:rsid w:val="006F3EBC"/>
    <w:rsid w:val="006F56A9"/>
    <w:rsid w:val="006F6988"/>
    <w:rsid w:val="00700B7A"/>
    <w:rsid w:val="00703167"/>
    <w:rsid w:val="0070439F"/>
    <w:rsid w:val="00706DAD"/>
    <w:rsid w:val="00706DCA"/>
    <w:rsid w:val="00706DE1"/>
    <w:rsid w:val="00706FE3"/>
    <w:rsid w:val="0071052D"/>
    <w:rsid w:val="00711924"/>
    <w:rsid w:val="0071282F"/>
    <w:rsid w:val="00713B5F"/>
    <w:rsid w:val="00713F8B"/>
    <w:rsid w:val="007147A5"/>
    <w:rsid w:val="00715911"/>
    <w:rsid w:val="00715EB6"/>
    <w:rsid w:val="00716339"/>
    <w:rsid w:val="007178BB"/>
    <w:rsid w:val="00717B9A"/>
    <w:rsid w:val="00717CD5"/>
    <w:rsid w:val="00721E11"/>
    <w:rsid w:val="0072351E"/>
    <w:rsid w:val="00723ED6"/>
    <w:rsid w:val="007249A2"/>
    <w:rsid w:val="00725204"/>
    <w:rsid w:val="0072526C"/>
    <w:rsid w:val="007255BC"/>
    <w:rsid w:val="007258D3"/>
    <w:rsid w:val="00727DB5"/>
    <w:rsid w:val="00730FCE"/>
    <w:rsid w:val="00732588"/>
    <w:rsid w:val="007326CB"/>
    <w:rsid w:val="00740DA6"/>
    <w:rsid w:val="007425F0"/>
    <w:rsid w:val="00745044"/>
    <w:rsid w:val="00746FF2"/>
    <w:rsid w:val="00747745"/>
    <w:rsid w:val="0075129D"/>
    <w:rsid w:val="007558CF"/>
    <w:rsid w:val="00756361"/>
    <w:rsid w:val="00756D08"/>
    <w:rsid w:val="00756D7E"/>
    <w:rsid w:val="007574AC"/>
    <w:rsid w:val="007625A3"/>
    <w:rsid w:val="0076355B"/>
    <w:rsid w:val="00766789"/>
    <w:rsid w:val="00772439"/>
    <w:rsid w:val="007759E6"/>
    <w:rsid w:val="007771DF"/>
    <w:rsid w:val="0078162B"/>
    <w:rsid w:val="00782F21"/>
    <w:rsid w:val="00784416"/>
    <w:rsid w:val="00786475"/>
    <w:rsid w:val="00790DF1"/>
    <w:rsid w:val="007926A1"/>
    <w:rsid w:val="00796847"/>
    <w:rsid w:val="00797185"/>
    <w:rsid w:val="007A223E"/>
    <w:rsid w:val="007A24D8"/>
    <w:rsid w:val="007A24E0"/>
    <w:rsid w:val="007A577A"/>
    <w:rsid w:val="007A70E7"/>
    <w:rsid w:val="007B02D4"/>
    <w:rsid w:val="007B0B90"/>
    <w:rsid w:val="007B123E"/>
    <w:rsid w:val="007B1729"/>
    <w:rsid w:val="007B31BD"/>
    <w:rsid w:val="007B39CD"/>
    <w:rsid w:val="007B4A3C"/>
    <w:rsid w:val="007B55FA"/>
    <w:rsid w:val="007B67D9"/>
    <w:rsid w:val="007B6AD0"/>
    <w:rsid w:val="007B7E71"/>
    <w:rsid w:val="007C062D"/>
    <w:rsid w:val="007C1C97"/>
    <w:rsid w:val="007C25A1"/>
    <w:rsid w:val="007C5D81"/>
    <w:rsid w:val="007C6120"/>
    <w:rsid w:val="007C7678"/>
    <w:rsid w:val="007C7F81"/>
    <w:rsid w:val="007D0756"/>
    <w:rsid w:val="007D1BE2"/>
    <w:rsid w:val="007D1F80"/>
    <w:rsid w:val="007D2A8E"/>
    <w:rsid w:val="007D2B78"/>
    <w:rsid w:val="007D2F99"/>
    <w:rsid w:val="007D3671"/>
    <w:rsid w:val="007D3F6B"/>
    <w:rsid w:val="007D56FE"/>
    <w:rsid w:val="007D74FC"/>
    <w:rsid w:val="007E1F11"/>
    <w:rsid w:val="007E2FB1"/>
    <w:rsid w:val="007E3795"/>
    <w:rsid w:val="007E5219"/>
    <w:rsid w:val="007E5868"/>
    <w:rsid w:val="007E5BEB"/>
    <w:rsid w:val="007E5DF5"/>
    <w:rsid w:val="007E7045"/>
    <w:rsid w:val="007F0340"/>
    <w:rsid w:val="007F0C41"/>
    <w:rsid w:val="007F167C"/>
    <w:rsid w:val="007F57FC"/>
    <w:rsid w:val="007F585A"/>
    <w:rsid w:val="007F64F4"/>
    <w:rsid w:val="007F784D"/>
    <w:rsid w:val="007F7D19"/>
    <w:rsid w:val="00800682"/>
    <w:rsid w:val="00800D0B"/>
    <w:rsid w:val="0080128B"/>
    <w:rsid w:val="0080307A"/>
    <w:rsid w:val="00803737"/>
    <w:rsid w:val="00805C0A"/>
    <w:rsid w:val="0080713E"/>
    <w:rsid w:val="00807E3A"/>
    <w:rsid w:val="0081144B"/>
    <w:rsid w:val="00813A7F"/>
    <w:rsid w:val="00815C1A"/>
    <w:rsid w:val="0081644F"/>
    <w:rsid w:val="00816C1B"/>
    <w:rsid w:val="008216DC"/>
    <w:rsid w:val="0082174D"/>
    <w:rsid w:val="00824E58"/>
    <w:rsid w:val="008272BC"/>
    <w:rsid w:val="008301A6"/>
    <w:rsid w:val="00831295"/>
    <w:rsid w:val="00832398"/>
    <w:rsid w:val="00834DA5"/>
    <w:rsid w:val="008428D3"/>
    <w:rsid w:val="00843003"/>
    <w:rsid w:val="008448B3"/>
    <w:rsid w:val="0084560B"/>
    <w:rsid w:val="00845C57"/>
    <w:rsid w:val="00845CB3"/>
    <w:rsid w:val="00846613"/>
    <w:rsid w:val="00846BAB"/>
    <w:rsid w:val="00852942"/>
    <w:rsid w:val="00853938"/>
    <w:rsid w:val="00853E38"/>
    <w:rsid w:val="00854452"/>
    <w:rsid w:val="008552EA"/>
    <w:rsid w:val="008562AD"/>
    <w:rsid w:val="00856DC9"/>
    <w:rsid w:val="0085730C"/>
    <w:rsid w:val="00861733"/>
    <w:rsid w:val="008638B4"/>
    <w:rsid w:val="00863F6C"/>
    <w:rsid w:val="008642BB"/>
    <w:rsid w:val="008674A8"/>
    <w:rsid w:val="00870C9B"/>
    <w:rsid w:val="00876435"/>
    <w:rsid w:val="0087788F"/>
    <w:rsid w:val="00880007"/>
    <w:rsid w:val="00881561"/>
    <w:rsid w:val="008833B2"/>
    <w:rsid w:val="008836A4"/>
    <w:rsid w:val="00884D15"/>
    <w:rsid w:val="00885C75"/>
    <w:rsid w:val="008863C9"/>
    <w:rsid w:val="00886D5A"/>
    <w:rsid w:val="00886EDA"/>
    <w:rsid w:val="0089107D"/>
    <w:rsid w:val="008920DF"/>
    <w:rsid w:val="00892674"/>
    <w:rsid w:val="008937F7"/>
    <w:rsid w:val="008951F1"/>
    <w:rsid w:val="00897395"/>
    <w:rsid w:val="0089753E"/>
    <w:rsid w:val="008978D7"/>
    <w:rsid w:val="00897FB3"/>
    <w:rsid w:val="008A046D"/>
    <w:rsid w:val="008A16DA"/>
    <w:rsid w:val="008A49DF"/>
    <w:rsid w:val="008A5EA5"/>
    <w:rsid w:val="008B0366"/>
    <w:rsid w:val="008B1B00"/>
    <w:rsid w:val="008B301F"/>
    <w:rsid w:val="008B30D4"/>
    <w:rsid w:val="008B57A6"/>
    <w:rsid w:val="008B669C"/>
    <w:rsid w:val="008B6DAF"/>
    <w:rsid w:val="008B76EC"/>
    <w:rsid w:val="008C137F"/>
    <w:rsid w:val="008C16E8"/>
    <w:rsid w:val="008C16FC"/>
    <w:rsid w:val="008C1EEC"/>
    <w:rsid w:val="008C21D6"/>
    <w:rsid w:val="008C2564"/>
    <w:rsid w:val="008C2B4F"/>
    <w:rsid w:val="008C349C"/>
    <w:rsid w:val="008C408A"/>
    <w:rsid w:val="008C41AC"/>
    <w:rsid w:val="008C472B"/>
    <w:rsid w:val="008C4826"/>
    <w:rsid w:val="008C63C5"/>
    <w:rsid w:val="008C6A87"/>
    <w:rsid w:val="008D1513"/>
    <w:rsid w:val="008D294F"/>
    <w:rsid w:val="008D3DD0"/>
    <w:rsid w:val="008D3FCA"/>
    <w:rsid w:val="008D446B"/>
    <w:rsid w:val="008D4541"/>
    <w:rsid w:val="008E0678"/>
    <w:rsid w:val="008E2965"/>
    <w:rsid w:val="008E319A"/>
    <w:rsid w:val="008E47AC"/>
    <w:rsid w:val="008E4AF7"/>
    <w:rsid w:val="008E52E9"/>
    <w:rsid w:val="008E6B2C"/>
    <w:rsid w:val="008E6EBC"/>
    <w:rsid w:val="008E7923"/>
    <w:rsid w:val="008F19EC"/>
    <w:rsid w:val="008F5626"/>
    <w:rsid w:val="008F5741"/>
    <w:rsid w:val="008F70B9"/>
    <w:rsid w:val="008F745E"/>
    <w:rsid w:val="009009D9"/>
    <w:rsid w:val="0090216A"/>
    <w:rsid w:val="009022A2"/>
    <w:rsid w:val="00904B3B"/>
    <w:rsid w:val="009102D6"/>
    <w:rsid w:val="00910B3C"/>
    <w:rsid w:val="0091133B"/>
    <w:rsid w:val="00911A7A"/>
    <w:rsid w:val="0091278C"/>
    <w:rsid w:val="00914D7D"/>
    <w:rsid w:val="009158AB"/>
    <w:rsid w:val="00915C62"/>
    <w:rsid w:val="00920844"/>
    <w:rsid w:val="0092104D"/>
    <w:rsid w:val="00923FA8"/>
    <w:rsid w:val="009249F9"/>
    <w:rsid w:val="00924B98"/>
    <w:rsid w:val="00925F17"/>
    <w:rsid w:val="00927411"/>
    <w:rsid w:val="00927D46"/>
    <w:rsid w:val="009302C3"/>
    <w:rsid w:val="00931776"/>
    <w:rsid w:val="00932CE7"/>
    <w:rsid w:val="009333AA"/>
    <w:rsid w:val="00935217"/>
    <w:rsid w:val="0093575D"/>
    <w:rsid w:val="00935A8B"/>
    <w:rsid w:val="00937F6E"/>
    <w:rsid w:val="00940DBC"/>
    <w:rsid w:val="0094144D"/>
    <w:rsid w:val="00941D0F"/>
    <w:rsid w:val="009429F5"/>
    <w:rsid w:val="00944720"/>
    <w:rsid w:val="00944B0C"/>
    <w:rsid w:val="0094738E"/>
    <w:rsid w:val="009507E2"/>
    <w:rsid w:val="00950AED"/>
    <w:rsid w:val="009523E2"/>
    <w:rsid w:val="00957609"/>
    <w:rsid w:val="009608C3"/>
    <w:rsid w:val="00960DF7"/>
    <w:rsid w:val="0096266F"/>
    <w:rsid w:val="009628BC"/>
    <w:rsid w:val="009641FB"/>
    <w:rsid w:val="00964BFF"/>
    <w:rsid w:val="0097133B"/>
    <w:rsid w:val="0097148D"/>
    <w:rsid w:val="009733D0"/>
    <w:rsid w:val="00975186"/>
    <w:rsid w:val="00975725"/>
    <w:rsid w:val="00975AF0"/>
    <w:rsid w:val="00977C23"/>
    <w:rsid w:val="00980770"/>
    <w:rsid w:val="00981911"/>
    <w:rsid w:val="00982627"/>
    <w:rsid w:val="00983634"/>
    <w:rsid w:val="00983C4B"/>
    <w:rsid w:val="00984026"/>
    <w:rsid w:val="00991786"/>
    <w:rsid w:val="0099180B"/>
    <w:rsid w:val="009948DE"/>
    <w:rsid w:val="00995A8E"/>
    <w:rsid w:val="009A0340"/>
    <w:rsid w:val="009A0A8E"/>
    <w:rsid w:val="009A0B18"/>
    <w:rsid w:val="009A3E75"/>
    <w:rsid w:val="009A4958"/>
    <w:rsid w:val="009A4B54"/>
    <w:rsid w:val="009A5595"/>
    <w:rsid w:val="009A69D3"/>
    <w:rsid w:val="009A6AE5"/>
    <w:rsid w:val="009A6EE5"/>
    <w:rsid w:val="009A7DC9"/>
    <w:rsid w:val="009B01B9"/>
    <w:rsid w:val="009B3D6B"/>
    <w:rsid w:val="009B4EC8"/>
    <w:rsid w:val="009B59FE"/>
    <w:rsid w:val="009B6691"/>
    <w:rsid w:val="009C1E62"/>
    <w:rsid w:val="009C237D"/>
    <w:rsid w:val="009C30F3"/>
    <w:rsid w:val="009C35ED"/>
    <w:rsid w:val="009C3FFF"/>
    <w:rsid w:val="009C4711"/>
    <w:rsid w:val="009C5080"/>
    <w:rsid w:val="009C57AA"/>
    <w:rsid w:val="009C6252"/>
    <w:rsid w:val="009D072E"/>
    <w:rsid w:val="009D0C78"/>
    <w:rsid w:val="009D2755"/>
    <w:rsid w:val="009D2B8E"/>
    <w:rsid w:val="009D5C01"/>
    <w:rsid w:val="009D6290"/>
    <w:rsid w:val="009E1B63"/>
    <w:rsid w:val="009E4C8B"/>
    <w:rsid w:val="009E5754"/>
    <w:rsid w:val="009E5958"/>
    <w:rsid w:val="009E5D28"/>
    <w:rsid w:val="009F1B1F"/>
    <w:rsid w:val="009F344E"/>
    <w:rsid w:val="009F3A78"/>
    <w:rsid w:val="009F3CD3"/>
    <w:rsid w:val="00A0066A"/>
    <w:rsid w:val="00A00C26"/>
    <w:rsid w:val="00A00D18"/>
    <w:rsid w:val="00A02008"/>
    <w:rsid w:val="00A02466"/>
    <w:rsid w:val="00A045CD"/>
    <w:rsid w:val="00A048E6"/>
    <w:rsid w:val="00A04A23"/>
    <w:rsid w:val="00A05C0D"/>
    <w:rsid w:val="00A06BC0"/>
    <w:rsid w:val="00A06F97"/>
    <w:rsid w:val="00A10328"/>
    <w:rsid w:val="00A108F8"/>
    <w:rsid w:val="00A10F6E"/>
    <w:rsid w:val="00A1165D"/>
    <w:rsid w:val="00A11682"/>
    <w:rsid w:val="00A11F8A"/>
    <w:rsid w:val="00A13086"/>
    <w:rsid w:val="00A16F04"/>
    <w:rsid w:val="00A17C3D"/>
    <w:rsid w:val="00A20045"/>
    <w:rsid w:val="00A20FA9"/>
    <w:rsid w:val="00A21EF5"/>
    <w:rsid w:val="00A225F4"/>
    <w:rsid w:val="00A22611"/>
    <w:rsid w:val="00A23DE4"/>
    <w:rsid w:val="00A243D0"/>
    <w:rsid w:val="00A260F2"/>
    <w:rsid w:val="00A32BC6"/>
    <w:rsid w:val="00A378DC"/>
    <w:rsid w:val="00A40F1A"/>
    <w:rsid w:val="00A43020"/>
    <w:rsid w:val="00A51220"/>
    <w:rsid w:val="00A51310"/>
    <w:rsid w:val="00A51F7B"/>
    <w:rsid w:val="00A520B2"/>
    <w:rsid w:val="00A54BF7"/>
    <w:rsid w:val="00A56870"/>
    <w:rsid w:val="00A56A9A"/>
    <w:rsid w:val="00A6280E"/>
    <w:rsid w:val="00A6329A"/>
    <w:rsid w:val="00A63B22"/>
    <w:rsid w:val="00A63CCA"/>
    <w:rsid w:val="00A643F6"/>
    <w:rsid w:val="00A644D5"/>
    <w:rsid w:val="00A64E53"/>
    <w:rsid w:val="00A66691"/>
    <w:rsid w:val="00A70BB7"/>
    <w:rsid w:val="00A716F6"/>
    <w:rsid w:val="00A727B4"/>
    <w:rsid w:val="00A75E06"/>
    <w:rsid w:val="00A80B83"/>
    <w:rsid w:val="00A814D9"/>
    <w:rsid w:val="00A825EA"/>
    <w:rsid w:val="00A82707"/>
    <w:rsid w:val="00A82C34"/>
    <w:rsid w:val="00A82F17"/>
    <w:rsid w:val="00A940D0"/>
    <w:rsid w:val="00A948C6"/>
    <w:rsid w:val="00A94E9D"/>
    <w:rsid w:val="00A95006"/>
    <w:rsid w:val="00A957D9"/>
    <w:rsid w:val="00A969DD"/>
    <w:rsid w:val="00A971FC"/>
    <w:rsid w:val="00AA0085"/>
    <w:rsid w:val="00AA2954"/>
    <w:rsid w:val="00AA39AA"/>
    <w:rsid w:val="00AA4F6A"/>
    <w:rsid w:val="00AA5659"/>
    <w:rsid w:val="00AA6F5B"/>
    <w:rsid w:val="00AA77B1"/>
    <w:rsid w:val="00AA793C"/>
    <w:rsid w:val="00AA7A7C"/>
    <w:rsid w:val="00AB14F0"/>
    <w:rsid w:val="00AB31E9"/>
    <w:rsid w:val="00AB3641"/>
    <w:rsid w:val="00AB7F74"/>
    <w:rsid w:val="00AC082F"/>
    <w:rsid w:val="00AC0970"/>
    <w:rsid w:val="00AC2302"/>
    <w:rsid w:val="00AC2E64"/>
    <w:rsid w:val="00AC58EF"/>
    <w:rsid w:val="00AC5E22"/>
    <w:rsid w:val="00AC63C7"/>
    <w:rsid w:val="00AC784C"/>
    <w:rsid w:val="00AD02F3"/>
    <w:rsid w:val="00AD17E9"/>
    <w:rsid w:val="00AD3642"/>
    <w:rsid w:val="00AD3DE6"/>
    <w:rsid w:val="00AD5EF7"/>
    <w:rsid w:val="00AD711D"/>
    <w:rsid w:val="00AE0F57"/>
    <w:rsid w:val="00AE1306"/>
    <w:rsid w:val="00AE1F07"/>
    <w:rsid w:val="00AE2BB2"/>
    <w:rsid w:val="00AE348E"/>
    <w:rsid w:val="00AE4794"/>
    <w:rsid w:val="00AE5453"/>
    <w:rsid w:val="00AE5502"/>
    <w:rsid w:val="00AF16E2"/>
    <w:rsid w:val="00AF179C"/>
    <w:rsid w:val="00AF1C04"/>
    <w:rsid w:val="00AF2E88"/>
    <w:rsid w:val="00AF4A6C"/>
    <w:rsid w:val="00AF4D94"/>
    <w:rsid w:val="00AF51A2"/>
    <w:rsid w:val="00AF7B65"/>
    <w:rsid w:val="00B006C2"/>
    <w:rsid w:val="00B00BE5"/>
    <w:rsid w:val="00B03455"/>
    <w:rsid w:val="00B0435C"/>
    <w:rsid w:val="00B0442F"/>
    <w:rsid w:val="00B04966"/>
    <w:rsid w:val="00B06429"/>
    <w:rsid w:val="00B0791B"/>
    <w:rsid w:val="00B07BA0"/>
    <w:rsid w:val="00B10C3B"/>
    <w:rsid w:val="00B11FEA"/>
    <w:rsid w:val="00B12ED8"/>
    <w:rsid w:val="00B16706"/>
    <w:rsid w:val="00B2083C"/>
    <w:rsid w:val="00B21D45"/>
    <w:rsid w:val="00B23F81"/>
    <w:rsid w:val="00B2404C"/>
    <w:rsid w:val="00B25634"/>
    <w:rsid w:val="00B25685"/>
    <w:rsid w:val="00B30756"/>
    <w:rsid w:val="00B3161F"/>
    <w:rsid w:val="00B32BB4"/>
    <w:rsid w:val="00B3358C"/>
    <w:rsid w:val="00B34550"/>
    <w:rsid w:val="00B346EE"/>
    <w:rsid w:val="00B347B8"/>
    <w:rsid w:val="00B3571B"/>
    <w:rsid w:val="00B35724"/>
    <w:rsid w:val="00B370F5"/>
    <w:rsid w:val="00B41695"/>
    <w:rsid w:val="00B42FDB"/>
    <w:rsid w:val="00B43E48"/>
    <w:rsid w:val="00B45269"/>
    <w:rsid w:val="00B455A3"/>
    <w:rsid w:val="00B4679B"/>
    <w:rsid w:val="00B476A9"/>
    <w:rsid w:val="00B50232"/>
    <w:rsid w:val="00B51BBC"/>
    <w:rsid w:val="00B52EF7"/>
    <w:rsid w:val="00B530DB"/>
    <w:rsid w:val="00B5394B"/>
    <w:rsid w:val="00B53E58"/>
    <w:rsid w:val="00B53FB3"/>
    <w:rsid w:val="00B54AC3"/>
    <w:rsid w:val="00B55914"/>
    <w:rsid w:val="00B56EA7"/>
    <w:rsid w:val="00B57A02"/>
    <w:rsid w:val="00B623C0"/>
    <w:rsid w:val="00B62D86"/>
    <w:rsid w:val="00B6343E"/>
    <w:rsid w:val="00B6656F"/>
    <w:rsid w:val="00B70FDE"/>
    <w:rsid w:val="00B71C3F"/>
    <w:rsid w:val="00B73A86"/>
    <w:rsid w:val="00B74D75"/>
    <w:rsid w:val="00B75E71"/>
    <w:rsid w:val="00B77C84"/>
    <w:rsid w:val="00B77E3F"/>
    <w:rsid w:val="00B8142C"/>
    <w:rsid w:val="00B82B7B"/>
    <w:rsid w:val="00B847D6"/>
    <w:rsid w:val="00B86728"/>
    <w:rsid w:val="00B9256C"/>
    <w:rsid w:val="00B94FF1"/>
    <w:rsid w:val="00B96E2A"/>
    <w:rsid w:val="00B97297"/>
    <w:rsid w:val="00BA09B0"/>
    <w:rsid w:val="00BA2079"/>
    <w:rsid w:val="00BA25AA"/>
    <w:rsid w:val="00BA3127"/>
    <w:rsid w:val="00BA328F"/>
    <w:rsid w:val="00BA4BC2"/>
    <w:rsid w:val="00BA51ED"/>
    <w:rsid w:val="00BA71B3"/>
    <w:rsid w:val="00BA7791"/>
    <w:rsid w:val="00BB08E9"/>
    <w:rsid w:val="00BB2282"/>
    <w:rsid w:val="00BB3F4B"/>
    <w:rsid w:val="00BB4287"/>
    <w:rsid w:val="00BC072B"/>
    <w:rsid w:val="00BC0738"/>
    <w:rsid w:val="00BC0F5E"/>
    <w:rsid w:val="00BC1651"/>
    <w:rsid w:val="00BC1C7E"/>
    <w:rsid w:val="00BC21A3"/>
    <w:rsid w:val="00BC3A38"/>
    <w:rsid w:val="00BC67DD"/>
    <w:rsid w:val="00BC7C5B"/>
    <w:rsid w:val="00BC7FB3"/>
    <w:rsid w:val="00BD0A7E"/>
    <w:rsid w:val="00BD157E"/>
    <w:rsid w:val="00BD2205"/>
    <w:rsid w:val="00BD5A25"/>
    <w:rsid w:val="00BD789A"/>
    <w:rsid w:val="00BD7AD9"/>
    <w:rsid w:val="00BE10D9"/>
    <w:rsid w:val="00BE1DFA"/>
    <w:rsid w:val="00BE43F3"/>
    <w:rsid w:val="00BE4909"/>
    <w:rsid w:val="00BE5E4D"/>
    <w:rsid w:val="00BF0ABE"/>
    <w:rsid w:val="00BF1F2E"/>
    <w:rsid w:val="00BF2285"/>
    <w:rsid w:val="00BF3724"/>
    <w:rsid w:val="00BF4834"/>
    <w:rsid w:val="00BF58C2"/>
    <w:rsid w:val="00C00027"/>
    <w:rsid w:val="00C01148"/>
    <w:rsid w:val="00C03BC3"/>
    <w:rsid w:val="00C04015"/>
    <w:rsid w:val="00C046BC"/>
    <w:rsid w:val="00C04E78"/>
    <w:rsid w:val="00C05E30"/>
    <w:rsid w:val="00C06F77"/>
    <w:rsid w:val="00C10ABD"/>
    <w:rsid w:val="00C10EBE"/>
    <w:rsid w:val="00C113EE"/>
    <w:rsid w:val="00C14627"/>
    <w:rsid w:val="00C1525C"/>
    <w:rsid w:val="00C152C3"/>
    <w:rsid w:val="00C16A0E"/>
    <w:rsid w:val="00C225E5"/>
    <w:rsid w:val="00C2307C"/>
    <w:rsid w:val="00C2307F"/>
    <w:rsid w:val="00C236D0"/>
    <w:rsid w:val="00C25528"/>
    <w:rsid w:val="00C25A1F"/>
    <w:rsid w:val="00C2690E"/>
    <w:rsid w:val="00C27C0F"/>
    <w:rsid w:val="00C36479"/>
    <w:rsid w:val="00C37DFD"/>
    <w:rsid w:val="00C417CB"/>
    <w:rsid w:val="00C435AF"/>
    <w:rsid w:val="00C43BB0"/>
    <w:rsid w:val="00C4417C"/>
    <w:rsid w:val="00C45896"/>
    <w:rsid w:val="00C463D8"/>
    <w:rsid w:val="00C47143"/>
    <w:rsid w:val="00C506BD"/>
    <w:rsid w:val="00C50E04"/>
    <w:rsid w:val="00C5472F"/>
    <w:rsid w:val="00C57A58"/>
    <w:rsid w:val="00C57B13"/>
    <w:rsid w:val="00C610FF"/>
    <w:rsid w:val="00C61BC5"/>
    <w:rsid w:val="00C63963"/>
    <w:rsid w:val="00C6524B"/>
    <w:rsid w:val="00C65B64"/>
    <w:rsid w:val="00C709A1"/>
    <w:rsid w:val="00C7312A"/>
    <w:rsid w:val="00C74336"/>
    <w:rsid w:val="00C7685B"/>
    <w:rsid w:val="00C7709A"/>
    <w:rsid w:val="00C779C3"/>
    <w:rsid w:val="00C80C31"/>
    <w:rsid w:val="00C81409"/>
    <w:rsid w:val="00C81879"/>
    <w:rsid w:val="00C8270A"/>
    <w:rsid w:val="00C841BB"/>
    <w:rsid w:val="00C86567"/>
    <w:rsid w:val="00C8785A"/>
    <w:rsid w:val="00C90950"/>
    <w:rsid w:val="00C90FAD"/>
    <w:rsid w:val="00C92324"/>
    <w:rsid w:val="00C92755"/>
    <w:rsid w:val="00C93400"/>
    <w:rsid w:val="00C93EEC"/>
    <w:rsid w:val="00C94863"/>
    <w:rsid w:val="00C96099"/>
    <w:rsid w:val="00C97264"/>
    <w:rsid w:val="00C97748"/>
    <w:rsid w:val="00C97CEA"/>
    <w:rsid w:val="00CA0568"/>
    <w:rsid w:val="00CA1764"/>
    <w:rsid w:val="00CA2D30"/>
    <w:rsid w:val="00CA3521"/>
    <w:rsid w:val="00CA6617"/>
    <w:rsid w:val="00CA7C2B"/>
    <w:rsid w:val="00CB0958"/>
    <w:rsid w:val="00CB1080"/>
    <w:rsid w:val="00CB628F"/>
    <w:rsid w:val="00CB62BA"/>
    <w:rsid w:val="00CB6B6D"/>
    <w:rsid w:val="00CB6C05"/>
    <w:rsid w:val="00CB71F7"/>
    <w:rsid w:val="00CC1A89"/>
    <w:rsid w:val="00CC3BCB"/>
    <w:rsid w:val="00CC46BC"/>
    <w:rsid w:val="00CD10D4"/>
    <w:rsid w:val="00CD1D22"/>
    <w:rsid w:val="00CD1E00"/>
    <w:rsid w:val="00CD2CE1"/>
    <w:rsid w:val="00CD3B78"/>
    <w:rsid w:val="00CD3C66"/>
    <w:rsid w:val="00CD5393"/>
    <w:rsid w:val="00CD7AED"/>
    <w:rsid w:val="00CE0FCA"/>
    <w:rsid w:val="00CE1970"/>
    <w:rsid w:val="00CE1A85"/>
    <w:rsid w:val="00CE1ECA"/>
    <w:rsid w:val="00CE2641"/>
    <w:rsid w:val="00CE2E2E"/>
    <w:rsid w:val="00CE4D11"/>
    <w:rsid w:val="00CE5F4A"/>
    <w:rsid w:val="00CE77FF"/>
    <w:rsid w:val="00CF22D7"/>
    <w:rsid w:val="00CF2842"/>
    <w:rsid w:val="00CF401D"/>
    <w:rsid w:val="00CF694C"/>
    <w:rsid w:val="00D00DB4"/>
    <w:rsid w:val="00D01101"/>
    <w:rsid w:val="00D02746"/>
    <w:rsid w:val="00D0299E"/>
    <w:rsid w:val="00D03A3F"/>
    <w:rsid w:val="00D03B00"/>
    <w:rsid w:val="00D042C3"/>
    <w:rsid w:val="00D04AD7"/>
    <w:rsid w:val="00D058B3"/>
    <w:rsid w:val="00D06EA8"/>
    <w:rsid w:val="00D0773E"/>
    <w:rsid w:val="00D13B5C"/>
    <w:rsid w:val="00D13B90"/>
    <w:rsid w:val="00D14217"/>
    <w:rsid w:val="00D148B2"/>
    <w:rsid w:val="00D22100"/>
    <w:rsid w:val="00D23D32"/>
    <w:rsid w:val="00D23F6C"/>
    <w:rsid w:val="00D24EB8"/>
    <w:rsid w:val="00D257A3"/>
    <w:rsid w:val="00D30BEB"/>
    <w:rsid w:val="00D30F9E"/>
    <w:rsid w:val="00D31A19"/>
    <w:rsid w:val="00D31A57"/>
    <w:rsid w:val="00D32306"/>
    <w:rsid w:val="00D32802"/>
    <w:rsid w:val="00D3472D"/>
    <w:rsid w:val="00D34B7B"/>
    <w:rsid w:val="00D418B2"/>
    <w:rsid w:val="00D43356"/>
    <w:rsid w:val="00D434FE"/>
    <w:rsid w:val="00D439B8"/>
    <w:rsid w:val="00D44494"/>
    <w:rsid w:val="00D4487C"/>
    <w:rsid w:val="00D44A23"/>
    <w:rsid w:val="00D47AB2"/>
    <w:rsid w:val="00D51B5A"/>
    <w:rsid w:val="00D51FC0"/>
    <w:rsid w:val="00D5220A"/>
    <w:rsid w:val="00D537EB"/>
    <w:rsid w:val="00D54281"/>
    <w:rsid w:val="00D542AC"/>
    <w:rsid w:val="00D550DF"/>
    <w:rsid w:val="00D55756"/>
    <w:rsid w:val="00D55BBF"/>
    <w:rsid w:val="00D564F7"/>
    <w:rsid w:val="00D57E86"/>
    <w:rsid w:val="00D625C1"/>
    <w:rsid w:val="00D636CF"/>
    <w:rsid w:val="00D641CD"/>
    <w:rsid w:val="00D653A4"/>
    <w:rsid w:val="00D665E4"/>
    <w:rsid w:val="00D701FB"/>
    <w:rsid w:val="00D71BD1"/>
    <w:rsid w:val="00D71D83"/>
    <w:rsid w:val="00D72F06"/>
    <w:rsid w:val="00D73CBE"/>
    <w:rsid w:val="00D73E6A"/>
    <w:rsid w:val="00D7716F"/>
    <w:rsid w:val="00D8009E"/>
    <w:rsid w:val="00D8160E"/>
    <w:rsid w:val="00D84111"/>
    <w:rsid w:val="00D851B8"/>
    <w:rsid w:val="00D86C75"/>
    <w:rsid w:val="00D87225"/>
    <w:rsid w:val="00D907B5"/>
    <w:rsid w:val="00D922C2"/>
    <w:rsid w:val="00D923EF"/>
    <w:rsid w:val="00D9271E"/>
    <w:rsid w:val="00D92D7B"/>
    <w:rsid w:val="00D954BD"/>
    <w:rsid w:val="00D95D94"/>
    <w:rsid w:val="00D96FF5"/>
    <w:rsid w:val="00D970B3"/>
    <w:rsid w:val="00DA1895"/>
    <w:rsid w:val="00DA2020"/>
    <w:rsid w:val="00DA212A"/>
    <w:rsid w:val="00DA3B50"/>
    <w:rsid w:val="00DA48FB"/>
    <w:rsid w:val="00DA5DC8"/>
    <w:rsid w:val="00DA6E6E"/>
    <w:rsid w:val="00DB2302"/>
    <w:rsid w:val="00DB3AEA"/>
    <w:rsid w:val="00DB3E48"/>
    <w:rsid w:val="00DB403C"/>
    <w:rsid w:val="00DB5D57"/>
    <w:rsid w:val="00DB6592"/>
    <w:rsid w:val="00DB661B"/>
    <w:rsid w:val="00DB74B0"/>
    <w:rsid w:val="00DB7D80"/>
    <w:rsid w:val="00DC23BA"/>
    <w:rsid w:val="00DC38C7"/>
    <w:rsid w:val="00DC4118"/>
    <w:rsid w:val="00DC4B90"/>
    <w:rsid w:val="00DC66F7"/>
    <w:rsid w:val="00DC7733"/>
    <w:rsid w:val="00DC7959"/>
    <w:rsid w:val="00DC79A5"/>
    <w:rsid w:val="00DC7E24"/>
    <w:rsid w:val="00DD0707"/>
    <w:rsid w:val="00DD2701"/>
    <w:rsid w:val="00DD2FAF"/>
    <w:rsid w:val="00DD6925"/>
    <w:rsid w:val="00DD7313"/>
    <w:rsid w:val="00DE1164"/>
    <w:rsid w:val="00DE19E4"/>
    <w:rsid w:val="00DE32AF"/>
    <w:rsid w:val="00DE3929"/>
    <w:rsid w:val="00DE4B42"/>
    <w:rsid w:val="00DE6E12"/>
    <w:rsid w:val="00DF1E3A"/>
    <w:rsid w:val="00DF48E0"/>
    <w:rsid w:val="00DF5076"/>
    <w:rsid w:val="00DF56CF"/>
    <w:rsid w:val="00DF6931"/>
    <w:rsid w:val="00DF6F82"/>
    <w:rsid w:val="00E00600"/>
    <w:rsid w:val="00E030BC"/>
    <w:rsid w:val="00E05D38"/>
    <w:rsid w:val="00E05EAF"/>
    <w:rsid w:val="00E0692F"/>
    <w:rsid w:val="00E06EB6"/>
    <w:rsid w:val="00E07414"/>
    <w:rsid w:val="00E1048A"/>
    <w:rsid w:val="00E15342"/>
    <w:rsid w:val="00E1540F"/>
    <w:rsid w:val="00E17996"/>
    <w:rsid w:val="00E218B6"/>
    <w:rsid w:val="00E2223D"/>
    <w:rsid w:val="00E236F1"/>
    <w:rsid w:val="00E23CD1"/>
    <w:rsid w:val="00E25083"/>
    <w:rsid w:val="00E257C1"/>
    <w:rsid w:val="00E30C08"/>
    <w:rsid w:val="00E32F5A"/>
    <w:rsid w:val="00E401C5"/>
    <w:rsid w:val="00E44DCE"/>
    <w:rsid w:val="00E46AE7"/>
    <w:rsid w:val="00E5025C"/>
    <w:rsid w:val="00E50C89"/>
    <w:rsid w:val="00E51500"/>
    <w:rsid w:val="00E53AFF"/>
    <w:rsid w:val="00E54469"/>
    <w:rsid w:val="00E5537D"/>
    <w:rsid w:val="00E56C5E"/>
    <w:rsid w:val="00E57208"/>
    <w:rsid w:val="00E6158A"/>
    <w:rsid w:val="00E623B2"/>
    <w:rsid w:val="00E62D3B"/>
    <w:rsid w:val="00E6746A"/>
    <w:rsid w:val="00E70351"/>
    <w:rsid w:val="00E70EE8"/>
    <w:rsid w:val="00E72AE8"/>
    <w:rsid w:val="00E72FE6"/>
    <w:rsid w:val="00E73160"/>
    <w:rsid w:val="00E749D3"/>
    <w:rsid w:val="00E7576B"/>
    <w:rsid w:val="00E75BF4"/>
    <w:rsid w:val="00E7663A"/>
    <w:rsid w:val="00E76AF1"/>
    <w:rsid w:val="00E76DC8"/>
    <w:rsid w:val="00E81D5C"/>
    <w:rsid w:val="00E8201F"/>
    <w:rsid w:val="00E83568"/>
    <w:rsid w:val="00E87202"/>
    <w:rsid w:val="00E92C0A"/>
    <w:rsid w:val="00E94307"/>
    <w:rsid w:val="00E96E3C"/>
    <w:rsid w:val="00EA0357"/>
    <w:rsid w:val="00EA0632"/>
    <w:rsid w:val="00EA35F2"/>
    <w:rsid w:val="00EA4551"/>
    <w:rsid w:val="00EA69A1"/>
    <w:rsid w:val="00EA74A6"/>
    <w:rsid w:val="00EB181C"/>
    <w:rsid w:val="00EB3169"/>
    <w:rsid w:val="00EB47D9"/>
    <w:rsid w:val="00EB535A"/>
    <w:rsid w:val="00EB53D5"/>
    <w:rsid w:val="00EB578A"/>
    <w:rsid w:val="00EB5B1C"/>
    <w:rsid w:val="00EB67D7"/>
    <w:rsid w:val="00EB7566"/>
    <w:rsid w:val="00EC1186"/>
    <w:rsid w:val="00EC530C"/>
    <w:rsid w:val="00EC5DB8"/>
    <w:rsid w:val="00EC6015"/>
    <w:rsid w:val="00EC60E3"/>
    <w:rsid w:val="00EC660A"/>
    <w:rsid w:val="00EC79CC"/>
    <w:rsid w:val="00ED228E"/>
    <w:rsid w:val="00ED279D"/>
    <w:rsid w:val="00ED294F"/>
    <w:rsid w:val="00ED2B08"/>
    <w:rsid w:val="00ED45F4"/>
    <w:rsid w:val="00ED5675"/>
    <w:rsid w:val="00ED5730"/>
    <w:rsid w:val="00ED7446"/>
    <w:rsid w:val="00ED7CD7"/>
    <w:rsid w:val="00EE07B3"/>
    <w:rsid w:val="00EE1B85"/>
    <w:rsid w:val="00EE1C75"/>
    <w:rsid w:val="00EE27FA"/>
    <w:rsid w:val="00EE404F"/>
    <w:rsid w:val="00EE490A"/>
    <w:rsid w:val="00EE4E07"/>
    <w:rsid w:val="00EE6478"/>
    <w:rsid w:val="00EE78EF"/>
    <w:rsid w:val="00EF0CBC"/>
    <w:rsid w:val="00EF1A94"/>
    <w:rsid w:val="00EF1B6E"/>
    <w:rsid w:val="00EF1F9D"/>
    <w:rsid w:val="00EF2566"/>
    <w:rsid w:val="00EF34AE"/>
    <w:rsid w:val="00EF3CD2"/>
    <w:rsid w:val="00EF64E5"/>
    <w:rsid w:val="00EF715A"/>
    <w:rsid w:val="00F0049B"/>
    <w:rsid w:val="00F01720"/>
    <w:rsid w:val="00F022C2"/>
    <w:rsid w:val="00F0304B"/>
    <w:rsid w:val="00F036E1"/>
    <w:rsid w:val="00F03C1D"/>
    <w:rsid w:val="00F0440B"/>
    <w:rsid w:val="00F05C8E"/>
    <w:rsid w:val="00F06E06"/>
    <w:rsid w:val="00F0708B"/>
    <w:rsid w:val="00F07C5B"/>
    <w:rsid w:val="00F10E68"/>
    <w:rsid w:val="00F11AA0"/>
    <w:rsid w:val="00F1524B"/>
    <w:rsid w:val="00F17046"/>
    <w:rsid w:val="00F17F24"/>
    <w:rsid w:val="00F203DC"/>
    <w:rsid w:val="00F20DAE"/>
    <w:rsid w:val="00F218EE"/>
    <w:rsid w:val="00F21A5F"/>
    <w:rsid w:val="00F2288F"/>
    <w:rsid w:val="00F24D31"/>
    <w:rsid w:val="00F275CC"/>
    <w:rsid w:val="00F27C54"/>
    <w:rsid w:val="00F31DA4"/>
    <w:rsid w:val="00F32372"/>
    <w:rsid w:val="00F32BEC"/>
    <w:rsid w:val="00F32C1C"/>
    <w:rsid w:val="00F34A4E"/>
    <w:rsid w:val="00F34D90"/>
    <w:rsid w:val="00F35560"/>
    <w:rsid w:val="00F3579A"/>
    <w:rsid w:val="00F35B39"/>
    <w:rsid w:val="00F36011"/>
    <w:rsid w:val="00F40626"/>
    <w:rsid w:val="00F40AFD"/>
    <w:rsid w:val="00F40D60"/>
    <w:rsid w:val="00F4102E"/>
    <w:rsid w:val="00F42F9F"/>
    <w:rsid w:val="00F430FF"/>
    <w:rsid w:val="00F43A99"/>
    <w:rsid w:val="00F45A6C"/>
    <w:rsid w:val="00F47FD8"/>
    <w:rsid w:val="00F503B4"/>
    <w:rsid w:val="00F512C6"/>
    <w:rsid w:val="00F53461"/>
    <w:rsid w:val="00F53EDF"/>
    <w:rsid w:val="00F55479"/>
    <w:rsid w:val="00F579E7"/>
    <w:rsid w:val="00F57FE8"/>
    <w:rsid w:val="00F6000C"/>
    <w:rsid w:val="00F6089E"/>
    <w:rsid w:val="00F63DBB"/>
    <w:rsid w:val="00F63E16"/>
    <w:rsid w:val="00F64D97"/>
    <w:rsid w:val="00F67654"/>
    <w:rsid w:val="00F67E93"/>
    <w:rsid w:val="00F72CD3"/>
    <w:rsid w:val="00F73772"/>
    <w:rsid w:val="00F774B8"/>
    <w:rsid w:val="00F8016B"/>
    <w:rsid w:val="00F83397"/>
    <w:rsid w:val="00F83546"/>
    <w:rsid w:val="00F845BE"/>
    <w:rsid w:val="00F84B3D"/>
    <w:rsid w:val="00F850F2"/>
    <w:rsid w:val="00F8613E"/>
    <w:rsid w:val="00F8685D"/>
    <w:rsid w:val="00F871A3"/>
    <w:rsid w:val="00F903DE"/>
    <w:rsid w:val="00F91028"/>
    <w:rsid w:val="00F92DFE"/>
    <w:rsid w:val="00F92E2C"/>
    <w:rsid w:val="00F94B91"/>
    <w:rsid w:val="00F96160"/>
    <w:rsid w:val="00F971D4"/>
    <w:rsid w:val="00FA293A"/>
    <w:rsid w:val="00FA370A"/>
    <w:rsid w:val="00FA4FAD"/>
    <w:rsid w:val="00FA5492"/>
    <w:rsid w:val="00FA6EDD"/>
    <w:rsid w:val="00FA754F"/>
    <w:rsid w:val="00FA7962"/>
    <w:rsid w:val="00FB0628"/>
    <w:rsid w:val="00FB0794"/>
    <w:rsid w:val="00FB3259"/>
    <w:rsid w:val="00FB66C1"/>
    <w:rsid w:val="00FC18F5"/>
    <w:rsid w:val="00FC38FC"/>
    <w:rsid w:val="00FC4EDB"/>
    <w:rsid w:val="00FC6006"/>
    <w:rsid w:val="00FC7A2B"/>
    <w:rsid w:val="00FD077F"/>
    <w:rsid w:val="00FD2512"/>
    <w:rsid w:val="00FD3AFF"/>
    <w:rsid w:val="00FD4B37"/>
    <w:rsid w:val="00FD650C"/>
    <w:rsid w:val="00FD7255"/>
    <w:rsid w:val="00FD7BFC"/>
    <w:rsid w:val="00FE1EB1"/>
    <w:rsid w:val="00FE279E"/>
    <w:rsid w:val="00FE55B6"/>
    <w:rsid w:val="00FE5D88"/>
    <w:rsid w:val="00FE63A6"/>
    <w:rsid w:val="00FF09D1"/>
    <w:rsid w:val="00FF09F0"/>
    <w:rsid w:val="00FF0F14"/>
    <w:rsid w:val="00FF37B7"/>
    <w:rsid w:val="00FF4FE4"/>
    <w:rsid w:val="00FF7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32769"/>
    <o:shapelayout v:ext="edit">
      <o:idmap v:ext="edit" data="1"/>
    </o:shapelayout>
  </w:shapeDefaults>
  <w:decimalSymbol w:val="."/>
  <w:listSeparator w:val=","/>
  <w14:docId w14:val="7C4DA82B"/>
  <w15:docId w15:val="{BED7C188-253B-4074-A9CE-BD109BDA8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E5F4A"/>
    <w:pPr>
      <w:autoSpaceDE w:val="0"/>
      <w:autoSpaceDN w:val="0"/>
    </w:pPr>
    <w:rPr>
      <w:sz w:val="24"/>
    </w:rPr>
  </w:style>
  <w:style w:type="paragraph" w:styleId="Heading1">
    <w:name w:val="heading 1"/>
    <w:aliases w:val="1 ghost,g,Section Title"/>
    <w:basedOn w:val="Normal"/>
    <w:next w:val="Normal"/>
    <w:link w:val="Heading1Char"/>
    <w:qFormat/>
    <w:rsid w:val="00AF1C04"/>
    <w:pPr>
      <w:keepNext/>
      <w:numPr>
        <w:numId w:val="28"/>
      </w:numPr>
      <w:tabs>
        <w:tab w:val="left" w:pos="432"/>
      </w:tabs>
      <w:autoSpaceDE/>
      <w:autoSpaceDN/>
      <w:spacing w:before="320" w:after="80"/>
      <w:outlineLvl w:val="0"/>
    </w:pPr>
    <w:rPr>
      <w:u w:val="single"/>
    </w:rPr>
  </w:style>
  <w:style w:type="paragraph" w:styleId="Heading2">
    <w:name w:val="heading 2"/>
    <w:aliases w:val="Heading 2 Char1 Char,Heading 2 Char Char Char,Heading 2 Char Char1"/>
    <w:basedOn w:val="Normal"/>
    <w:next w:val="Normal"/>
    <w:link w:val="Heading2Char"/>
    <w:uiPriority w:val="9"/>
    <w:unhideWhenUsed/>
    <w:qFormat/>
    <w:rsid w:val="008F19EC"/>
    <w:pPr>
      <w:keepNext/>
      <w:numPr>
        <w:ilvl w:val="1"/>
        <w:numId w:val="14"/>
      </w:numPr>
      <w:tabs>
        <w:tab w:val="left" w:pos="605"/>
      </w:tabs>
      <w:autoSpaceDE/>
      <w:autoSpaceDN/>
      <w:spacing w:before="320" w:after="80"/>
      <w:outlineLvl w:val="1"/>
    </w:pPr>
    <w:rPr>
      <w:rFonts w:ascii="Times New Roman Bold" w:hAnsi="Times New Roman Bold"/>
      <w:b/>
      <w:caps/>
      <w:u w:val="single"/>
    </w:rPr>
  </w:style>
  <w:style w:type="paragraph" w:styleId="Heading3">
    <w:name w:val="heading 3"/>
    <w:basedOn w:val="Normal"/>
    <w:next w:val="Normal"/>
    <w:link w:val="Heading3Char"/>
    <w:uiPriority w:val="9"/>
    <w:unhideWhenUsed/>
    <w:qFormat/>
    <w:rsid w:val="00FE63A6"/>
    <w:pPr>
      <w:keepNext/>
      <w:numPr>
        <w:ilvl w:val="2"/>
        <w:numId w:val="14"/>
      </w:numPr>
      <w:tabs>
        <w:tab w:val="left" w:pos="778"/>
      </w:tabs>
      <w:autoSpaceDE/>
      <w:autoSpaceDN/>
      <w:spacing w:before="320" w:after="80"/>
      <w:outlineLvl w:val="2"/>
    </w:pPr>
    <w:rPr>
      <w:b/>
      <w:u w:val="single"/>
    </w:rPr>
  </w:style>
  <w:style w:type="paragraph" w:styleId="Heading4">
    <w:name w:val="heading 4"/>
    <w:basedOn w:val="Normal"/>
    <w:next w:val="Normal"/>
    <w:link w:val="Heading4Char"/>
    <w:uiPriority w:val="9"/>
    <w:unhideWhenUsed/>
    <w:qFormat/>
    <w:rsid w:val="00766789"/>
    <w:pPr>
      <w:keepNext/>
      <w:numPr>
        <w:ilvl w:val="3"/>
        <w:numId w:val="14"/>
      </w:numPr>
      <w:tabs>
        <w:tab w:val="left" w:pos="810"/>
      </w:tabs>
      <w:autoSpaceDE/>
      <w:autoSpaceDN/>
      <w:spacing w:before="320" w:after="80"/>
      <w:outlineLvl w:val="3"/>
    </w:pPr>
    <w:rPr>
      <w:b/>
      <w:u w:val="single"/>
    </w:rPr>
  </w:style>
  <w:style w:type="paragraph" w:styleId="Heading5">
    <w:name w:val="heading 5"/>
    <w:basedOn w:val="Normal"/>
    <w:next w:val="Normal"/>
    <w:link w:val="Heading5Char"/>
    <w:autoRedefine/>
    <w:unhideWhenUsed/>
    <w:qFormat/>
    <w:rsid w:val="006A312E"/>
    <w:pPr>
      <w:keepNext/>
      <w:numPr>
        <w:ilvl w:val="4"/>
        <w:numId w:val="14"/>
      </w:numPr>
      <w:tabs>
        <w:tab w:val="left" w:pos="990"/>
      </w:tabs>
      <w:autoSpaceDE/>
      <w:autoSpaceDN/>
      <w:spacing w:before="120" w:after="60"/>
      <w:outlineLvl w:val="4"/>
    </w:pPr>
    <w:rPr>
      <w:b/>
      <w:u w:val="single"/>
    </w:rPr>
  </w:style>
  <w:style w:type="paragraph" w:styleId="Heading6">
    <w:name w:val="heading 6"/>
    <w:basedOn w:val="Normal"/>
    <w:next w:val="Normal"/>
    <w:link w:val="Heading6Char"/>
    <w:uiPriority w:val="9"/>
    <w:semiHidden/>
    <w:unhideWhenUsed/>
    <w:qFormat/>
    <w:rsid w:val="00AF1C04"/>
    <w:pPr>
      <w:keepNext/>
      <w:numPr>
        <w:ilvl w:val="5"/>
        <w:numId w:val="28"/>
      </w:numPr>
      <w:tabs>
        <w:tab w:val="left" w:pos="1296"/>
      </w:tabs>
      <w:autoSpaceDE/>
      <w:autoSpaceDN/>
      <w:spacing w:before="320" w:after="80"/>
      <w:outlineLvl w:val="5"/>
    </w:pPr>
    <w:rPr>
      <w:u w:val="single"/>
    </w:rPr>
  </w:style>
  <w:style w:type="paragraph" w:styleId="Heading7">
    <w:name w:val="heading 7"/>
    <w:basedOn w:val="Normal"/>
    <w:next w:val="Normal"/>
    <w:link w:val="Heading7Char"/>
    <w:uiPriority w:val="99"/>
    <w:semiHidden/>
    <w:unhideWhenUsed/>
    <w:qFormat/>
    <w:rsid w:val="00AF1C04"/>
    <w:pPr>
      <w:keepNext/>
      <w:numPr>
        <w:ilvl w:val="6"/>
        <w:numId w:val="28"/>
      </w:numPr>
      <w:tabs>
        <w:tab w:val="left" w:pos="1469"/>
      </w:tabs>
      <w:autoSpaceDE/>
      <w:autoSpaceDN/>
      <w:spacing w:before="160" w:after="80"/>
      <w:outlineLvl w:val="6"/>
    </w:pPr>
    <w:rPr>
      <w:u w:val="single"/>
    </w:rPr>
  </w:style>
  <w:style w:type="paragraph" w:styleId="Heading8">
    <w:name w:val="heading 8"/>
    <w:basedOn w:val="Normal"/>
    <w:next w:val="Normal"/>
    <w:link w:val="Heading8Char"/>
    <w:uiPriority w:val="99"/>
    <w:semiHidden/>
    <w:unhideWhenUsed/>
    <w:qFormat/>
    <w:rsid w:val="00AF1C04"/>
    <w:pPr>
      <w:keepNext/>
      <w:numPr>
        <w:ilvl w:val="7"/>
        <w:numId w:val="28"/>
      </w:numPr>
      <w:tabs>
        <w:tab w:val="left" w:pos="1642"/>
      </w:tabs>
      <w:autoSpaceDE/>
      <w:autoSpaceDN/>
      <w:spacing w:before="160" w:after="80"/>
      <w:outlineLvl w:val="7"/>
    </w:pPr>
    <w:rPr>
      <w:u w:val="single"/>
    </w:rPr>
  </w:style>
  <w:style w:type="paragraph" w:styleId="Heading9">
    <w:name w:val="heading 9"/>
    <w:aliases w:val="Heading Appendix"/>
    <w:basedOn w:val="Normal"/>
    <w:next w:val="Normal"/>
    <w:link w:val="Heading9Char"/>
    <w:uiPriority w:val="99"/>
    <w:semiHidden/>
    <w:unhideWhenUsed/>
    <w:qFormat/>
    <w:rsid w:val="00AF1C04"/>
    <w:pPr>
      <w:numPr>
        <w:ilvl w:val="8"/>
        <w:numId w:val="28"/>
      </w:numPr>
      <w:autoSpaceDE/>
      <w:autoSpaceDN/>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g Char,Section Title Char"/>
    <w:basedOn w:val="DefaultParagraphFont"/>
    <w:link w:val="Heading1"/>
    <w:rsid w:val="00AF1C04"/>
    <w:rPr>
      <w:sz w:val="24"/>
      <w:u w:val="single"/>
    </w:rPr>
  </w:style>
  <w:style w:type="character" w:customStyle="1" w:styleId="Heading2Char">
    <w:name w:val="Heading 2 Char"/>
    <w:aliases w:val="Heading 2 Char1 Char Char,Heading 2 Char Char Char Char,Heading 2 Char Char1 Char"/>
    <w:basedOn w:val="DefaultParagraphFont"/>
    <w:link w:val="Heading2"/>
    <w:uiPriority w:val="9"/>
    <w:rsid w:val="008F19EC"/>
    <w:rPr>
      <w:rFonts w:ascii="Times New Roman Bold" w:hAnsi="Times New Roman Bold"/>
      <w:b/>
      <w:caps/>
      <w:sz w:val="24"/>
      <w:u w:val="single"/>
    </w:rPr>
  </w:style>
  <w:style w:type="character" w:customStyle="1" w:styleId="Heading3Char">
    <w:name w:val="Heading 3 Char"/>
    <w:basedOn w:val="DefaultParagraphFont"/>
    <w:link w:val="Heading3"/>
    <w:uiPriority w:val="9"/>
    <w:rsid w:val="00FE63A6"/>
    <w:rPr>
      <w:b/>
      <w:sz w:val="24"/>
      <w:u w:val="single"/>
    </w:rPr>
  </w:style>
  <w:style w:type="character" w:customStyle="1" w:styleId="Heading4Char">
    <w:name w:val="Heading 4 Char"/>
    <w:basedOn w:val="DefaultParagraphFont"/>
    <w:link w:val="Heading4"/>
    <w:uiPriority w:val="9"/>
    <w:rsid w:val="00766789"/>
    <w:rPr>
      <w:b/>
      <w:sz w:val="24"/>
      <w:u w:val="single"/>
    </w:rPr>
  </w:style>
  <w:style w:type="character" w:customStyle="1" w:styleId="Heading5Char">
    <w:name w:val="Heading 5 Char"/>
    <w:basedOn w:val="DefaultParagraphFont"/>
    <w:link w:val="Heading5"/>
    <w:rsid w:val="006A312E"/>
    <w:rPr>
      <w:b/>
      <w:sz w:val="24"/>
      <w:u w:val="single"/>
    </w:rPr>
  </w:style>
  <w:style w:type="character" w:customStyle="1" w:styleId="Heading6Char">
    <w:name w:val="Heading 6 Char"/>
    <w:basedOn w:val="DefaultParagraphFont"/>
    <w:link w:val="Heading6"/>
    <w:uiPriority w:val="9"/>
    <w:semiHidden/>
    <w:rsid w:val="00AF1C04"/>
    <w:rPr>
      <w:sz w:val="24"/>
      <w:u w:val="single"/>
    </w:rPr>
  </w:style>
  <w:style w:type="character" w:customStyle="1" w:styleId="Heading7Char">
    <w:name w:val="Heading 7 Char"/>
    <w:basedOn w:val="DefaultParagraphFont"/>
    <w:link w:val="Heading7"/>
    <w:uiPriority w:val="99"/>
    <w:semiHidden/>
    <w:rsid w:val="00AF1C04"/>
    <w:rPr>
      <w:sz w:val="24"/>
      <w:u w:val="single"/>
    </w:rPr>
  </w:style>
  <w:style w:type="character" w:customStyle="1" w:styleId="Heading8Char">
    <w:name w:val="Heading 8 Char"/>
    <w:basedOn w:val="DefaultParagraphFont"/>
    <w:link w:val="Heading8"/>
    <w:uiPriority w:val="99"/>
    <w:semiHidden/>
    <w:rsid w:val="00AF1C04"/>
    <w:rPr>
      <w:sz w:val="24"/>
      <w:u w:val="single"/>
    </w:rPr>
  </w:style>
  <w:style w:type="character" w:customStyle="1" w:styleId="Heading9Char">
    <w:name w:val="Heading 9 Char"/>
    <w:aliases w:val="Heading Appendix Char1"/>
    <w:basedOn w:val="DefaultParagraphFont"/>
    <w:link w:val="Heading9"/>
    <w:uiPriority w:val="99"/>
    <w:semiHidden/>
    <w:rsid w:val="00AF1C04"/>
    <w:rPr>
      <w:sz w:val="24"/>
      <w:u w:val="single"/>
    </w:rPr>
  </w:style>
  <w:style w:type="paragraph" w:styleId="Header">
    <w:name w:val="header"/>
    <w:basedOn w:val="Normal"/>
    <w:link w:val="HeaderChar"/>
    <w:uiPriority w:val="99"/>
    <w:rsid w:val="00D665E4"/>
    <w:pPr>
      <w:tabs>
        <w:tab w:val="center" w:pos="4320"/>
        <w:tab w:val="right" w:pos="8640"/>
      </w:tabs>
    </w:pPr>
  </w:style>
  <w:style w:type="character" w:customStyle="1" w:styleId="HeaderChar">
    <w:name w:val="Header Char"/>
    <w:basedOn w:val="DefaultParagraphFont"/>
    <w:link w:val="Header"/>
    <w:uiPriority w:val="99"/>
    <w:rsid w:val="00D665E4"/>
    <w:rPr>
      <w:rFonts w:ascii="Times New Roman" w:hAnsi="Times New Roman" w:cs="Times New Roman"/>
      <w:sz w:val="20"/>
      <w:szCs w:val="20"/>
    </w:rPr>
  </w:style>
  <w:style w:type="paragraph" w:styleId="Footer">
    <w:name w:val="footer"/>
    <w:basedOn w:val="Normal"/>
    <w:link w:val="FooterChar"/>
    <w:uiPriority w:val="99"/>
    <w:rsid w:val="00D665E4"/>
    <w:pPr>
      <w:tabs>
        <w:tab w:val="center" w:pos="4320"/>
        <w:tab w:val="right" w:pos="8640"/>
      </w:tabs>
    </w:pPr>
  </w:style>
  <w:style w:type="character" w:customStyle="1" w:styleId="FooterChar">
    <w:name w:val="Footer Char"/>
    <w:basedOn w:val="DefaultParagraphFont"/>
    <w:link w:val="Footer"/>
    <w:uiPriority w:val="99"/>
    <w:rsid w:val="00D665E4"/>
    <w:rPr>
      <w:rFonts w:ascii="Times New Roman" w:hAnsi="Times New Roman" w:cs="Times New Roman"/>
      <w:sz w:val="20"/>
      <w:szCs w:val="20"/>
    </w:rPr>
  </w:style>
  <w:style w:type="character" w:styleId="PageNumber">
    <w:name w:val="page number"/>
    <w:basedOn w:val="DefaultParagraphFont"/>
    <w:uiPriority w:val="99"/>
    <w:rsid w:val="00D665E4"/>
  </w:style>
  <w:style w:type="character" w:styleId="Hyperlink">
    <w:name w:val="Hyperlink"/>
    <w:basedOn w:val="DefaultParagraphFont"/>
    <w:uiPriority w:val="99"/>
    <w:rsid w:val="007C754D"/>
    <w:rPr>
      <w:rFonts w:cs="Times New Roman"/>
      <w:color w:val="0000FF"/>
      <w:u w:val="single"/>
    </w:rPr>
  </w:style>
  <w:style w:type="paragraph" w:customStyle="1" w:styleId="SectionFour">
    <w:name w:val="SectionFour"/>
    <w:basedOn w:val="Normal"/>
    <w:next w:val="Normal"/>
    <w:uiPriority w:val="99"/>
    <w:rsid w:val="00D665E4"/>
    <w:pPr>
      <w:ind w:firstLine="720"/>
    </w:pPr>
  </w:style>
  <w:style w:type="paragraph" w:styleId="HTMLPreformatted">
    <w:name w:val="HTML Preformatted"/>
    <w:basedOn w:val="Normal"/>
    <w:link w:val="HTMLPreformattedChar"/>
    <w:uiPriority w:val="99"/>
    <w:unhideWhenUsed/>
    <w:rsid w:val="00AF1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rsid w:val="00AF1C04"/>
    <w:rPr>
      <w:rFonts w:ascii="Courier New" w:hAnsi="Courier New" w:cs="Courier New"/>
    </w:rPr>
  </w:style>
  <w:style w:type="paragraph" w:customStyle="1" w:styleId="pbody">
    <w:name w:val="pbody"/>
    <w:basedOn w:val="Normal"/>
    <w:rsid w:val="00AF1C04"/>
    <w:pPr>
      <w:autoSpaceDE/>
      <w:autoSpaceDN/>
      <w:spacing w:line="288" w:lineRule="auto"/>
      <w:ind w:firstLine="240"/>
    </w:pPr>
    <w:rPr>
      <w:rFonts w:ascii="Arial" w:hAnsi="Arial" w:cs="Arial"/>
      <w:color w:val="000000"/>
    </w:rPr>
  </w:style>
  <w:style w:type="paragraph" w:customStyle="1" w:styleId="pbodyctr">
    <w:name w:val="pbodyctr"/>
    <w:basedOn w:val="Normal"/>
    <w:rsid w:val="00AF1C04"/>
    <w:pPr>
      <w:autoSpaceDE/>
      <w:autoSpaceDN/>
      <w:spacing w:before="240" w:after="240" w:line="288" w:lineRule="auto"/>
      <w:jc w:val="center"/>
    </w:pPr>
    <w:rPr>
      <w:rFonts w:ascii="Arial" w:hAnsi="Arial" w:cs="Arial"/>
      <w:color w:val="000000"/>
    </w:rPr>
  </w:style>
  <w:style w:type="paragraph" w:customStyle="1" w:styleId="pcellbody">
    <w:name w:val="pcellbody"/>
    <w:basedOn w:val="Normal"/>
    <w:rsid w:val="00AF1C04"/>
    <w:pPr>
      <w:autoSpaceDE/>
      <w:autoSpaceDN/>
      <w:spacing w:line="288" w:lineRule="auto"/>
    </w:pPr>
    <w:rPr>
      <w:rFonts w:ascii="Arial" w:hAnsi="Arial" w:cs="Arial"/>
      <w:color w:val="000000"/>
      <w:sz w:val="15"/>
      <w:szCs w:val="15"/>
    </w:rPr>
  </w:style>
  <w:style w:type="paragraph" w:customStyle="1" w:styleId="pcellbodyctrsmcaps">
    <w:name w:val="pcellbodyctrsmcaps"/>
    <w:basedOn w:val="Normal"/>
    <w:rsid w:val="00AF1C04"/>
    <w:pPr>
      <w:autoSpaceDE/>
      <w:autoSpaceDN/>
      <w:spacing w:line="288" w:lineRule="auto"/>
      <w:jc w:val="center"/>
    </w:pPr>
    <w:rPr>
      <w:rFonts w:ascii="Arial" w:hAnsi="Arial" w:cs="Arial"/>
      <w:smallCaps/>
      <w:color w:val="000000"/>
      <w:sz w:val="15"/>
      <w:szCs w:val="15"/>
    </w:rPr>
  </w:style>
  <w:style w:type="paragraph" w:styleId="PlainText">
    <w:name w:val="Plain Text"/>
    <w:basedOn w:val="Normal"/>
    <w:link w:val="PlainTextChar"/>
    <w:uiPriority w:val="99"/>
    <w:unhideWhenUsed/>
    <w:rsid w:val="00AF1C04"/>
    <w:pPr>
      <w:autoSpaceDE/>
      <w:autoSpaceDN/>
    </w:pPr>
    <w:rPr>
      <w:rFonts w:ascii="Consolas" w:hAnsi="Consolas"/>
      <w:sz w:val="21"/>
      <w:szCs w:val="21"/>
    </w:rPr>
  </w:style>
  <w:style w:type="character" w:customStyle="1" w:styleId="PlainTextChar">
    <w:name w:val="Plain Text Char"/>
    <w:basedOn w:val="DefaultParagraphFont"/>
    <w:link w:val="PlainText"/>
    <w:uiPriority w:val="99"/>
    <w:rsid w:val="00AF1C04"/>
    <w:rPr>
      <w:rFonts w:ascii="Consolas" w:hAnsi="Consolas"/>
      <w:sz w:val="21"/>
      <w:szCs w:val="21"/>
    </w:rPr>
  </w:style>
  <w:style w:type="character" w:customStyle="1" w:styleId="Heading9Char1">
    <w:name w:val="Heading 9 Char1"/>
    <w:aliases w:val="Heading Appendix Char"/>
    <w:basedOn w:val="DefaultParagraphFont"/>
    <w:semiHidden/>
    <w:rsid w:val="00AF1C04"/>
    <w:rPr>
      <w:rFonts w:ascii="Cambria" w:eastAsia="Times New Roman" w:hAnsi="Cambria" w:cs="Times New Roman"/>
      <w:i/>
      <w:iCs/>
      <w:color w:val="404040"/>
    </w:rPr>
  </w:style>
  <w:style w:type="paragraph" w:styleId="TOC1">
    <w:name w:val="toc 1"/>
    <w:basedOn w:val="Normal"/>
    <w:next w:val="Normal"/>
    <w:autoRedefine/>
    <w:uiPriority w:val="39"/>
    <w:unhideWhenUsed/>
    <w:rsid w:val="00AF1C04"/>
    <w:pPr>
      <w:autoSpaceDE/>
      <w:autoSpaceDN/>
      <w:spacing w:before="120" w:after="120"/>
    </w:pPr>
    <w:rPr>
      <w:rFonts w:ascii="Calibri" w:hAnsi="Calibri" w:cs="Calibri"/>
      <w:b/>
      <w:bCs/>
      <w:caps/>
    </w:rPr>
  </w:style>
  <w:style w:type="paragraph" w:styleId="TOC2">
    <w:name w:val="toc 2"/>
    <w:basedOn w:val="TOC1"/>
    <w:next w:val="Normal"/>
    <w:autoRedefine/>
    <w:uiPriority w:val="39"/>
    <w:unhideWhenUsed/>
    <w:rsid w:val="00CB0958"/>
    <w:pPr>
      <w:tabs>
        <w:tab w:val="left" w:pos="720"/>
        <w:tab w:val="right" w:leader="dot" w:pos="9350"/>
      </w:tabs>
      <w:spacing w:before="0" w:after="0"/>
      <w:ind w:left="240"/>
    </w:pPr>
    <w:rPr>
      <w:bCs w:val="0"/>
      <w:i/>
      <w:caps w:val="0"/>
      <w:smallCaps/>
      <w:noProof/>
    </w:rPr>
  </w:style>
  <w:style w:type="paragraph" w:styleId="TOC3">
    <w:name w:val="toc 3"/>
    <w:basedOn w:val="TOC1"/>
    <w:next w:val="Normal"/>
    <w:autoRedefine/>
    <w:uiPriority w:val="39"/>
    <w:unhideWhenUsed/>
    <w:rsid w:val="00AF1C04"/>
    <w:pPr>
      <w:spacing w:before="0" w:after="0"/>
      <w:ind w:left="480"/>
    </w:pPr>
    <w:rPr>
      <w:b w:val="0"/>
      <w:bCs w:val="0"/>
      <w:i/>
      <w:iCs/>
      <w:caps w:val="0"/>
    </w:rPr>
  </w:style>
  <w:style w:type="paragraph" w:styleId="TOC4">
    <w:name w:val="toc 4"/>
    <w:basedOn w:val="TOC1"/>
    <w:next w:val="Normal"/>
    <w:autoRedefine/>
    <w:uiPriority w:val="39"/>
    <w:unhideWhenUsed/>
    <w:rsid w:val="00D30BEB"/>
    <w:pPr>
      <w:spacing w:before="74" w:after="0"/>
      <w:ind w:right="150"/>
    </w:pPr>
    <w:rPr>
      <w:rFonts w:ascii="Arial" w:hAnsi="Arial" w:cs="Arial"/>
      <w:b w:val="0"/>
      <w:bCs w:val="0"/>
      <w:caps w:val="0"/>
      <w:spacing w:val="-1"/>
      <w:szCs w:val="24"/>
    </w:rPr>
  </w:style>
  <w:style w:type="paragraph" w:styleId="TOC5">
    <w:name w:val="toc 5"/>
    <w:basedOn w:val="TOC1"/>
    <w:next w:val="Normal"/>
    <w:autoRedefine/>
    <w:uiPriority w:val="39"/>
    <w:unhideWhenUsed/>
    <w:rsid w:val="00AF1C04"/>
    <w:pPr>
      <w:spacing w:before="0" w:after="0"/>
      <w:ind w:left="960"/>
    </w:pPr>
    <w:rPr>
      <w:b w:val="0"/>
      <w:bCs w:val="0"/>
      <w:caps w:val="0"/>
      <w:sz w:val="18"/>
      <w:szCs w:val="18"/>
    </w:rPr>
  </w:style>
  <w:style w:type="character" w:customStyle="1" w:styleId="FootnoteTextChar">
    <w:name w:val="Footnote Text Char"/>
    <w:basedOn w:val="DefaultParagraphFont"/>
    <w:link w:val="FootnoteText"/>
    <w:uiPriority w:val="99"/>
    <w:semiHidden/>
    <w:rsid w:val="00AF1C04"/>
    <w:rPr>
      <w:sz w:val="24"/>
      <w14:shadow w14:blurRad="50800" w14:dist="38100" w14:dir="2700000" w14:sx="100000" w14:sy="100000" w14:kx="0" w14:ky="0" w14:algn="tl">
        <w14:srgbClr w14:val="000000">
          <w14:alpha w14:val="60000"/>
        </w14:srgbClr>
      </w14:shadow>
    </w:rPr>
  </w:style>
  <w:style w:type="paragraph" w:styleId="FootnoteText">
    <w:name w:val="footnote text"/>
    <w:basedOn w:val="Normal"/>
    <w:link w:val="FootnoteTextChar"/>
    <w:uiPriority w:val="99"/>
    <w:semiHidden/>
    <w:unhideWhenUsed/>
    <w:rsid w:val="00AF1C04"/>
    <w:pPr>
      <w:autoSpaceDE/>
      <w:autoSpaceDN/>
    </w:pPr>
    <w:rPr>
      <w14:shadow w14:blurRad="50800" w14:dist="38100" w14:dir="2700000" w14:sx="100000" w14:sy="100000" w14:kx="0" w14:ky="0" w14:algn="tl">
        <w14:srgbClr w14:val="000000">
          <w14:alpha w14:val="60000"/>
        </w14:srgbClr>
      </w14:shadow>
    </w:rPr>
  </w:style>
  <w:style w:type="character" w:customStyle="1" w:styleId="CommentTextChar">
    <w:name w:val="Comment Text Char"/>
    <w:basedOn w:val="DefaultParagraphFont"/>
    <w:link w:val="CommentText"/>
    <w:uiPriority w:val="99"/>
    <w:rsid w:val="00AF1C04"/>
    <w:rPr>
      <w:sz w:val="24"/>
    </w:rPr>
  </w:style>
  <w:style w:type="paragraph" w:styleId="CommentText">
    <w:name w:val="annotation text"/>
    <w:basedOn w:val="Normal"/>
    <w:link w:val="CommentTextChar"/>
    <w:uiPriority w:val="99"/>
    <w:unhideWhenUsed/>
    <w:rsid w:val="00AF1C04"/>
    <w:pPr>
      <w:autoSpaceDE/>
      <w:autoSpaceDN/>
    </w:pPr>
  </w:style>
  <w:style w:type="paragraph" w:styleId="ListBullet3">
    <w:name w:val="List Bullet 3"/>
    <w:basedOn w:val="Normal"/>
    <w:autoRedefine/>
    <w:uiPriority w:val="99"/>
    <w:semiHidden/>
    <w:unhideWhenUsed/>
    <w:rsid w:val="00AF1C04"/>
    <w:pPr>
      <w:numPr>
        <w:numId w:val="1"/>
      </w:numPr>
      <w:autoSpaceDE/>
      <w:autoSpaceDN/>
      <w:spacing w:after="120"/>
      <w:jc w:val="both"/>
    </w:pPr>
    <w:rPr>
      <w:rFonts w:ascii="Arial" w:hAnsi="Arial"/>
    </w:rPr>
  </w:style>
  <w:style w:type="character" w:customStyle="1" w:styleId="TitleChar">
    <w:name w:val="Title Char"/>
    <w:basedOn w:val="DefaultParagraphFont"/>
    <w:link w:val="Title"/>
    <w:uiPriority w:val="99"/>
    <w:rsid w:val="00AF1C04"/>
    <w:rPr>
      <w:b/>
      <w:sz w:val="32"/>
    </w:rPr>
  </w:style>
  <w:style w:type="paragraph" w:styleId="Title">
    <w:name w:val="Title"/>
    <w:basedOn w:val="Normal"/>
    <w:link w:val="TitleChar"/>
    <w:uiPriority w:val="99"/>
    <w:qFormat/>
    <w:rsid w:val="00AF1C04"/>
    <w:pPr>
      <w:keepLines/>
      <w:autoSpaceDE/>
      <w:autoSpaceDN/>
      <w:jc w:val="center"/>
    </w:pPr>
    <w:rPr>
      <w:b/>
      <w:sz w:val="32"/>
    </w:rPr>
  </w:style>
  <w:style w:type="character" w:customStyle="1" w:styleId="SignatureChar">
    <w:name w:val="Signature Char"/>
    <w:basedOn w:val="DefaultParagraphFont"/>
    <w:link w:val="Signature"/>
    <w:uiPriority w:val="99"/>
    <w:semiHidden/>
    <w:rsid w:val="00AF1C04"/>
    <w:rPr>
      <w:sz w:val="24"/>
    </w:rPr>
  </w:style>
  <w:style w:type="paragraph" w:styleId="Signature">
    <w:name w:val="Signature"/>
    <w:basedOn w:val="Normal"/>
    <w:link w:val="SignatureChar"/>
    <w:uiPriority w:val="99"/>
    <w:semiHidden/>
    <w:unhideWhenUsed/>
    <w:rsid w:val="00AF1C04"/>
    <w:pPr>
      <w:autoSpaceDE/>
      <w:autoSpaceDN/>
      <w:ind w:left="4320"/>
    </w:pPr>
  </w:style>
  <w:style w:type="paragraph" w:styleId="BodyText">
    <w:name w:val="Body Text"/>
    <w:basedOn w:val="Normal"/>
    <w:link w:val="BodyTextChar"/>
    <w:uiPriority w:val="99"/>
    <w:unhideWhenUsed/>
    <w:rsid w:val="00AF1C04"/>
    <w:pPr>
      <w:tabs>
        <w:tab w:val="left" w:pos="720"/>
        <w:tab w:val="left" w:pos="3600"/>
        <w:tab w:val="left" w:pos="4320"/>
        <w:tab w:val="left" w:pos="5040"/>
        <w:tab w:val="left" w:pos="5760"/>
        <w:tab w:val="left" w:pos="10800"/>
      </w:tabs>
      <w:suppressAutoHyphens/>
      <w:autoSpaceDE/>
      <w:autoSpaceDN/>
      <w:spacing w:before="90" w:after="120"/>
    </w:pPr>
    <w:rPr>
      <w:b/>
      <w:color w:val="FF0000"/>
    </w:rPr>
  </w:style>
  <w:style w:type="character" w:customStyle="1" w:styleId="BodyTextChar">
    <w:name w:val="Body Text Char"/>
    <w:basedOn w:val="DefaultParagraphFont"/>
    <w:link w:val="BodyText"/>
    <w:rsid w:val="00AF1C04"/>
    <w:rPr>
      <w:b/>
      <w:color w:val="FF0000"/>
      <w:sz w:val="24"/>
    </w:rPr>
  </w:style>
  <w:style w:type="paragraph" w:styleId="BodyTextFirstIndent">
    <w:name w:val="Body Text First Indent"/>
    <w:basedOn w:val="BodyText"/>
    <w:link w:val="BodyTextFirstIndentChar"/>
    <w:uiPriority w:val="99"/>
    <w:unhideWhenUsed/>
    <w:rsid w:val="00AF1C04"/>
    <w:pPr>
      <w:tabs>
        <w:tab w:val="clear" w:pos="720"/>
        <w:tab w:val="clear" w:pos="3600"/>
        <w:tab w:val="clear" w:pos="4320"/>
        <w:tab w:val="clear" w:pos="5040"/>
        <w:tab w:val="clear" w:pos="5760"/>
        <w:tab w:val="clear" w:pos="10800"/>
      </w:tabs>
      <w:suppressAutoHyphens w:val="0"/>
      <w:spacing w:before="0"/>
      <w:ind w:firstLine="210"/>
    </w:pPr>
    <w:rPr>
      <w:b w:val="0"/>
      <w:color w:val="auto"/>
    </w:rPr>
  </w:style>
  <w:style w:type="character" w:customStyle="1" w:styleId="BodyTextFirstIndentChar">
    <w:name w:val="Body Text First Indent Char"/>
    <w:basedOn w:val="BodyTextChar"/>
    <w:link w:val="BodyTextFirstIndent"/>
    <w:uiPriority w:val="99"/>
    <w:rsid w:val="00AF1C04"/>
    <w:rPr>
      <w:b/>
      <w:color w:val="FF0000"/>
      <w:sz w:val="24"/>
    </w:rPr>
  </w:style>
  <w:style w:type="character" w:customStyle="1" w:styleId="BodyText2Char">
    <w:name w:val="Body Text 2 Char"/>
    <w:basedOn w:val="DefaultParagraphFont"/>
    <w:link w:val="BodyText2"/>
    <w:uiPriority w:val="99"/>
    <w:semiHidden/>
    <w:rsid w:val="00AF1C04"/>
    <w:rPr>
      <w:sz w:val="24"/>
    </w:rPr>
  </w:style>
  <w:style w:type="paragraph" w:styleId="BodyText2">
    <w:name w:val="Body Text 2"/>
    <w:basedOn w:val="Normal"/>
    <w:link w:val="BodyText2Char"/>
    <w:uiPriority w:val="99"/>
    <w:semiHidden/>
    <w:unhideWhenUsed/>
    <w:rsid w:val="00AF1C04"/>
    <w:pPr>
      <w:tabs>
        <w:tab w:val="left" w:pos="630"/>
        <w:tab w:val="right" w:pos="9180"/>
      </w:tabs>
      <w:autoSpaceDE/>
      <w:autoSpaceDN/>
      <w:ind w:right="900"/>
    </w:pPr>
  </w:style>
  <w:style w:type="character" w:customStyle="1" w:styleId="DocumentMapChar">
    <w:name w:val="Document Map Char"/>
    <w:basedOn w:val="DefaultParagraphFont"/>
    <w:link w:val="DocumentMap"/>
    <w:uiPriority w:val="99"/>
    <w:semiHidden/>
    <w:rsid w:val="00AF1C04"/>
    <w:rPr>
      <w:rFonts w:ascii="Tahoma" w:hAnsi="Tahoma"/>
      <w:sz w:val="24"/>
      <w:shd w:val="clear" w:color="auto" w:fill="000080"/>
    </w:rPr>
  </w:style>
  <w:style w:type="paragraph" w:styleId="DocumentMap">
    <w:name w:val="Document Map"/>
    <w:basedOn w:val="Normal"/>
    <w:link w:val="DocumentMapChar"/>
    <w:uiPriority w:val="99"/>
    <w:semiHidden/>
    <w:unhideWhenUsed/>
    <w:rsid w:val="00AF1C04"/>
    <w:pPr>
      <w:shd w:val="clear" w:color="auto" w:fill="000080"/>
      <w:autoSpaceDE/>
      <w:autoSpaceDN/>
    </w:pPr>
    <w:rPr>
      <w:rFonts w:ascii="Tahoma" w:hAnsi="Tahoma"/>
    </w:rPr>
  </w:style>
  <w:style w:type="character" w:customStyle="1" w:styleId="CommentSubjectChar">
    <w:name w:val="Comment Subject Char"/>
    <w:basedOn w:val="CommentTextChar"/>
    <w:link w:val="CommentSubject"/>
    <w:uiPriority w:val="99"/>
    <w:semiHidden/>
    <w:rsid w:val="00AF1C04"/>
    <w:rPr>
      <w:b/>
      <w:bCs/>
      <w:sz w:val="24"/>
    </w:rPr>
  </w:style>
  <w:style w:type="paragraph" w:styleId="CommentSubject">
    <w:name w:val="annotation subject"/>
    <w:basedOn w:val="CommentText"/>
    <w:next w:val="CommentText"/>
    <w:link w:val="CommentSubjectChar"/>
    <w:uiPriority w:val="99"/>
    <w:semiHidden/>
    <w:unhideWhenUsed/>
    <w:rsid w:val="00AF1C04"/>
    <w:rPr>
      <w:b/>
      <w:bCs/>
      <w:sz w:val="20"/>
    </w:rPr>
  </w:style>
  <w:style w:type="character" w:customStyle="1" w:styleId="BalloonTextChar">
    <w:name w:val="Balloon Text Char"/>
    <w:basedOn w:val="DefaultParagraphFont"/>
    <w:link w:val="BalloonText"/>
    <w:uiPriority w:val="99"/>
    <w:semiHidden/>
    <w:rsid w:val="00AF1C04"/>
    <w:rPr>
      <w:rFonts w:ascii="Tahoma" w:hAnsi="Tahoma" w:cs="Tahoma"/>
      <w:sz w:val="16"/>
      <w:szCs w:val="16"/>
    </w:rPr>
  </w:style>
  <w:style w:type="paragraph" w:styleId="BalloonText">
    <w:name w:val="Balloon Text"/>
    <w:basedOn w:val="Normal"/>
    <w:link w:val="BalloonTextChar"/>
    <w:uiPriority w:val="99"/>
    <w:semiHidden/>
    <w:unhideWhenUsed/>
    <w:rsid w:val="00AF1C04"/>
    <w:pPr>
      <w:autoSpaceDE/>
      <w:autoSpaceDN/>
    </w:pPr>
    <w:rPr>
      <w:rFonts w:ascii="Tahoma" w:hAnsi="Tahoma" w:cs="Tahoma"/>
      <w:sz w:val="16"/>
      <w:szCs w:val="16"/>
    </w:rPr>
  </w:style>
  <w:style w:type="character" w:customStyle="1" w:styleId="NoSpacingChar">
    <w:name w:val="No Spacing Char"/>
    <w:basedOn w:val="DefaultParagraphFont"/>
    <w:link w:val="NoSpacing"/>
    <w:uiPriority w:val="1"/>
    <w:locked/>
    <w:rsid w:val="00AF1C04"/>
    <w:rPr>
      <w:rFonts w:ascii="Calibri" w:hAnsi="Calibri" w:cs="Calibri"/>
      <w:lang w:val="en-US" w:eastAsia="en-US" w:bidi="ar-SA"/>
    </w:rPr>
  </w:style>
  <w:style w:type="paragraph" w:styleId="NoSpacing">
    <w:name w:val="No Spacing"/>
    <w:link w:val="NoSpacingChar"/>
    <w:uiPriority w:val="1"/>
    <w:qFormat/>
    <w:rsid w:val="00AF1C04"/>
    <w:rPr>
      <w:rFonts w:ascii="Calibri" w:hAnsi="Calibri" w:cs="Calibri"/>
    </w:rPr>
  </w:style>
  <w:style w:type="paragraph" w:styleId="Revision">
    <w:name w:val="Revision"/>
    <w:uiPriority w:val="99"/>
    <w:semiHidden/>
    <w:rsid w:val="00AF1C04"/>
    <w:rPr>
      <w:sz w:val="24"/>
    </w:rPr>
  </w:style>
  <w:style w:type="paragraph" w:styleId="ListParagraph">
    <w:name w:val="List Paragraph"/>
    <w:basedOn w:val="Normal"/>
    <w:uiPriority w:val="34"/>
    <w:qFormat/>
    <w:rsid w:val="00B2083C"/>
    <w:pPr>
      <w:autoSpaceDE/>
      <w:autoSpaceDN/>
      <w:ind w:left="720"/>
      <w:contextualSpacing/>
    </w:pPr>
    <w:rPr>
      <w:b/>
    </w:rPr>
  </w:style>
  <w:style w:type="paragraph" w:customStyle="1" w:styleId="AppAHdng40">
    <w:name w:val="AppA Hdng 4"/>
    <w:basedOn w:val="Normal"/>
    <w:next w:val="Normal"/>
    <w:uiPriority w:val="99"/>
    <w:rsid w:val="00AF1C04"/>
    <w:pPr>
      <w:keepNext/>
      <w:numPr>
        <w:ilvl w:val="3"/>
        <w:numId w:val="2"/>
      </w:numPr>
      <w:tabs>
        <w:tab w:val="num" w:pos="360"/>
        <w:tab w:val="left" w:pos="1008"/>
      </w:tabs>
      <w:autoSpaceDE/>
      <w:autoSpaceDN/>
      <w:spacing w:before="160" w:after="80"/>
      <w:outlineLvl w:val="3"/>
    </w:pPr>
    <w:rPr>
      <w:u w:val="single"/>
    </w:rPr>
  </w:style>
  <w:style w:type="paragraph" w:customStyle="1" w:styleId="AppAHdng5">
    <w:name w:val="AppA Hdng 5"/>
    <w:basedOn w:val="Normal"/>
    <w:next w:val="Normal"/>
    <w:uiPriority w:val="99"/>
    <w:rsid w:val="00AF1C04"/>
    <w:pPr>
      <w:keepNext/>
      <w:numPr>
        <w:ilvl w:val="4"/>
        <w:numId w:val="2"/>
      </w:numPr>
      <w:tabs>
        <w:tab w:val="clear" w:pos="1080"/>
        <w:tab w:val="num" w:pos="360"/>
        <w:tab w:val="left" w:pos="1181"/>
      </w:tabs>
      <w:autoSpaceDE/>
      <w:autoSpaceDN/>
      <w:spacing w:before="160" w:after="80"/>
      <w:outlineLvl w:val="4"/>
    </w:pPr>
    <w:rPr>
      <w:u w:val="single"/>
    </w:rPr>
  </w:style>
  <w:style w:type="paragraph" w:customStyle="1" w:styleId="AppAHdng6">
    <w:name w:val="AppA Hdng 6"/>
    <w:basedOn w:val="Normal"/>
    <w:next w:val="Normal"/>
    <w:uiPriority w:val="99"/>
    <w:rsid w:val="00AF1C04"/>
    <w:pPr>
      <w:keepNext/>
      <w:numPr>
        <w:ilvl w:val="5"/>
        <w:numId w:val="2"/>
      </w:numPr>
      <w:tabs>
        <w:tab w:val="left" w:pos="1382"/>
      </w:tabs>
      <w:autoSpaceDE/>
      <w:autoSpaceDN/>
      <w:spacing w:before="160" w:after="80"/>
      <w:outlineLvl w:val="5"/>
    </w:pPr>
    <w:rPr>
      <w:u w:val="single"/>
    </w:rPr>
  </w:style>
  <w:style w:type="paragraph" w:customStyle="1" w:styleId="AppAHdng7">
    <w:name w:val="AppA Hdng 7"/>
    <w:basedOn w:val="Normal"/>
    <w:next w:val="Normal"/>
    <w:uiPriority w:val="99"/>
    <w:rsid w:val="00AF1C04"/>
    <w:pPr>
      <w:keepNext/>
      <w:numPr>
        <w:ilvl w:val="6"/>
        <w:numId w:val="2"/>
      </w:numPr>
      <w:tabs>
        <w:tab w:val="clear" w:pos="1440"/>
        <w:tab w:val="left" w:pos="1555"/>
      </w:tabs>
      <w:autoSpaceDE/>
      <w:autoSpaceDN/>
      <w:spacing w:before="160" w:after="80"/>
      <w:outlineLvl w:val="6"/>
    </w:pPr>
    <w:rPr>
      <w:u w:val="single"/>
    </w:rPr>
  </w:style>
  <w:style w:type="paragraph" w:customStyle="1" w:styleId="AppAHdng8">
    <w:name w:val="AppA Hdng 8"/>
    <w:basedOn w:val="Normal"/>
    <w:next w:val="Normal"/>
    <w:uiPriority w:val="99"/>
    <w:rsid w:val="00AF1C04"/>
    <w:pPr>
      <w:keepNext/>
      <w:numPr>
        <w:ilvl w:val="7"/>
        <w:numId w:val="2"/>
      </w:numPr>
      <w:tabs>
        <w:tab w:val="left" w:pos="1742"/>
      </w:tabs>
      <w:autoSpaceDE/>
      <w:autoSpaceDN/>
      <w:spacing w:before="160" w:after="80"/>
      <w:outlineLvl w:val="7"/>
    </w:pPr>
    <w:rPr>
      <w:u w:val="single"/>
    </w:rPr>
  </w:style>
  <w:style w:type="paragraph" w:customStyle="1" w:styleId="AppAHdng9">
    <w:name w:val="AppA Hdng 9"/>
    <w:basedOn w:val="Normal"/>
    <w:next w:val="Normal"/>
    <w:uiPriority w:val="99"/>
    <w:rsid w:val="00AF1C04"/>
    <w:pPr>
      <w:keepNext/>
      <w:numPr>
        <w:ilvl w:val="8"/>
        <w:numId w:val="2"/>
      </w:numPr>
      <w:tabs>
        <w:tab w:val="clear" w:pos="1800"/>
        <w:tab w:val="left" w:pos="1901"/>
      </w:tabs>
      <w:autoSpaceDE/>
      <w:autoSpaceDN/>
      <w:spacing w:before="160" w:after="80"/>
      <w:outlineLvl w:val="8"/>
    </w:pPr>
    <w:rPr>
      <w:u w:val="single"/>
    </w:rPr>
  </w:style>
  <w:style w:type="paragraph" w:customStyle="1" w:styleId="AppAHdng1">
    <w:name w:val="AppA Hdng1"/>
    <w:basedOn w:val="Normal"/>
    <w:next w:val="Normal"/>
    <w:uiPriority w:val="99"/>
    <w:rsid w:val="00AF1C04"/>
    <w:pPr>
      <w:keepNext/>
      <w:numPr>
        <w:numId w:val="3"/>
      </w:numPr>
      <w:tabs>
        <w:tab w:val="clear" w:pos="360"/>
        <w:tab w:val="left" w:pos="612"/>
      </w:tabs>
      <w:autoSpaceDE/>
      <w:autoSpaceDN/>
      <w:spacing w:before="160" w:after="80"/>
      <w:outlineLvl w:val="0"/>
    </w:pPr>
    <w:rPr>
      <w:u w:val="single"/>
    </w:rPr>
  </w:style>
  <w:style w:type="paragraph" w:customStyle="1" w:styleId="AppAHdng2">
    <w:name w:val="AppA Hdng2"/>
    <w:basedOn w:val="Normal"/>
    <w:next w:val="Normal"/>
    <w:uiPriority w:val="99"/>
    <w:rsid w:val="00AF1C04"/>
    <w:pPr>
      <w:keepNext/>
      <w:numPr>
        <w:ilvl w:val="1"/>
        <w:numId w:val="3"/>
      </w:numPr>
      <w:tabs>
        <w:tab w:val="clear" w:pos="720"/>
        <w:tab w:val="num" w:pos="810"/>
        <w:tab w:val="num" w:pos="1440"/>
      </w:tabs>
      <w:autoSpaceDE/>
      <w:autoSpaceDN/>
      <w:spacing w:before="160" w:after="80"/>
      <w:ind w:left="1440" w:hanging="360"/>
      <w:outlineLvl w:val="1"/>
    </w:pPr>
    <w:rPr>
      <w:u w:val="single"/>
    </w:rPr>
  </w:style>
  <w:style w:type="paragraph" w:customStyle="1" w:styleId="AppAHdng3">
    <w:name w:val="AppA Hdng3"/>
    <w:basedOn w:val="Normal"/>
    <w:next w:val="Normal"/>
    <w:uiPriority w:val="99"/>
    <w:rsid w:val="00AF1C04"/>
    <w:pPr>
      <w:keepNext/>
      <w:numPr>
        <w:ilvl w:val="2"/>
        <w:numId w:val="3"/>
      </w:numPr>
      <w:tabs>
        <w:tab w:val="clear" w:pos="720"/>
        <w:tab w:val="left" w:pos="990"/>
      </w:tabs>
      <w:autoSpaceDE/>
      <w:autoSpaceDN/>
      <w:spacing w:before="160" w:after="80"/>
      <w:outlineLvl w:val="2"/>
    </w:pPr>
    <w:rPr>
      <w:u w:val="single"/>
    </w:rPr>
  </w:style>
  <w:style w:type="paragraph" w:customStyle="1" w:styleId="AppAHdng4">
    <w:name w:val="AppA Hdng4"/>
    <w:basedOn w:val="Normal"/>
    <w:next w:val="Normal"/>
    <w:uiPriority w:val="99"/>
    <w:rsid w:val="00AF1C04"/>
    <w:pPr>
      <w:keepNext/>
      <w:numPr>
        <w:ilvl w:val="3"/>
        <w:numId w:val="3"/>
      </w:numPr>
      <w:tabs>
        <w:tab w:val="clear" w:pos="1080"/>
        <w:tab w:val="num" w:pos="1170"/>
      </w:tabs>
      <w:autoSpaceDE/>
      <w:autoSpaceDN/>
      <w:spacing w:before="160" w:after="80"/>
      <w:outlineLvl w:val="3"/>
    </w:pPr>
    <w:rPr>
      <w:u w:val="single"/>
    </w:rPr>
  </w:style>
  <w:style w:type="paragraph" w:customStyle="1" w:styleId="AppBHdng1">
    <w:name w:val="AppB Hdng1"/>
    <w:basedOn w:val="Normal"/>
    <w:next w:val="Normal"/>
    <w:uiPriority w:val="99"/>
    <w:rsid w:val="00AF1C04"/>
    <w:pPr>
      <w:keepNext/>
      <w:numPr>
        <w:numId w:val="4"/>
      </w:numPr>
      <w:tabs>
        <w:tab w:val="clear" w:pos="360"/>
        <w:tab w:val="left" w:pos="576"/>
      </w:tabs>
      <w:autoSpaceDE/>
      <w:autoSpaceDN/>
      <w:spacing w:before="160" w:after="80"/>
      <w:outlineLvl w:val="0"/>
    </w:pPr>
    <w:rPr>
      <w:u w:val="single"/>
    </w:rPr>
  </w:style>
  <w:style w:type="paragraph" w:customStyle="1" w:styleId="AppBHdng2">
    <w:name w:val="AppB Hdng2"/>
    <w:basedOn w:val="Normal"/>
    <w:next w:val="Normal"/>
    <w:uiPriority w:val="99"/>
    <w:rsid w:val="00AF1C04"/>
    <w:pPr>
      <w:keepNext/>
      <w:numPr>
        <w:ilvl w:val="1"/>
        <w:numId w:val="4"/>
      </w:numPr>
      <w:tabs>
        <w:tab w:val="clear" w:pos="720"/>
        <w:tab w:val="num" w:pos="783"/>
      </w:tabs>
      <w:autoSpaceDE/>
      <w:autoSpaceDN/>
      <w:spacing w:before="160" w:after="80"/>
      <w:outlineLvl w:val="1"/>
    </w:pPr>
    <w:rPr>
      <w:u w:val="single"/>
    </w:rPr>
  </w:style>
  <w:style w:type="paragraph" w:customStyle="1" w:styleId="AppBHdng3">
    <w:name w:val="AppB Hdng3"/>
    <w:basedOn w:val="Normal"/>
    <w:next w:val="Normal"/>
    <w:uiPriority w:val="99"/>
    <w:rsid w:val="00AF1C04"/>
    <w:pPr>
      <w:keepNext/>
      <w:numPr>
        <w:ilvl w:val="2"/>
        <w:numId w:val="4"/>
      </w:numPr>
      <w:tabs>
        <w:tab w:val="clear" w:pos="720"/>
        <w:tab w:val="left" w:pos="990"/>
      </w:tabs>
      <w:autoSpaceDE/>
      <w:autoSpaceDN/>
      <w:spacing w:before="160" w:after="80"/>
      <w:outlineLvl w:val="2"/>
    </w:pPr>
    <w:rPr>
      <w:u w:val="single"/>
    </w:rPr>
  </w:style>
  <w:style w:type="paragraph" w:customStyle="1" w:styleId="AppBHdng4">
    <w:name w:val="AppB Hdng4"/>
    <w:basedOn w:val="Normal"/>
    <w:next w:val="Normal"/>
    <w:uiPriority w:val="99"/>
    <w:rsid w:val="00AF1C04"/>
    <w:pPr>
      <w:keepNext/>
      <w:numPr>
        <w:ilvl w:val="3"/>
        <w:numId w:val="4"/>
      </w:numPr>
      <w:tabs>
        <w:tab w:val="clear" w:pos="1080"/>
        <w:tab w:val="num" w:pos="1170"/>
      </w:tabs>
      <w:autoSpaceDE/>
      <w:autoSpaceDN/>
      <w:spacing w:before="160" w:after="80"/>
      <w:outlineLvl w:val="3"/>
    </w:pPr>
    <w:rPr>
      <w:u w:val="single"/>
    </w:rPr>
  </w:style>
  <w:style w:type="paragraph" w:customStyle="1" w:styleId="AppBHdng5">
    <w:name w:val="AppB Hdng5"/>
    <w:basedOn w:val="Normal"/>
    <w:next w:val="Normal"/>
    <w:uiPriority w:val="99"/>
    <w:rsid w:val="00AF1C04"/>
    <w:pPr>
      <w:keepNext/>
      <w:numPr>
        <w:ilvl w:val="4"/>
        <w:numId w:val="4"/>
      </w:numPr>
      <w:tabs>
        <w:tab w:val="clear" w:pos="1080"/>
        <w:tab w:val="left" w:pos="1350"/>
      </w:tabs>
      <w:autoSpaceDE/>
      <w:autoSpaceDN/>
      <w:spacing w:before="160" w:after="80"/>
      <w:outlineLvl w:val="4"/>
    </w:pPr>
    <w:rPr>
      <w:u w:val="single"/>
    </w:rPr>
  </w:style>
  <w:style w:type="paragraph" w:customStyle="1" w:styleId="AppBHdng6">
    <w:name w:val="AppB Hdng6"/>
    <w:basedOn w:val="Normal"/>
    <w:next w:val="Normal"/>
    <w:uiPriority w:val="99"/>
    <w:rsid w:val="00AF1C04"/>
    <w:pPr>
      <w:keepNext/>
      <w:numPr>
        <w:ilvl w:val="5"/>
        <w:numId w:val="4"/>
      </w:numPr>
      <w:tabs>
        <w:tab w:val="clear" w:pos="1440"/>
        <w:tab w:val="num" w:pos="1530"/>
      </w:tabs>
      <w:autoSpaceDE/>
      <w:autoSpaceDN/>
      <w:spacing w:before="160" w:after="80"/>
      <w:outlineLvl w:val="5"/>
    </w:pPr>
    <w:rPr>
      <w:u w:val="single"/>
    </w:rPr>
  </w:style>
  <w:style w:type="paragraph" w:customStyle="1" w:styleId="AppBHdng7">
    <w:name w:val="AppB Hdng7"/>
    <w:basedOn w:val="Normal"/>
    <w:next w:val="Normal"/>
    <w:uiPriority w:val="99"/>
    <w:rsid w:val="00AF1C04"/>
    <w:pPr>
      <w:keepNext/>
      <w:numPr>
        <w:ilvl w:val="6"/>
        <w:numId w:val="4"/>
      </w:numPr>
      <w:tabs>
        <w:tab w:val="clear" w:pos="1440"/>
        <w:tab w:val="left" w:pos="1710"/>
      </w:tabs>
      <w:autoSpaceDE/>
      <w:autoSpaceDN/>
      <w:spacing w:before="160" w:after="80"/>
      <w:outlineLvl w:val="6"/>
    </w:pPr>
    <w:rPr>
      <w:u w:val="single"/>
    </w:rPr>
  </w:style>
  <w:style w:type="paragraph" w:customStyle="1" w:styleId="AppBHdng8">
    <w:name w:val="AppB Hdng8"/>
    <w:basedOn w:val="Normal"/>
    <w:next w:val="Normal"/>
    <w:uiPriority w:val="99"/>
    <w:rsid w:val="00AF1C04"/>
    <w:pPr>
      <w:keepNext/>
      <w:numPr>
        <w:ilvl w:val="7"/>
        <w:numId w:val="4"/>
      </w:numPr>
      <w:tabs>
        <w:tab w:val="clear" w:pos="1800"/>
        <w:tab w:val="num" w:pos="1881"/>
      </w:tabs>
      <w:autoSpaceDE/>
      <w:autoSpaceDN/>
      <w:spacing w:before="160" w:after="80"/>
      <w:outlineLvl w:val="7"/>
    </w:pPr>
    <w:rPr>
      <w:u w:val="single"/>
    </w:rPr>
  </w:style>
  <w:style w:type="paragraph" w:customStyle="1" w:styleId="AppBHdng9">
    <w:name w:val="AppB Hdng9"/>
    <w:basedOn w:val="Normal"/>
    <w:next w:val="Normal"/>
    <w:uiPriority w:val="99"/>
    <w:rsid w:val="00AF1C04"/>
    <w:pPr>
      <w:keepNext/>
      <w:numPr>
        <w:ilvl w:val="8"/>
        <w:numId w:val="4"/>
      </w:numPr>
      <w:tabs>
        <w:tab w:val="clear" w:pos="1800"/>
        <w:tab w:val="left" w:pos="2052"/>
      </w:tabs>
      <w:autoSpaceDE/>
      <w:autoSpaceDN/>
      <w:spacing w:before="160" w:after="80"/>
      <w:outlineLvl w:val="8"/>
    </w:pPr>
    <w:rPr>
      <w:u w:val="single"/>
    </w:rPr>
  </w:style>
  <w:style w:type="paragraph" w:customStyle="1" w:styleId="AppCHdng1">
    <w:name w:val="AppC Hdng1"/>
    <w:basedOn w:val="Normal"/>
    <w:next w:val="Normal"/>
    <w:rsid w:val="00AF1C04"/>
    <w:pPr>
      <w:keepNext/>
      <w:numPr>
        <w:numId w:val="5"/>
      </w:numPr>
      <w:tabs>
        <w:tab w:val="left" w:pos="576"/>
      </w:tabs>
      <w:autoSpaceDE/>
      <w:autoSpaceDN/>
      <w:spacing w:before="160" w:after="80"/>
      <w:outlineLvl w:val="0"/>
    </w:pPr>
    <w:rPr>
      <w:u w:val="single"/>
    </w:rPr>
  </w:style>
  <w:style w:type="paragraph" w:customStyle="1" w:styleId="AppCHdng2">
    <w:name w:val="AppC Hdng2"/>
    <w:basedOn w:val="Normal"/>
    <w:next w:val="Normal"/>
    <w:rsid w:val="00AF1C04"/>
    <w:pPr>
      <w:keepNext/>
      <w:numPr>
        <w:ilvl w:val="1"/>
        <w:numId w:val="5"/>
      </w:numPr>
      <w:tabs>
        <w:tab w:val="num" w:pos="810"/>
      </w:tabs>
      <w:autoSpaceDE/>
      <w:autoSpaceDN/>
      <w:spacing w:before="160" w:after="80"/>
      <w:outlineLvl w:val="1"/>
    </w:pPr>
    <w:rPr>
      <w:u w:val="single"/>
    </w:rPr>
  </w:style>
  <w:style w:type="paragraph" w:customStyle="1" w:styleId="AppCHdng3">
    <w:name w:val="AppC Hdng3"/>
    <w:basedOn w:val="Normal"/>
    <w:next w:val="Normal"/>
    <w:rsid w:val="00AF1C04"/>
    <w:pPr>
      <w:keepNext/>
      <w:numPr>
        <w:ilvl w:val="2"/>
        <w:numId w:val="5"/>
      </w:numPr>
      <w:tabs>
        <w:tab w:val="left" w:pos="965"/>
      </w:tabs>
      <w:autoSpaceDE/>
      <w:autoSpaceDN/>
      <w:spacing w:before="160" w:after="80"/>
      <w:outlineLvl w:val="2"/>
    </w:pPr>
    <w:rPr>
      <w:u w:val="single"/>
    </w:rPr>
  </w:style>
  <w:style w:type="paragraph" w:customStyle="1" w:styleId="AppCHdng4">
    <w:name w:val="AppC Hdng4"/>
    <w:basedOn w:val="Normal"/>
    <w:next w:val="Normal"/>
    <w:rsid w:val="00AF1C04"/>
    <w:pPr>
      <w:keepNext/>
      <w:numPr>
        <w:ilvl w:val="3"/>
        <w:numId w:val="5"/>
      </w:numPr>
      <w:tabs>
        <w:tab w:val="left" w:pos="1170"/>
      </w:tabs>
      <w:autoSpaceDE/>
      <w:autoSpaceDN/>
      <w:spacing w:before="160" w:after="80"/>
      <w:outlineLvl w:val="3"/>
    </w:pPr>
    <w:rPr>
      <w:u w:val="single"/>
    </w:rPr>
  </w:style>
  <w:style w:type="paragraph" w:customStyle="1" w:styleId="AppCHdng5">
    <w:name w:val="AppC Hdng5"/>
    <w:basedOn w:val="Normal"/>
    <w:next w:val="Normal"/>
    <w:rsid w:val="00AF1C04"/>
    <w:pPr>
      <w:keepNext/>
      <w:numPr>
        <w:ilvl w:val="4"/>
        <w:numId w:val="5"/>
      </w:numPr>
      <w:tabs>
        <w:tab w:val="left" w:pos="1350"/>
      </w:tabs>
      <w:autoSpaceDE/>
      <w:autoSpaceDN/>
      <w:spacing w:before="160" w:after="80"/>
      <w:outlineLvl w:val="4"/>
    </w:pPr>
    <w:rPr>
      <w:u w:val="single"/>
    </w:rPr>
  </w:style>
  <w:style w:type="paragraph" w:customStyle="1" w:styleId="AppCHdng6">
    <w:name w:val="AppC Hdng6"/>
    <w:basedOn w:val="Normal"/>
    <w:next w:val="Normal"/>
    <w:rsid w:val="00AF1C04"/>
    <w:pPr>
      <w:keepNext/>
      <w:numPr>
        <w:ilvl w:val="5"/>
        <w:numId w:val="5"/>
      </w:numPr>
      <w:tabs>
        <w:tab w:val="clear" w:pos="1440"/>
        <w:tab w:val="num" w:pos="1503"/>
      </w:tabs>
      <w:autoSpaceDE/>
      <w:autoSpaceDN/>
      <w:spacing w:before="160" w:after="80"/>
      <w:outlineLvl w:val="5"/>
    </w:pPr>
    <w:rPr>
      <w:u w:val="single"/>
    </w:rPr>
  </w:style>
  <w:style w:type="paragraph" w:customStyle="1" w:styleId="AppCHdng7">
    <w:name w:val="AppC Hdng7"/>
    <w:basedOn w:val="Normal"/>
    <w:next w:val="Normal"/>
    <w:rsid w:val="00AF1C04"/>
    <w:pPr>
      <w:keepNext/>
      <w:numPr>
        <w:ilvl w:val="6"/>
        <w:numId w:val="5"/>
      </w:numPr>
      <w:tabs>
        <w:tab w:val="clear" w:pos="1440"/>
        <w:tab w:val="left" w:pos="1701"/>
      </w:tabs>
      <w:autoSpaceDE/>
      <w:autoSpaceDN/>
      <w:spacing w:before="160" w:after="80"/>
      <w:outlineLvl w:val="6"/>
    </w:pPr>
    <w:rPr>
      <w:u w:val="single"/>
    </w:rPr>
  </w:style>
  <w:style w:type="paragraph" w:customStyle="1" w:styleId="AppCHdng8">
    <w:name w:val="AppC Hdng8"/>
    <w:basedOn w:val="Normal"/>
    <w:next w:val="Normal"/>
    <w:rsid w:val="00AF1C04"/>
    <w:pPr>
      <w:keepNext/>
      <w:numPr>
        <w:ilvl w:val="7"/>
        <w:numId w:val="5"/>
      </w:numPr>
      <w:tabs>
        <w:tab w:val="clear" w:pos="1800"/>
        <w:tab w:val="num" w:pos="1854"/>
      </w:tabs>
      <w:autoSpaceDE/>
      <w:autoSpaceDN/>
      <w:spacing w:before="160" w:after="80"/>
      <w:outlineLvl w:val="7"/>
    </w:pPr>
    <w:rPr>
      <w:u w:val="single"/>
    </w:rPr>
  </w:style>
  <w:style w:type="paragraph" w:customStyle="1" w:styleId="AppCHdng9">
    <w:name w:val="AppC Hdng9"/>
    <w:basedOn w:val="Normal"/>
    <w:next w:val="Normal"/>
    <w:rsid w:val="00AF1C04"/>
    <w:pPr>
      <w:keepNext/>
      <w:numPr>
        <w:ilvl w:val="8"/>
        <w:numId w:val="5"/>
      </w:numPr>
      <w:tabs>
        <w:tab w:val="clear" w:pos="1800"/>
        <w:tab w:val="left" w:pos="2070"/>
      </w:tabs>
      <w:autoSpaceDE/>
      <w:autoSpaceDN/>
      <w:spacing w:before="160" w:after="80"/>
      <w:outlineLvl w:val="8"/>
    </w:pPr>
    <w:rPr>
      <w:u w:val="single"/>
    </w:rPr>
  </w:style>
  <w:style w:type="paragraph" w:customStyle="1" w:styleId="Document1">
    <w:name w:val="Document 1"/>
    <w:uiPriority w:val="99"/>
    <w:rsid w:val="00AF1C04"/>
    <w:pPr>
      <w:keepNext/>
      <w:keepLines/>
      <w:tabs>
        <w:tab w:val="left" w:pos="-720"/>
      </w:tabs>
      <w:suppressAutoHyphens/>
    </w:pPr>
    <w:rPr>
      <w:rFonts w:ascii="Courier New" w:hAnsi="Courier New"/>
      <w:sz w:val="24"/>
    </w:rPr>
  </w:style>
  <w:style w:type="paragraph" w:customStyle="1" w:styleId="list1">
    <w:name w:val="list (1)"/>
    <w:basedOn w:val="Normal"/>
    <w:uiPriority w:val="99"/>
    <w:rsid w:val="00AF1C04"/>
    <w:pPr>
      <w:numPr>
        <w:numId w:val="6"/>
      </w:numPr>
      <w:tabs>
        <w:tab w:val="clear" w:pos="1714"/>
        <w:tab w:val="left" w:pos="1930"/>
      </w:tabs>
      <w:autoSpaceDE/>
      <w:autoSpaceDN/>
      <w:spacing w:after="80"/>
    </w:pPr>
  </w:style>
  <w:style w:type="paragraph" w:customStyle="1" w:styleId="lista0">
    <w:name w:val="list (a)"/>
    <w:basedOn w:val="Normal"/>
    <w:uiPriority w:val="99"/>
    <w:rsid w:val="00AF1C04"/>
    <w:pPr>
      <w:numPr>
        <w:numId w:val="7"/>
      </w:numPr>
      <w:tabs>
        <w:tab w:val="clear" w:pos="2290"/>
        <w:tab w:val="left" w:pos="2434"/>
      </w:tabs>
      <w:autoSpaceDE/>
      <w:autoSpaceDN/>
      <w:spacing w:after="80"/>
    </w:pPr>
  </w:style>
  <w:style w:type="paragraph" w:customStyle="1" w:styleId="lista">
    <w:name w:val="list a."/>
    <w:basedOn w:val="Normal"/>
    <w:rsid w:val="00AF1C04"/>
    <w:pPr>
      <w:numPr>
        <w:numId w:val="8"/>
      </w:numPr>
      <w:autoSpaceDE/>
      <w:autoSpaceDN/>
      <w:spacing w:after="80"/>
    </w:pPr>
  </w:style>
  <w:style w:type="paragraph" w:customStyle="1" w:styleId="listi">
    <w:name w:val="list i"/>
    <w:basedOn w:val="Normal"/>
    <w:uiPriority w:val="99"/>
    <w:rsid w:val="00AF1C04"/>
    <w:pPr>
      <w:numPr>
        <w:numId w:val="9"/>
      </w:numPr>
      <w:tabs>
        <w:tab w:val="left" w:pos="2880"/>
      </w:tabs>
      <w:autoSpaceDE/>
      <w:autoSpaceDN/>
      <w:spacing w:after="80"/>
    </w:pPr>
  </w:style>
  <w:style w:type="paragraph" w:customStyle="1" w:styleId="Pleading">
    <w:name w:val="Pleading"/>
    <w:uiPriority w:val="99"/>
    <w:rsid w:val="00AF1C04"/>
    <w:pPr>
      <w:tabs>
        <w:tab w:val="left" w:pos="-720"/>
      </w:tabs>
      <w:suppressAutoHyphens/>
      <w:spacing w:line="240" w:lineRule="exact"/>
    </w:pPr>
    <w:rPr>
      <w:rFonts w:ascii="Courier New" w:hAnsi="Courier New"/>
      <w:sz w:val="24"/>
    </w:rPr>
  </w:style>
  <w:style w:type="paragraph" w:customStyle="1" w:styleId="RightPar1">
    <w:name w:val="Right Par 1"/>
    <w:uiPriority w:val="99"/>
    <w:rsid w:val="00AF1C04"/>
    <w:pPr>
      <w:tabs>
        <w:tab w:val="left" w:pos="-720"/>
        <w:tab w:val="left" w:pos="0"/>
        <w:tab w:val="decimal" w:pos="720"/>
      </w:tabs>
      <w:suppressAutoHyphens/>
      <w:ind w:left="720" w:hanging="432"/>
    </w:pPr>
    <w:rPr>
      <w:rFonts w:ascii="Courier New" w:hAnsi="Courier New"/>
      <w:sz w:val="24"/>
    </w:rPr>
  </w:style>
  <w:style w:type="paragraph" w:customStyle="1" w:styleId="RightPar2">
    <w:name w:val="Right Par 2"/>
    <w:uiPriority w:val="99"/>
    <w:rsid w:val="00AF1C04"/>
    <w:pPr>
      <w:tabs>
        <w:tab w:val="left" w:pos="-720"/>
        <w:tab w:val="left" w:pos="0"/>
        <w:tab w:val="left" w:pos="720"/>
        <w:tab w:val="decimal" w:pos="1440"/>
      </w:tabs>
      <w:suppressAutoHyphens/>
      <w:ind w:left="1440" w:hanging="432"/>
    </w:pPr>
    <w:rPr>
      <w:rFonts w:ascii="Courier New" w:hAnsi="Courier New"/>
      <w:sz w:val="24"/>
    </w:rPr>
  </w:style>
  <w:style w:type="paragraph" w:customStyle="1" w:styleId="RightPar3">
    <w:name w:val="Right Par 3"/>
    <w:uiPriority w:val="99"/>
    <w:rsid w:val="00AF1C04"/>
    <w:pPr>
      <w:tabs>
        <w:tab w:val="left" w:pos="-720"/>
        <w:tab w:val="left" w:pos="0"/>
        <w:tab w:val="left" w:pos="720"/>
        <w:tab w:val="left" w:pos="1440"/>
        <w:tab w:val="decimal" w:pos="2160"/>
      </w:tabs>
      <w:suppressAutoHyphens/>
      <w:ind w:left="2160" w:hanging="432"/>
    </w:pPr>
    <w:rPr>
      <w:rFonts w:ascii="Courier New" w:hAnsi="Courier New"/>
      <w:sz w:val="24"/>
    </w:rPr>
  </w:style>
  <w:style w:type="paragraph" w:customStyle="1" w:styleId="RightPar4">
    <w:name w:val="Right Par 4"/>
    <w:uiPriority w:val="99"/>
    <w:rsid w:val="00AF1C04"/>
    <w:pPr>
      <w:tabs>
        <w:tab w:val="left" w:pos="-720"/>
        <w:tab w:val="left" w:pos="0"/>
        <w:tab w:val="left" w:pos="720"/>
        <w:tab w:val="left" w:pos="1440"/>
        <w:tab w:val="left" w:pos="2160"/>
        <w:tab w:val="decimal" w:pos="2880"/>
      </w:tabs>
      <w:suppressAutoHyphens/>
      <w:ind w:left="2880" w:hanging="432"/>
    </w:pPr>
    <w:rPr>
      <w:rFonts w:ascii="Courier New" w:hAnsi="Courier New"/>
      <w:sz w:val="24"/>
    </w:rPr>
  </w:style>
  <w:style w:type="paragraph" w:customStyle="1" w:styleId="RightPar5">
    <w:name w:val="Right Par 5"/>
    <w:uiPriority w:val="99"/>
    <w:rsid w:val="00AF1C04"/>
    <w:pPr>
      <w:tabs>
        <w:tab w:val="left" w:pos="-720"/>
        <w:tab w:val="left" w:pos="0"/>
        <w:tab w:val="left" w:pos="720"/>
        <w:tab w:val="left" w:pos="1440"/>
        <w:tab w:val="left" w:pos="2160"/>
        <w:tab w:val="left" w:pos="2880"/>
        <w:tab w:val="decimal" w:pos="3600"/>
      </w:tabs>
      <w:suppressAutoHyphens/>
      <w:ind w:left="3600" w:hanging="576"/>
    </w:pPr>
    <w:rPr>
      <w:rFonts w:ascii="Courier New" w:hAnsi="Courier New"/>
      <w:sz w:val="24"/>
    </w:rPr>
  </w:style>
  <w:style w:type="paragraph" w:customStyle="1" w:styleId="RightPar6">
    <w:name w:val="Right Par 6"/>
    <w:uiPriority w:val="99"/>
    <w:rsid w:val="00AF1C04"/>
    <w:pPr>
      <w:tabs>
        <w:tab w:val="left" w:pos="-720"/>
        <w:tab w:val="left" w:pos="0"/>
        <w:tab w:val="left" w:pos="720"/>
        <w:tab w:val="left" w:pos="1440"/>
        <w:tab w:val="left" w:pos="2160"/>
        <w:tab w:val="left" w:pos="2880"/>
        <w:tab w:val="left" w:pos="3600"/>
        <w:tab w:val="decimal" w:pos="4320"/>
      </w:tabs>
      <w:suppressAutoHyphens/>
      <w:ind w:left="4320" w:hanging="576"/>
    </w:pPr>
    <w:rPr>
      <w:rFonts w:ascii="Courier New" w:hAnsi="Courier New"/>
      <w:sz w:val="24"/>
    </w:rPr>
  </w:style>
  <w:style w:type="paragraph" w:customStyle="1" w:styleId="RightPar7">
    <w:name w:val="Right Par 7"/>
    <w:uiPriority w:val="99"/>
    <w:rsid w:val="00AF1C04"/>
    <w:pPr>
      <w:tabs>
        <w:tab w:val="left" w:pos="-720"/>
        <w:tab w:val="left" w:pos="0"/>
        <w:tab w:val="left" w:pos="720"/>
        <w:tab w:val="left" w:pos="1440"/>
        <w:tab w:val="left" w:pos="2160"/>
        <w:tab w:val="left" w:pos="2880"/>
        <w:tab w:val="left" w:pos="3600"/>
        <w:tab w:val="left" w:pos="4320"/>
        <w:tab w:val="decimal" w:pos="5040"/>
      </w:tabs>
      <w:suppressAutoHyphens/>
      <w:ind w:left="5040" w:hanging="432"/>
    </w:pPr>
    <w:rPr>
      <w:rFonts w:ascii="Courier New" w:hAnsi="Courier New"/>
      <w:sz w:val="24"/>
    </w:rPr>
  </w:style>
  <w:style w:type="paragraph" w:customStyle="1" w:styleId="RightPar8">
    <w:name w:val="Right Par 8"/>
    <w:uiPriority w:val="99"/>
    <w:rsid w:val="00AF1C04"/>
    <w:pPr>
      <w:tabs>
        <w:tab w:val="left" w:pos="-720"/>
        <w:tab w:val="left" w:pos="0"/>
        <w:tab w:val="left" w:pos="720"/>
        <w:tab w:val="left" w:pos="1440"/>
        <w:tab w:val="left" w:pos="2160"/>
        <w:tab w:val="left" w:pos="2880"/>
        <w:tab w:val="left" w:pos="3600"/>
        <w:tab w:val="left" w:pos="4320"/>
        <w:tab w:val="left" w:pos="5040"/>
        <w:tab w:val="decimal" w:pos="5760"/>
      </w:tabs>
      <w:suppressAutoHyphens/>
      <w:ind w:left="5760" w:hanging="432"/>
    </w:pPr>
    <w:rPr>
      <w:rFonts w:ascii="Courier New" w:hAnsi="Courier New"/>
      <w:sz w:val="24"/>
    </w:rPr>
  </w:style>
  <w:style w:type="character" w:customStyle="1" w:styleId="SpecParagraphChar">
    <w:name w:val="Spec Paragraph Char"/>
    <w:basedOn w:val="DefaultParagraphFont"/>
    <w:link w:val="SpecParagraph"/>
    <w:locked/>
    <w:rsid w:val="00AF1C04"/>
    <w:rPr>
      <w:sz w:val="24"/>
    </w:rPr>
  </w:style>
  <w:style w:type="paragraph" w:customStyle="1" w:styleId="SpecParagraph">
    <w:name w:val="Spec Paragraph"/>
    <w:basedOn w:val="Normal"/>
    <w:link w:val="SpecParagraphChar"/>
    <w:rsid w:val="00AF1C04"/>
    <w:pPr>
      <w:tabs>
        <w:tab w:val="left" w:pos="360"/>
        <w:tab w:val="left" w:pos="720"/>
        <w:tab w:val="left" w:pos="1080"/>
        <w:tab w:val="left" w:pos="1440"/>
        <w:tab w:val="left" w:pos="1800"/>
        <w:tab w:val="left" w:pos="2160"/>
        <w:tab w:val="left" w:pos="2520"/>
        <w:tab w:val="left" w:pos="2880"/>
        <w:tab w:val="left" w:pos="3240"/>
        <w:tab w:val="left" w:pos="3600"/>
      </w:tabs>
      <w:autoSpaceDE/>
      <w:autoSpaceDN/>
      <w:spacing w:after="120"/>
    </w:pPr>
  </w:style>
  <w:style w:type="paragraph" w:customStyle="1" w:styleId="specpara-indent1">
    <w:name w:val="spec. para.- indent 1"/>
    <w:basedOn w:val="SpecParagraph"/>
    <w:autoRedefine/>
    <w:uiPriority w:val="99"/>
    <w:rsid w:val="00AF1C04"/>
    <w:pPr>
      <w:tabs>
        <w:tab w:val="clear" w:pos="360"/>
        <w:tab w:val="clear" w:pos="720"/>
        <w:tab w:val="clear" w:pos="1080"/>
        <w:tab w:val="clear" w:pos="1440"/>
        <w:tab w:val="clear" w:pos="1800"/>
        <w:tab w:val="clear" w:pos="2160"/>
        <w:tab w:val="clear" w:pos="2520"/>
        <w:tab w:val="clear" w:pos="2880"/>
        <w:tab w:val="clear" w:pos="3240"/>
        <w:tab w:val="clear" w:pos="3600"/>
        <w:tab w:val="left" w:pos="1008"/>
      </w:tabs>
    </w:pPr>
  </w:style>
  <w:style w:type="paragraph" w:customStyle="1" w:styleId="specpara-indent2">
    <w:name w:val="spec. para. - indent 2"/>
    <w:basedOn w:val="specpara-indent1"/>
    <w:autoRedefine/>
    <w:uiPriority w:val="99"/>
    <w:rsid w:val="00AF1C04"/>
    <w:pPr>
      <w:numPr>
        <w:numId w:val="10"/>
      </w:numPr>
      <w:tabs>
        <w:tab w:val="clear" w:pos="360"/>
        <w:tab w:val="clear" w:pos="1008"/>
        <w:tab w:val="left" w:pos="1440"/>
        <w:tab w:val="num" w:pos="3154"/>
      </w:tabs>
      <w:ind w:firstLine="2434"/>
    </w:pPr>
  </w:style>
  <w:style w:type="paragraph" w:customStyle="1" w:styleId="Technical4">
    <w:name w:val="Technical 4"/>
    <w:uiPriority w:val="99"/>
    <w:rsid w:val="00AF1C04"/>
    <w:pPr>
      <w:tabs>
        <w:tab w:val="left" w:pos="-720"/>
      </w:tabs>
      <w:suppressAutoHyphens/>
    </w:pPr>
    <w:rPr>
      <w:rFonts w:ascii="Courier New" w:hAnsi="Courier New"/>
      <w:b/>
      <w:sz w:val="24"/>
    </w:rPr>
  </w:style>
  <w:style w:type="paragraph" w:customStyle="1" w:styleId="Technical5">
    <w:name w:val="Technical 5"/>
    <w:uiPriority w:val="99"/>
    <w:rsid w:val="00AF1C04"/>
    <w:pPr>
      <w:tabs>
        <w:tab w:val="left" w:pos="-720"/>
      </w:tabs>
      <w:suppressAutoHyphens/>
      <w:ind w:firstLine="720"/>
    </w:pPr>
    <w:rPr>
      <w:rFonts w:ascii="Courier New" w:hAnsi="Courier New"/>
      <w:b/>
      <w:sz w:val="24"/>
    </w:rPr>
  </w:style>
  <w:style w:type="paragraph" w:customStyle="1" w:styleId="Technical6">
    <w:name w:val="Technical 6"/>
    <w:uiPriority w:val="99"/>
    <w:rsid w:val="00AF1C04"/>
    <w:pPr>
      <w:tabs>
        <w:tab w:val="left" w:pos="-720"/>
      </w:tabs>
      <w:suppressAutoHyphens/>
      <w:ind w:firstLine="720"/>
    </w:pPr>
    <w:rPr>
      <w:rFonts w:ascii="Courier New" w:hAnsi="Courier New"/>
      <w:b/>
      <w:sz w:val="24"/>
    </w:rPr>
  </w:style>
  <w:style w:type="paragraph" w:customStyle="1" w:styleId="Technical7">
    <w:name w:val="Technical 7"/>
    <w:uiPriority w:val="99"/>
    <w:rsid w:val="00AF1C04"/>
    <w:pPr>
      <w:tabs>
        <w:tab w:val="left" w:pos="-720"/>
      </w:tabs>
      <w:suppressAutoHyphens/>
      <w:ind w:firstLine="720"/>
    </w:pPr>
    <w:rPr>
      <w:rFonts w:ascii="Courier New" w:hAnsi="Courier New"/>
      <w:b/>
      <w:sz w:val="24"/>
    </w:rPr>
  </w:style>
  <w:style w:type="paragraph" w:customStyle="1" w:styleId="Technical8">
    <w:name w:val="Technical 8"/>
    <w:uiPriority w:val="99"/>
    <w:rsid w:val="00AF1C04"/>
    <w:pPr>
      <w:tabs>
        <w:tab w:val="left" w:pos="-720"/>
      </w:tabs>
      <w:suppressAutoHyphens/>
      <w:ind w:firstLine="720"/>
    </w:pPr>
    <w:rPr>
      <w:rFonts w:ascii="Courier New" w:hAnsi="Courier New"/>
      <w:b/>
      <w:sz w:val="24"/>
    </w:rPr>
  </w:style>
  <w:style w:type="paragraph" w:customStyle="1" w:styleId="SOWLevel2">
    <w:name w:val="SOW Level 2"/>
    <w:basedOn w:val="Normal"/>
    <w:uiPriority w:val="99"/>
    <w:rsid w:val="00AF1C04"/>
    <w:pPr>
      <w:numPr>
        <w:numId w:val="11"/>
      </w:numPr>
      <w:autoSpaceDE/>
      <w:autoSpaceDN/>
      <w:outlineLvl w:val="1"/>
    </w:pPr>
    <w:rPr>
      <w:u w:val="single"/>
    </w:rPr>
  </w:style>
  <w:style w:type="paragraph" w:customStyle="1" w:styleId="SOWLevel3">
    <w:name w:val="SOW Level 3"/>
    <w:basedOn w:val="Normal"/>
    <w:uiPriority w:val="99"/>
    <w:rsid w:val="00AF1C04"/>
    <w:pPr>
      <w:numPr>
        <w:numId w:val="12"/>
      </w:numPr>
      <w:autoSpaceDE/>
      <w:autoSpaceDN/>
    </w:pPr>
    <w:rPr>
      <w:u w:val="single"/>
    </w:rPr>
  </w:style>
  <w:style w:type="paragraph" w:customStyle="1" w:styleId="Normal-new">
    <w:name w:val="Normal-new"/>
    <w:basedOn w:val="Normal"/>
    <w:rsid w:val="00AF1C04"/>
    <w:pPr>
      <w:autoSpaceDE/>
      <w:autoSpaceDN/>
    </w:pPr>
    <w:rPr>
      <w:rFonts w:ascii="Arial" w:hAnsi="Arial"/>
      <w:sz w:val="22"/>
    </w:rPr>
  </w:style>
  <w:style w:type="paragraph" w:customStyle="1" w:styleId="Listalphaa">
    <w:name w:val="List alpha a"/>
    <w:basedOn w:val="Normal"/>
    <w:uiPriority w:val="99"/>
    <w:rsid w:val="00AF1C04"/>
    <w:pPr>
      <w:keepLines/>
      <w:numPr>
        <w:numId w:val="13"/>
      </w:numPr>
      <w:tabs>
        <w:tab w:val="num" w:pos="1620"/>
      </w:tabs>
      <w:autoSpaceDE/>
      <w:autoSpaceDN/>
      <w:spacing w:before="120"/>
      <w:ind w:left="864" w:hanging="288"/>
    </w:pPr>
  </w:style>
  <w:style w:type="paragraph" w:customStyle="1" w:styleId="Default">
    <w:name w:val="Default"/>
    <w:rsid w:val="00AF1C04"/>
    <w:pPr>
      <w:autoSpaceDE w:val="0"/>
      <w:autoSpaceDN w:val="0"/>
      <w:adjustRightInd w:val="0"/>
    </w:pPr>
    <w:rPr>
      <w:rFonts w:ascii="CMBOKE+TimesNewRoman" w:hAnsi="CMBOKE+TimesNewRoman" w:cs="CMBOKE+TimesNewRoman"/>
      <w:color w:val="000000"/>
      <w:sz w:val="24"/>
      <w:szCs w:val="24"/>
    </w:rPr>
  </w:style>
  <w:style w:type="paragraph" w:customStyle="1" w:styleId="7x4cell">
    <w:name w:val="7x4:cell"/>
    <w:uiPriority w:val="99"/>
    <w:rsid w:val="00AF1C04"/>
    <w:pPr>
      <w:widowControl w:val="0"/>
      <w:tabs>
        <w:tab w:val="left" w:pos="0"/>
        <w:tab w:val="left" w:pos="360"/>
        <w:tab w:val="left" w:pos="720"/>
        <w:tab w:val="left" w:pos="1080"/>
        <w:tab w:val="left" w:pos="1440"/>
      </w:tabs>
      <w:spacing w:after="38" w:line="267" w:lineRule="atLeast"/>
    </w:pPr>
    <w:rPr>
      <w:rFonts w:ascii="Helvetica" w:hAnsi="Helvetica"/>
      <w:sz w:val="24"/>
    </w:rPr>
  </w:style>
  <w:style w:type="paragraph" w:customStyle="1" w:styleId="Style4">
    <w:name w:val="Style4"/>
    <w:uiPriority w:val="99"/>
    <w:rsid w:val="00AF1C04"/>
    <w:pPr>
      <w:tabs>
        <w:tab w:val="left" w:pos="432"/>
      </w:tabs>
    </w:pPr>
    <w:rPr>
      <w:rFonts w:cs="Arial"/>
      <w:bCs/>
      <w:iCs/>
      <w:sz w:val="24"/>
      <w:szCs w:val="28"/>
    </w:rPr>
  </w:style>
  <w:style w:type="character" w:customStyle="1" w:styleId="EquationCaption">
    <w:name w:val="_Equation Caption"/>
    <w:rsid w:val="00AF1C04"/>
  </w:style>
  <w:style w:type="character" w:customStyle="1" w:styleId="highlight">
    <w:name w:val="highlight"/>
    <w:basedOn w:val="DefaultParagraphFont"/>
    <w:rsid w:val="00AF1C04"/>
    <w:rPr>
      <w:rFonts w:cs="Times New Roman"/>
      <w:b/>
      <w:color w:val="FF0000"/>
    </w:rPr>
  </w:style>
  <w:style w:type="character" w:customStyle="1" w:styleId="TechInit">
    <w:name w:val="Tech Init"/>
    <w:basedOn w:val="DefaultParagraphFont"/>
    <w:rsid w:val="00AF1C04"/>
    <w:rPr>
      <w:rFonts w:ascii="Courier New" w:hAnsi="Courier New" w:cs="Courier New"/>
      <w:sz w:val="24"/>
      <w:lang w:val="en-US"/>
    </w:rPr>
  </w:style>
  <w:style w:type="character" w:customStyle="1" w:styleId="BodyTextCharChar">
    <w:name w:val="Body Text Char Char"/>
    <w:basedOn w:val="DefaultParagraphFont"/>
    <w:rsid w:val="00AF1C04"/>
    <w:rPr>
      <w:rFonts w:ascii="Arial" w:hAnsi="Arial" w:cs="Arial"/>
      <w:sz w:val="24"/>
      <w:lang w:val="en-US" w:eastAsia="en-US" w:bidi="ar-SA"/>
    </w:rPr>
  </w:style>
  <w:style w:type="character" w:customStyle="1" w:styleId="a1">
    <w:name w:val="a1"/>
    <w:basedOn w:val="DefaultParagraphFont"/>
    <w:rsid w:val="00AF1C04"/>
    <w:rPr>
      <w:rFonts w:ascii="Times New Roman" w:hAnsi="Times New Roman" w:cs="Times New Roman"/>
      <w:color w:val="008000"/>
    </w:rPr>
  </w:style>
  <w:style w:type="table" w:styleId="TableGrid">
    <w:name w:val="Table Grid"/>
    <w:basedOn w:val="TableNormal"/>
    <w:uiPriority w:val="59"/>
    <w:rsid w:val="00AF1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5409DC"/>
    <w:rPr>
      <w:sz w:val="16"/>
      <w:szCs w:val="16"/>
    </w:rPr>
  </w:style>
  <w:style w:type="character" w:styleId="FollowedHyperlink">
    <w:name w:val="FollowedHyperlink"/>
    <w:basedOn w:val="DefaultParagraphFont"/>
    <w:uiPriority w:val="99"/>
    <w:semiHidden/>
    <w:unhideWhenUsed/>
    <w:rsid w:val="00312BCF"/>
    <w:rPr>
      <w:color w:val="800080"/>
      <w:u w:val="single"/>
    </w:rPr>
  </w:style>
  <w:style w:type="paragraph" w:styleId="NormalWeb">
    <w:name w:val="Normal (Web)"/>
    <w:basedOn w:val="Normal"/>
    <w:uiPriority w:val="99"/>
    <w:semiHidden/>
    <w:unhideWhenUsed/>
    <w:rsid w:val="00E2223D"/>
    <w:pPr>
      <w:autoSpaceDE/>
      <w:autoSpaceDN/>
      <w:spacing w:before="100" w:beforeAutospacing="1" w:after="100" w:afterAutospacing="1"/>
    </w:pPr>
    <w:rPr>
      <w:szCs w:val="24"/>
    </w:rPr>
  </w:style>
  <w:style w:type="paragraph" w:styleId="TOC6">
    <w:name w:val="toc 6"/>
    <w:basedOn w:val="Normal"/>
    <w:next w:val="Normal"/>
    <w:autoRedefine/>
    <w:uiPriority w:val="39"/>
    <w:unhideWhenUsed/>
    <w:rsid w:val="000B0D25"/>
    <w:pPr>
      <w:autoSpaceDE/>
      <w:autoSpaceDN/>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0B0D25"/>
    <w:pPr>
      <w:autoSpaceDE/>
      <w:autoSpaceDN/>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0B0D25"/>
    <w:pPr>
      <w:autoSpaceDE/>
      <w:autoSpaceDN/>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0B0D25"/>
    <w:pPr>
      <w:autoSpaceDE/>
      <w:autoSpaceDN/>
      <w:spacing w:after="100" w:line="276" w:lineRule="auto"/>
      <w:ind w:left="1760"/>
    </w:pPr>
    <w:rPr>
      <w:rFonts w:asciiTheme="minorHAnsi" w:eastAsiaTheme="minorEastAsia" w:hAnsiTheme="minorHAnsi" w:cstheme="minorBidi"/>
      <w:sz w:val="22"/>
      <w:szCs w:val="22"/>
    </w:rPr>
  </w:style>
  <w:style w:type="paragraph" w:customStyle="1" w:styleId="DFARS">
    <w:name w:val="DFARS"/>
    <w:basedOn w:val="Normal"/>
    <w:rsid w:val="006116FD"/>
    <w:pPr>
      <w:tabs>
        <w:tab w:val="left" w:pos="360"/>
        <w:tab w:val="left" w:pos="810"/>
        <w:tab w:val="left" w:pos="1210"/>
        <w:tab w:val="left" w:pos="1656"/>
        <w:tab w:val="left" w:pos="2131"/>
        <w:tab w:val="left" w:pos="2520"/>
      </w:tabs>
      <w:autoSpaceDE/>
      <w:autoSpaceDN/>
      <w:spacing w:line="240" w:lineRule="exact"/>
    </w:pPr>
    <w:rPr>
      <w:rFonts w:ascii="Century Schoolbook" w:hAnsi="Century Schoolbook"/>
      <w:spacing w:val="-5"/>
      <w:kern w:val="20"/>
    </w:rPr>
  </w:style>
  <w:style w:type="paragraph" w:styleId="ListBullet">
    <w:name w:val="List Bullet"/>
    <w:basedOn w:val="Normal"/>
    <w:uiPriority w:val="99"/>
    <w:semiHidden/>
    <w:unhideWhenUsed/>
    <w:rsid w:val="00683974"/>
    <w:pPr>
      <w:numPr>
        <w:numId w:val="27"/>
      </w:numPr>
      <w:contextualSpacing/>
    </w:pPr>
  </w:style>
  <w:style w:type="character" w:styleId="FootnoteReference">
    <w:name w:val="footnote reference"/>
    <w:semiHidden/>
    <w:rsid w:val="005F61A4"/>
    <w:rPr>
      <w:position w:val="6"/>
      <w:sz w:val="16"/>
    </w:rPr>
  </w:style>
  <w:style w:type="paragraph" w:customStyle="1" w:styleId="aList">
    <w:name w:val="a List"/>
    <w:basedOn w:val="Normal"/>
    <w:qFormat/>
    <w:rsid w:val="00C97264"/>
    <w:pPr>
      <w:numPr>
        <w:numId w:val="30"/>
      </w:numPr>
      <w:autoSpaceDE/>
      <w:autoSpaceDN/>
    </w:pPr>
  </w:style>
  <w:style w:type="paragraph" w:customStyle="1" w:styleId="OmniPage47">
    <w:name w:val="OmniPage #47"/>
    <w:basedOn w:val="Normal"/>
    <w:rsid w:val="00E05EAF"/>
    <w:pPr>
      <w:autoSpaceDE/>
      <w:autoSpaceDN/>
    </w:pPr>
  </w:style>
  <w:style w:type="paragraph" w:styleId="TOCHeading">
    <w:name w:val="TOC Heading"/>
    <w:basedOn w:val="Heading1"/>
    <w:next w:val="Normal"/>
    <w:uiPriority w:val="39"/>
    <w:unhideWhenUsed/>
    <w:qFormat/>
    <w:rsid w:val="00BD0A7E"/>
    <w:pPr>
      <w:keepLines/>
      <w:numPr>
        <w:numId w:val="0"/>
      </w:numPr>
      <w:tabs>
        <w:tab w:val="clear" w:pos="432"/>
      </w:tabs>
      <w:spacing w:before="240" w:after="0" w:line="259" w:lineRule="auto"/>
      <w:outlineLvl w:val="9"/>
    </w:pPr>
    <w:rPr>
      <w:rFonts w:asciiTheme="majorHAnsi" w:eastAsiaTheme="majorEastAsia" w:hAnsiTheme="majorHAnsi" w:cstheme="majorBidi"/>
      <w:color w:val="365F91" w:themeColor="accent1" w:themeShade="BF"/>
      <w:sz w:val="32"/>
      <w:szCs w:val="32"/>
      <w:u w:val="none"/>
    </w:rPr>
  </w:style>
  <w:style w:type="paragraph" w:customStyle="1" w:styleId="NormalIndent1">
    <w:name w:val="Normal Indent 1"/>
    <w:basedOn w:val="Normal"/>
    <w:link w:val="NormalIndent1CharChar"/>
    <w:rsid w:val="00D22100"/>
    <w:pPr>
      <w:numPr>
        <w:numId w:val="38"/>
      </w:numPr>
      <w:autoSpaceDE/>
      <w:autoSpaceDN/>
    </w:pPr>
    <w:rPr>
      <w:szCs w:val="24"/>
    </w:rPr>
  </w:style>
  <w:style w:type="character" w:customStyle="1" w:styleId="NormalIndent1CharChar">
    <w:name w:val="Normal Indent 1 Char Char"/>
    <w:basedOn w:val="DefaultParagraphFont"/>
    <w:link w:val="NormalIndent1"/>
    <w:rsid w:val="00D22100"/>
    <w:rPr>
      <w:sz w:val="24"/>
      <w:szCs w:val="24"/>
    </w:rPr>
  </w:style>
  <w:style w:type="numbering" w:customStyle="1" w:styleId="Style592">
    <w:name w:val="Style592"/>
    <w:rsid w:val="00FE55B6"/>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4086">
      <w:bodyDiv w:val="1"/>
      <w:marLeft w:val="0"/>
      <w:marRight w:val="0"/>
      <w:marTop w:val="0"/>
      <w:marBottom w:val="0"/>
      <w:divBdr>
        <w:top w:val="none" w:sz="0" w:space="0" w:color="auto"/>
        <w:left w:val="none" w:sz="0" w:space="0" w:color="auto"/>
        <w:bottom w:val="none" w:sz="0" w:space="0" w:color="auto"/>
        <w:right w:val="none" w:sz="0" w:space="0" w:color="auto"/>
      </w:divBdr>
    </w:div>
    <w:div w:id="210845531">
      <w:bodyDiv w:val="1"/>
      <w:marLeft w:val="0"/>
      <w:marRight w:val="0"/>
      <w:marTop w:val="0"/>
      <w:marBottom w:val="0"/>
      <w:divBdr>
        <w:top w:val="none" w:sz="0" w:space="0" w:color="auto"/>
        <w:left w:val="none" w:sz="0" w:space="0" w:color="auto"/>
        <w:bottom w:val="none" w:sz="0" w:space="0" w:color="auto"/>
        <w:right w:val="none" w:sz="0" w:space="0" w:color="auto"/>
      </w:divBdr>
    </w:div>
    <w:div w:id="228152654">
      <w:bodyDiv w:val="1"/>
      <w:marLeft w:val="0"/>
      <w:marRight w:val="0"/>
      <w:marTop w:val="0"/>
      <w:marBottom w:val="0"/>
      <w:divBdr>
        <w:top w:val="none" w:sz="0" w:space="0" w:color="auto"/>
        <w:left w:val="none" w:sz="0" w:space="0" w:color="auto"/>
        <w:bottom w:val="none" w:sz="0" w:space="0" w:color="auto"/>
        <w:right w:val="none" w:sz="0" w:space="0" w:color="auto"/>
      </w:divBdr>
    </w:div>
    <w:div w:id="291176561">
      <w:bodyDiv w:val="1"/>
      <w:marLeft w:val="0"/>
      <w:marRight w:val="0"/>
      <w:marTop w:val="0"/>
      <w:marBottom w:val="0"/>
      <w:divBdr>
        <w:top w:val="none" w:sz="0" w:space="0" w:color="auto"/>
        <w:left w:val="none" w:sz="0" w:space="0" w:color="auto"/>
        <w:bottom w:val="none" w:sz="0" w:space="0" w:color="auto"/>
        <w:right w:val="none" w:sz="0" w:space="0" w:color="auto"/>
      </w:divBdr>
    </w:div>
    <w:div w:id="335765173">
      <w:bodyDiv w:val="1"/>
      <w:marLeft w:val="0"/>
      <w:marRight w:val="0"/>
      <w:marTop w:val="0"/>
      <w:marBottom w:val="0"/>
      <w:divBdr>
        <w:top w:val="none" w:sz="0" w:space="0" w:color="auto"/>
        <w:left w:val="none" w:sz="0" w:space="0" w:color="auto"/>
        <w:bottom w:val="none" w:sz="0" w:space="0" w:color="auto"/>
        <w:right w:val="none" w:sz="0" w:space="0" w:color="auto"/>
      </w:divBdr>
    </w:div>
    <w:div w:id="364209661">
      <w:bodyDiv w:val="1"/>
      <w:marLeft w:val="0"/>
      <w:marRight w:val="0"/>
      <w:marTop w:val="0"/>
      <w:marBottom w:val="0"/>
      <w:divBdr>
        <w:top w:val="none" w:sz="0" w:space="0" w:color="auto"/>
        <w:left w:val="none" w:sz="0" w:space="0" w:color="auto"/>
        <w:bottom w:val="none" w:sz="0" w:space="0" w:color="auto"/>
        <w:right w:val="none" w:sz="0" w:space="0" w:color="auto"/>
      </w:divBdr>
    </w:div>
    <w:div w:id="379018391">
      <w:bodyDiv w:val="1"/>
      <w:marLeft w:val="0"/>
      <w:marRight w:val="0"/>
      <w:marTop w:val="0"/>
      <w:marBottom w:val="0"/>
      <w:divBdr>
        <w:top w:val="none" w:sz="0" w:space="0" w:color="auto"/>
        <w:left w:val="none" w:sz="0" w:space="0" w:color="auto"/>
        <w:bottom w:val="none" w:sz="0" w:space="0" w:color="auto"/>
        <w:right w:val="none" w:sz="0" w:space="0" w:color="auto"/>
      </w:divBdr>
    </w:div>
    <w:div w:id="448932935">
      <w:bodyDiv w:val="1"/>
      <w:marLeft w:val="0"/>
      <w:marRight w:val="0"/>
      <w:marTop w:val="0"/>
      <w:marBottom w:val="0"/>
      <w:divBdr>
        <w:top w:val="none" w:sz="0" w:space="0" w:color="auto"/>
        <w:left w:val="none" w:sz="0" w:space="0" w:color="auto"/>
        <w:bottom w:val="none" w:sz="0" w:space="0" w:color="auto"/>
        <w:right w:val="none" w:sz="0" w:space="0" w:color="auto"/>
      </w:divBdr>
    </w:div>
    <w:div w:id="604846259">
      <w:bodyDiv w:val="1"/>
      <w:marLeft w:val="0"/>
      <w:marRight w:val="0"/>
      <w:marTop w:val="0"/>
      <w:marBottom w:val="0"/>
      <w:divBdr>
        <w:top w:val="none" w:sz="0" w:space="0" w:color="auto"/>
        <w:left w:val="none" w:sz="0" w:space="0" w:color="auto"/>
        <w:bottom w:val="none" w:sz="0" w:space="0" w:color="auto"/>
        <w:right w:val="none" w:sz="0" w:space="0" w:color="auto"/>
      </w:divBdr>
    </w:div>
    <w:div w:id="620191406">
      <w:bodyDiv w:val="1"/>
      <w:marLeft w:val="0"/>
      <w:marRight w:val="0"/>
      <w:marTop w:val="0"/>
      <w:marBottom w:val="0"/>
      <w:divBdr>
        <w:top w:val="none" w:sz="0" w:space="0" w:color="auto"/>
        <w:left w:val="none" w:sz="0" w:space="0" w:color="auto"/>
        <w:bottom w:val="none" w:sz="0" w:space="0" w:color="auto"/>
        <w:right w:val="none" w:sz="0" w:space="0" w:color="auto"/>
      </w:divBdr>
    </w:div>
    <w:div w:id="620649170">
      <w:bodyDiv w:val="1"/>
      <w:marLeft w:val="0"/>
      <w:marRight w:val="0"/>
      <w:marTop w:val="0"/>
      <w:marBottom w:val="0"/>
      <w:divBdr>
        <w:top w:val="none" w:sz="0" w:space="0" w:color="auto"/>
        <w:left w:val="none" w:sz="0" w:space="0" w:color="auto"/>
        <w:bottom w:val="none" w:sz="0" w:space="0" w:color="auto"/>
        <w:right w:val="none" w:sz="0" w:space="0" w:color="auto"/>
      </w:divBdr>
    </w:div>
    <w:div w:id="691759474">
      <w:bodyDiv w:val="1"/>
      <w:marLeft w:val="0"/>
      <w:marRight w:val="0"/>
      <w:marTop w:val="0"/>
      <w:marBottom w:val="0"/>
      <w:divBdr>
        <w:top w:val="none" w:sz="0" w:space="0" w:color="auto"/>
        <w:left w:val="none" w:sz="0" w:space="0" w:color="auto"/>
        <w:bottom w:val="none" w:sz="0" w:space="0" w:color="auto"/>
        <w:right w:val="none" w:sz="0" w:space="0" w:color="auto"/>
      </w:divBdr>
    </w:div>
    <w:div w:id="923799217">
      <w:bodyDiv w:val="1"/>
      <w:marLeft w:val="0"/>
      <w:marRight w:val="0"/>
      <w:marTop w:val="0"/>
      <w:marBottom w:val="0"/>
      <w:divBdr>
        <w:top w:val="none" w:sz="0" w:space="0" w:color="auto"/>
        <w:left w:val="none" w:sz="0" w:space="0" w:color="auto"/>
        <w:bottom w:val="none" w:sz="0" w:space="0" w:color="auto"/>
        <w:right w:val="none" w:sz="0" w:space="0" w:color="auto"/>
      </w:divBdr>
    </w:div>
    <w:div w:id="997461876">
      <w:bodyDiv w:val="1"/>
      <w:marLeft w:val="0"/>
      <w:marRight w:val="0"/>
      <w:marTop w:val="0"/>
      <w:marBottom w:val="0"/>
      <w:divBdr>
        <w:top w:val="none" w:sz="0" w:space="0" w:color="auto"/>
        <w:left w:val="none" w:sz="0" w:space="0" w:color="auto"/>
        <w:bottom w:val="none" w:sz="0" w:space="0" w:color="auto"/>
        <w:right w:val="none" w:sz="0" w:space="0" w:color="auto"/>
      </w:divBdr>
    </w:div>
    <w:div w:id="1017268992">
      <w:bodyDiv w:val="1"/>
      <w:marLeft w:val="0"/>
      <w:marRight w:val="0"/>
      <w:marTop w:val="0"/>
      <w:marBottom w:val="0"/>
      <w:divBdr>
        <w:top w:val="none" w:sz="0" w:space="0" w:color="auto"/>
        <w:left w:val="none" w:sz="0" w:space="0" w:color="auto"/>
        <w:bottom w:val="none" w:sz="0" w:space="0" w:color="auto"/>
        <w:right w:val="none" w:sz="0" w:space="0" w:color="auto"/>
      </w:divBdr>
    </w:div>
    <w:div w:id="1064795777">
      <w:bodyDiv w:val="1"/>
      <w:marLeft w:val="0"/>
      <w:marRight w:val="0"/>
      <w:marTop w:val="0"/>
      <w:marBottom w:val="0"/>
      <w:divBdr>
        <w:top w:val="none" w:sz="0" w:space="0" w:color="auto"/>
        <w:left w:val="none" w:sz="0" w:space="0" w:color="auto"/>
        <w:bottom w:val="none" w:sz="0" w:space="0" w:color="auto"/>
        <w:right w:val="none" w:sz="0" w:space="0" w:color="auto"/>
      </w:divBdr>
    </w:div>
    <w:div w:id="1143504403">
      <w:bodyDiv w:val="1"/>
      <w:marLeft w:val="0"/>
      <w:marRight w:val="0"/>
      <w:marTop w:val="0"/>
      <w:marBottom w:val="0"/>
      <w:divBdr>
        <w:top w:val="none" w:sz="0" w:space="0" w:color="auto"/>
        <w:left w:val="none" w:sz="0" w:space="0" w:color="auto"/>
        <w:bottom w:val="none" w:sz="0" w:space="0" w:color="auto"/>
        <w:right w:val="none" w:sz="0" w:space="0" w:color="auto"/>
      </w:divBdr>
    </w:div>
    <w:div w:id="1187135596">
      <w:bodyDiv w:val="1"/>
      <w:marLeft w:val="0"/>
      <w:marRight w:val="0"/>
      <w:marTop w:val="0"/>
      <w:marBottom w:val="0"/>
      <w:divBdr>
        <w:top w:val="none" w:sz="0" w:space="0" w:color="auto"/>
        <w:left w:val="none" w:sz="0" w:space="0" w:color="auto"/>
        <w:bottom w:val="none" w:sz="0" w:space="0" w:color="auto"/>
        <w:right w:val="none" w:sz="0" w:space="0" w:color="auto"/>
      </w:divBdr>
    </w:div>
    <w:div w:id="1215433944">
      <w:bodyDiv w:val="1"/>
      <w:marLeft w:val="0"/>
      <w:marRight w:val="0"/>
      <w:marTop w:val="0"/>
      <w:marBottom w:val="0"/>
      <w:divBdr>
        <w:top w:val="none" w:sz="0" w:space="0" w:color="auto"/>
        <w:left w:val="none" w:sz="0" w:space="0" w:color="auto"/>
        <w:bottom w:val="none" w:sz="0" w:space="0" w:color="auto"/>
        <w:right w:val="none" w:sz="0" w:space="0" w:color="auto"/>
      </w:divBdr>
    </w:div>
    <w:div w:id="1332373554">
      <w:bodyDiv w:val="1"/>
      <w:marLeft w:val="0"/>
      <w:marRight w:val="0"/>
      <w:marTop w:val="0"/>
      <w:marBottom w:val="0"/>
      <w:divBdr>
        <w:top w:val="none" w:sz="0" w:space="0" w:color="auto"/>
        <w:left w:val="none" w:sz="0" w:space="0" w:color="auto"/>
        <w:bottom w:val="none" w:sz="0" w:space="0" w:color="auto"/>
        <w:right w:val="none" w:sz="0" w:space="0" w:color="auto"/>
      </w:divBdr>
    </w:div>
    <w:div w:id="1389918194">
      <w:bodyDiv w:val="1"/>
      <w:marLeft w:val="0"/>
      <w:marRight w:val="0"/>
      <w:marTop w:val="0"/>
      <w:marBottom w:val="0"/>
      <w:divBdr>
        <w:top w:val="none" w:sz="0" w:space="0" w:color="auto"/>
        <w:left w:val="none" w:sz="0" w:space="0" w:color="auto"/>
        <w:bottom w:val="none" w:sz="0" w:space="0" w:color="auto"/>
        <w:right w:val="none" w:sz="0" w:space="0" w:color="auto"/>
      </w:divBdr>
    </w:div>
    <w:div w:id="1593007323">
      <w:bodyDiv w:val="1"/>
      <w:marLeft w:val="0"/>
      <w:marRight w:val="0"/>
      <w:marTop w:val="0"/>
      <w:marBottom w:val="0"/>
      <w:divBdr>
        <w:top w:val="none" w:sz="0" w:space="0" w:color="auto"/>
        <w:left w:val="none" w:sz="0" w:space="0" w:color="auto"/>
        <w:bottom w:val="none" w:sz="0" w:space="0" w:color="auto"/>
        <w:right w:val="none" w:sz="0" w:space="0" w:color="auto"/>
      </w:divBdr>
    </w:div>
    <w:div w:id="1688368222">
      <w:bodyDiv w:val="1"/>
      <w:marLeft w:val="0"/>
      <w:marRight w:val="0"/>
      <w:marTop w:val="0"/>
      <w:marBottom w:val="0"/>
      <w:divBdr>
        <w:top w:val="none" w:sz="0" w:space="0" w:color="auto"/>
        <w:left w:val="none" w:sz="0" w:space="0" w:color="auto"/>
        <w:bottom w:val="none" w:sz="0" w:space="0" w:color="auto"/>
        <w:right w:val="none" w:sz="0" w:space="0" w:color="auto"/>
      </w:divBdr>
    </w:div>
    <w:div w:id="1758012116">
      <w:bodyDiv w:val="1"/>
      <w:marLeft w:val="0"/>
      <w:marRight w:val="0"/>
      <w:marTop w:val="0"/>
      <w:marBottom w:val="0"/>
      <w:divBdr>
        <w:top w:val="none" w:sz="0" w:space="0" w:color="auto"/>
        <w:left w:val="none" w:sz="0" w:space="0" w:color="auto"/>
        <w:bottom w:val="none" w:sz="0" w:space="0" w:color="auto"/>
        <w:right w:val="none" w:sz="0" w:space="0" w:color="auto"/>
      </w:divBdr>
    </w:div>
    <w:div w:id="1831405948">
      <w:bodyDiv w:val="1"/>
      <w:marLeft w:val="0"/>
      <w:marRight w:val="0"/>
      <w:marTop w:val="0"/>
      <w:marBottom w:val="0"/>
      <w:divBdr>
        <w:top w:val="none" w:sz="0" w:space="0" w:color="auto"/>
        <w:left w:val="none" w:sz="0" w:space="0" w:color="auto"/>
        <w:bottom w:val="none" w:sz="0" w:space="0" w:color="auto"/>
        <w:right w:val="none" w:sz="0" w:space="0" w:color="auto"/>
      </w:divBdr>
    </w:div>
    <w:div w:id="1883858501">
      <w:bodyDiv w:val="1"/>
      <w:marLeft w:val="0"/>
      <w:marRight w:val="0"/>
      <w:marTop w:val="0"/>
      <w:marBottom w:val="0"/>
      <w:divBdr>
        <w:top w:val="none" w:sz="0" w:space="0" w:color="auto"/>
        <w:left w:val="none" w:sz="0" w:space="0" w:color="auto"/>
        <w:bottom w:val="none" w:sz="0" w:space="0" w:color="auto"/>
        <w:right w:val="none" w:sz="0" w:space="0" w:color="auto"/>
      </w:divBdr>
    </w:div>
    <w:div w:id="1947469358">
      <w:bodyDiv w:val="1"/>
      <w:marLeft w:val="0"/>
      <w:marRight w:val="0"/>
      <w:marTop w:val="0"/>
      <w:marBottom w:val="0"/>
      <w:divBdr>
        <w:top w:val="none" w:sz="0" w:space="0" w:color="auto"/>
        <w:left w:val="none" w:sz="0" w:space="0" w:color="auto"/>
        <w:bottom w:val="none" w:sz="0" w:space="0" w:color="auto"/>
        <w:right w:val="none" w:sz="0" w:space="0" w:color="auto"/>
      </w:divBdr>
    </w:div>
    <w:div w:id="2003847004">
      <w:bodyDiv w:val="1"/>
      <w:marLeft w:val="0"/>
      <w:marRight w:val="0"/>
      <w:marTop w:val="0"/>
      <w:marBottom w:val="0"/>
      <w:divBdr>
        <w:top w:val="none" w:sz="0" w:space="0" w:color="auto"/>
        <w:left w:val="none" w:sz="0" w:space="0" w:color="auto"/>
        <w:bottom w:val="none" w:sz="0" w:space="0" w:color="auto"/>
        <w:right w:val="none" w:sz="0" w:space="0" w:color="auto"/>
      </w:divBdr>
    </w:div>
    <w:div w:id="2034500997">
      <w:marLeft w:val="0"/>
      <w:marRight w:val="0"/>
      <w:marTop w:val="0"/>
      <w:marBottom w:val="0"/>
      <w:divBdr>
        <w:top w:val="none" w:sz="0" w:space="0" w:color="auto"/>
        <w:left w:val="none" w:sz="0" w:space="0" w:color="auto"/>
        <w:bottom w:val="none" w:sz="0" w:space="0" w:color="auto"/>
        <w:right w:val="none" w:sz="0" w:space="0" w:color="auto"/>
      </w:divBdr>
    </w:div>
    <w:div w:id="2054574356">
      <w:bodyDiv w:val="1"/>
      <w:marLeft w:val="0"/>
      <w:marRight w:val="0"/>
      <w:marTop w:val="0"/>
      <w:marBottom w:val="0"/>
      <w:divBdr>
        <w:top w:val="none" w:sz="0" w:space="0" w:color="auto"/>
        <w:left w:val="none" w:sz="0" w:space="0" w:color="auto"/>
        <w:bottom w:val="none" w:sz="0" w:space="0" w:color="auto"/>
        <w:right w:val="none" w:sz="0" w:space="0" w:color="auto"/>
      </w:divBdr>
      <w:divsChild>
        <w:div w:id="1106001914">
          <w:marLeft w:val="0"/>
          <w:marRight w:val="0"/>
          <w:marTop w:val="0"/>
          <w:marBottom w:val="0"/>
          <w:divBdr>
            <w:top w:val="none" w:sz="0" w:space="0" w:color="auto"/>
            <w:left w:val="none" w:sz="0" w:space="0" w:color="auto"/>
            <w:bottom w:val="none" w:sz="0" w:space="0" w:color="auto"/>
            <w:right w:val="none" w:sz="0" w:space="0" w:color="auto"/>
          </w:divBdr>
          <w:divsChild>
            <w:div w:id="1351763958">
              <w:marLeft w:val="0"/>
              <w:marRight w:val="0"/>
              <w:marTop w:val="0"/>
              <w:marBottom w:val="0"/>
              <w:divBdr>
                <w:top w:val="none" w:sz="0" w:space="0" w:color="auto"/>
                <w:left w:val="none" w:sz="0" w:space="0" w:color="auto"/>
                <w:bottom w:val="none" w:sz="0" w:space="0" w:color="auto"/>
                <w:right w:val="none" w:sz="0" w:space="0" w:color="auto"/>
              </w:divBdr>
              <w:divsChild>
                <w:div w:id="121477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307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osha.gov" TargetMode="External"/><Relationship Id="rId3" Type="http://schemas.openxmlformats.org/officeDocument/2006/relationships/customXml" Target="../customXml/item3.xml"/><Relationship Id="rId21" Type="http://schemas.openxmlformats.org/officeDocument/2006/relationships/hyperlink" Target="http://quicksearch.dla.mil/qsDocDetails.aspx?ident_number=205309"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usace.army.mil/CESO/Pages/EM385-1-1.aspx"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osha.gov"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www.nfpa.org/Catalog/"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DLCPolicyLabelClientValue xmlns="3f97f2e6-ec2f-45c4-86e0-107f26d604cf">For Official Use Only (FOUO)</DLCPolicyLabelClientValue>
    <DLCPolicyLabelLock xmlns="3f97f2e6-ec2f-45c4-86e0-107f26d604cf" xsi:nil="true"/>
    <DLCPolicyLabelValue xmlns="3f97f2e6-ec2f-45c4-86e0-107f26d604cf">For Official Use Only (FOUO)</DLCPolicyLabelVal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Policy Label Generator</Name>
    <Synchronization>Synchronous</Synchronization>
    <Type>10001</Type>
    <SequenceNumber>1000</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10002</Type>
    <SequenceNumber>1001</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10004</Type>
    <SequenceNumber>1002</SequenceNumber>
    <Assembly>Microsoft.Office.Policy, Version=14.0.0.0, Culture=neutral, PublicKeyToken=71e9bce111e9429c</Assembly>
    <Class>Microsoft.Office.RecordsManagement.Internal.LabelHandler</Class>
    <Data/>
    <Filter/>
  </Receiver>
  <Receiver>
    <Name>Policy Label Generator</Name>
    <Synchronization>Synchronous</Synchronization>
    <Type>10006</Type>
    <SequenceNumber>1003</SequenceNumber>
    <Assembly>Microsoft.Office.Policy, Version=14.0.0.0, Culture=neutral, PublicKeyToken=71e9bce111e9429c</Assembly>
    <Class>Microsoft.Office.RecordsManagement.Internal.LabelHandler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DD86D251AEE84693FE9DE76BEB7111" ma:contentTypeVersion="0" ma:contentTypeDescription="Create a new document." ma:contentTypeScope="" ma:versionID="7ad7311f78adad7fa275b16036a1d708">
  <xsd:schema xmlns:xsd="http://www.w3.org/2001/XMLSchema" xmlns:xs="http://www.w3.org/2001/XMLSchema" xmlns:p="http://schemas.microsoft.com/office/2006/metadata/properties" xmlns:ns1="http://schemas.microsoft.com/sharepoint/v3" xmlns:ns2="3f97f2e6-ec2f-45c4-86e0-107f26d604cf" targetNamespace="http://schemas.microsoft.com/office/2006/metadata/properties" ma:root="true" ma:fieldsID="b82d3275e9f3ff813873e4f2ef1f0a54" ns1:_="" ns2:_="">
    <xsd:import namespace="http://schemas.microsoft.com/sharepoint/v3"/>
    <xsd:import namespace="3f97f2e6-ec2f-45c4-86e0-107f26d604cf"/>
    <xsd:element name="properties">
      <xsd:complexType>
        <xsd:sequence>
          <xsd:element name="documentManagement">
            <xsd:complexType>
              <xsd:all>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97f2e6-ec2f-45c4-86e0-107f26d604cf" elementFormDefault="qualified">
    <xsd:import namespace="http://schemas.microsoft.com/office/2006/documentManagement/types"/>
    <xsd:import namespace="http://schemas.microsoft.com/office/infopath/2007/PartnerControls"/>
    <xsd:element name="DLCPolicyLabelValue" ma:index="9"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10"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1"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Document</p:Name>
  <p:Description/>
  <p:Statement/>
  <p:PolicyItems>
    <p:PolicyItem featureId="Microsoft.Office.RecordsManagement.PolicyFeatures.PolicyLabel" staticId="0x0101|951641713" UniqueId="6df05e30-62a3-4094-88f4-635da09f03d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For Official Use Only (FOUO)</segment>
        </label>
      </p:CustomData>
    </p:PolicyItem>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2704B-37D0-4429-9154-3E73DF775C2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f97f2e6-ec2f-45c4-86e0-107f26d604cf"/>
    <ds:schemaRef ds:uri="http://www.w3.org/XML/1998/namespace"/>
    <ds:schemaRef ds:uri="http://purl.org/dc/dcmitype/"/>
  </ds:schemaRefs>
</ds:datastoreItem>
</file>

<file path=customXml/itemProps2.xml><?xml version="1.0" encoding="utf-8"?>
<ds:datastoreItem xmlns:ds="http://schemas.openxmlformats.org/officeDocument/2006/customXml" ds:itemID="{6D9E22A5-31C0-4034-93BC-B1642C4EF630}">
  <ds:schemaRefs>
    <ds:schemaRef ds:uri="http://schemas.microsoft.com/sharepoint/v3/contenttype/forms"/>
  </ds:schemaRefs>
</ds:datastoreItem>
</file>

<file path=customXml/itemProps3.xml><?xml version="1.0" encoding="utf-8"?>
<ds:datastoreItem xmlns:ds="http://schemas.openxmlformats.org/officeDocument/2006/customXml" ds:itemID="{97157387-5082-4EB2-ADD1-20AF122A0B77}">
  <ds:schemaRefs>
    <ds:schemaRef ds:uri="http://schemas.microsoft.com/sharepoint/events"/>
  </ds:schemaRefs>
</ds:datastoreItem>
</file>

<file path=customXml/itemProps4.xml><?xml version="1.0" encoding="utf-8"?>
<ds:datastoreItem xmlns:ds="http://schemas.openxmlformats.org/officeDocument/2006/customXml" ds:itemID="{3A567B9D-36E0-46A3-BD9C-16D31BCF8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7f2e6-ec2f-45c4-86e0-107f26d60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653C08A-434E-47E9-ADC0-219645172BF9}">
  <ds:schemaRefs>
    <ds:schemaRef ds:uri="office.server.policy"/>
  </ds:schemaRefs>
</ds:datastoreItem>
</file>

<file path=customXml/itemProps6.xml><?xml version="1.0" encoding="utf-8"?>
<ds:datastoreItem xmlns:ds="http://schemas.openxmlformats.org/officeDocument/2006/customXml" ds:itemID="{901D7D77-BE34-47B2-9091-B03E5FE38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19855</Words>
  <Characters>113178</Characters>
  <Application>Microsoft Office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52</vt:lpstr>
    </vt:vector>
  </TitlesOfParts>
  <Company>United States Army</Company>
  <LinksUpToDate>false</LinksUpToDate>
  <CharactersWithSpaces>132768</CharactersWithSpaces>
  <SharedDoc>false</SharedDoc>
  <HLinks>
    <vt:vector size="666" baseType="variant">
      <vt:variant>
        <vt:i4>5767238</vt:i4>
      </vt:variant>
      <vt:variant>
        <vt:i4>684</vt:i4>
      </vt:variant>
      <vt:variant>
        <vt:i4>0</vt:i4>
      </vt:variant>
      <vt:variant>
        <vt:i4>5</vt:i4>
      </vt:variant>
      <vt:variant>
        <vt:lpwstr>https://www.acquisition.gov/</vt:lpwstr>
      </vt:variant>
      <vt:variant>
        <vt:lpwstr/>
      </vt:variant>
      <vt:variant>
        <vt:i4>7471222</vt:i4>
      </vt:variant>
      <vt:variant>
        <vt:i4>636</vt:i4>
      </vt:variant>
      <vt:variant>
        <vt:i4>0</vt:i4>
      </vt:variant>
      <vt:variant>
        <vt:i4>5</vt:i4>
      </vt:variant>
      <vt:variant>
        <vt:lpwstr>http://assist.daps.dla.mil/</vt:lpwstr>
      </vt:variant>
      <vt:variant>
        <vt:lpwstr/>
      </vt:variant>
      <vt:variant>
        <vt:i4>4456465</vt:i4>
      </vt:variant>
      <vt:variant>
        <vt:i4>633</vt:i4>
      </vt:variant>
      <vt:variant>
        <vt:i4>0</vt:i4>
      </vt:variant>
      <vt:variant>
        <vt:i4>5</vt:i4>
      </vt:variant>
      <vt:variant>
        <vt:lpwstr>http://www.epa.gov/tri/trichemical/index.htm</vt:lpwstr>
      </vt:variant>
      <vt:variant>
        <vt:lpwstr/>
      </vt:variant>
      <vt:variant>
        <vt:i4>5832734</vt:i4>
      </vt:variant>
      <vt:variant>
        <vt:i4>630</vt:i4>
      </vt:variant>
      <vt:variant>
        <vt:i4>0</vt:i4>
      </vt:variant>
      <vt:variant>
        <vt:i4>5</vt:i4>
      </vt:variant>
      <vt:variant>
        <vt:lpwstr>https://aplits.disa.mil/processAPList.do</vt:lpwstr>
      </vt:variant>
      <vt:variant>
        <vt:lpwstr/>
      </vt:variant>
      <vt:variant>
        <vt:i4>655363</vt:i4>
      </vt:variant>
      <vt:variant>
        <vt:i4>627</vt:i4>
      </vt:variant>
      <vt:variant>
        <vt:i4>0</vt:i4>
      </vt:variant>
      <vt:variant>
        <vt:i4>5</vt:i4>
      </vt:variant>
      <vt:variant>
        <vt:lpwstr>http://www.niap-ccevs.org/cc-scheme/vpl/</vt:lpwstr>
      </vt:variant>
      <vt:variant>
        <vt:lpwstr/>
      </vt:variant>
      <vt:variant>
        <vt:i4>6225938</vt:i4>
      </vt:variant>
      <vt:variant>
        <vt:i4>624</vt:i4>
      </vt:variant>
      <vt:variant>
        <vt:i4>0</vt:i4>
      </vt:variant>
      <vt:variant>
        <vt:i4>5</vt:i4>
      </vt:variant>
      <vt:variant>
        <vt:lpwstr>http://www.commoncriteriaportal.org/products.html</vt:lpwstr>
      </vt:variant>
      <vt:variant>
        <vt:lpwstr/>
      </vt:variant>
      <vt:variant>
        <vt:i4>5177424</vt:i4>
      </vt:variant>
      <vt:variant>
        <vt:i4>621</vt:i4>
      </vt:variant>
      <vt:variant>
        <vt:i4>0</vt:i4>
      </vt:variant>
      <vt:variant>
        <vt:i4>5</vt:i4>
      </vt:variant>
      <vt:variant>
        <vt:lpwstr>http://www.softmart.com/</vt:lpwstr>
      </vt:variant>
      <vt:variant>
        <vt:lpwstr/>
      </vt:variant>
      <vt:variant>
        <vt:i4>3080249</vt:i4>
      </vt:variant>
      <vt:variant>
        <vt:i4>618</vt:i4>
      </vt:variant>
      <vt:variant>
        <vt:i4>0</vt:i4>
      </vt:variant>
      <vt:variant>
        <vt:i4>5</vt:i4>
      </vt:variant>
      <vt:variant>
        <vt:lpwstr>https://chess.army/</vt:lpwstr>
      </vt:variant>
      <vt:variant>
        <vt:lpwstr/>
      </vt:variant>
      <vt:variant>
        <vt:i4>7602235</vt:i4>
      </vt:variant>
      <vt:variant>
        <vt:i4>615</vt:i4>
      </vt:variant>
      <vt:variant>
        <vt:i4>0</vt:i4>
      </vt:variant>
      <vt:variant>
        <vt:i4>5</vt:i4>
      </vt:variant>
      <vt:variant>
        <vt:lpwstr>http://www.dtic.mil/whs/directives/</vt:lpwstr>
      </vt:variant>
      <vt:variant>
        <vt:lpwstr/>
      </vt:variant>
      <vt:variant>
        <vt:i4>1703997</vt:i4>
      </vt:variant>
      <vt:variant>
        <vt:i4>608</vt:i4>
      </vt:variant>
      <vt:variant>
        <vt:i4>0</vt:i4>
      </vt:variant>
      <vt:variant>
        <vt:i4>5</vt:i4>
      </vt:variant>
      <vt:variant>
        <vt:lpwstr/>
      </vt:variant>
      <vt:variant>
        <vt:lpwstr>_Toc333394494</vt:lpwstr>
      </vt:variant>
      <vt:variant>
        <vt:i4>1703997</vt:i4>
      </vt:variant>
      <vt:variant>
        <vt:i4>602</vt:i4>
      </vt:variant>
      <vt:variant>
        <vt:i4>0</vt:i4>
      </vt:variant>
      <vt:variant>
        <vt:i4>5</vt:i4>
      </vt:variant>
      <vt:variant>
        <vt:lpwstr/>
      </vt:variant>
      <vt:variant>
        <vt:lpwstr>_Toc333394493</vt:lpwstr>
      </vt:variant>
      <vt:variant>
        <vt:i4>1703997</vt:i4>
      </vt:variant>
      <vt:variant>
        <vt:i4>596</vt:i4>
      </vt:variant>
      <vt:variant>
        <vt:i4>0</vt:i4>
      </vt:variant>
      <vt:variant>
        <vt:i4>5</vt:i4>
      </vt:variant>
      <vt:variant>
        <vt:lpwstr/>
      </vt:variant>
      <vt:variant>
        <vt:lpwstr>_Toc333394492</vt:lpwstr>
      </vt:variant>
      <vt:variant>
        <vt:i4>1703997</vt:i4>
      </vt:variant>
      <vt:variant>
        <vt:i4>590</vt:i4>
      </vt:variant>
      <vt:variant>
        <vt:i4>0</vt:i4>
      </vt:variant>
      <vt:variant>
        <vt:i4>5</vt:i4>
      </vt:variant>
      <vt:variant>
        <vt:lpwstr/>
      </vt:variant>
      <vt:variant>
        <vt:lpwstr>_Toc333394491</vt:lpwstr>
      </vt:variant>
      <vt:variant>
        <vt:i4>1703997</vt:i4>
      </vt:variant>
      <vt:variant>
        <vt:i4>584</vt:i4>
      </vt:variant>
      <vt:variant>
        <vt:i4>0</vt:i4>
      </vt:variant>
      <vt:variant>
        <vt:i4>5</vt:i4>
      </vt:variant>
      <vt:variant>
        <vt:lpwstr/>
      </vt:variant>
      <vt:variant>
        <vt:lpwstr>_Toc333394490</vt:lpwstr>
      </vt:variant>
      <vt:variant>
        <vt:i4>1769533</vt:i4>
      </vt:variant>
      <vt:variant>
        <vt:i4>578</vt:i4>
      </vt:variant>
      <vt:variant>
        <vt:i4>0</vt:i4>
      </vt:variant>
      <vt:variant>
        <vt:i4>5</vt:i4>
      </vt:variant>
      <vt:variant>
        <vt:lpwstr/>
      </vt:variant>
      <vt:variant>
        <vt:lpwstr>_Toc333394489</vt:lpwstr>
      </vt:variant>
      <vt:variant>
        <vt:i4>1769533</vt:i4>
      </vt:variant>
      <vt:variant>
        <vt:i4>572</vt:i4>
      </vt:variant>
      <vt:variant>
        <vt:i4>0</vt:i4>
      </vt:variant>
      <vt:variant>
        <vt:i4>5</vt:i4>
      </vt:variant>
      <vt:variant>
        <vt:lpwstr/>
      </vt:variant>
      <vt:variant>
        <vt:lpwstr>_Toc333394488</vt:lpwstr>
      </vt:variant>
      <vt:variant>
        <vt:i4>1769533</vt:i4>
      </vt:variant>
      <vt:variant>
        <vt:i4>566</vt:i4>
      </vt:variant>
      <vt:variant>
        <vt:i4>0</vt:i4>
      </vt:variant>
      <vt:variant>
        <vt:i4>5</vt:i4>
      </vt:variant>
      <vt:variant>
        <vt:lpwstr/>
      </vt:variant>
      <vt:variant>
        <vt:lpwstr>_Toc333394487</vt:lpwstr>
      </vt:variant>
      <vt:variant>
        <vt:i4>1769533</vt:i4>
      </vt:variant>
      <vt:variant>
        <vt:i4>560</vt:i4>
      </vt:variant>
      <vt:variant>
        <vt:i4>0</vt:i4>
      </vt:variant>
      <vt:variant>
        <vt:i4>5</vt:i4>
      </vt:variant>
      <vt:variant>
        <vt:lpwstr/>
      </vt:variant>
      <vt:variant>
        <vt:lpwstr>_Toc333394486</vt:lpwstr>
      </vt:variant>
      <vt:variant>
        <vt:i4>1769533</vt:i4>
      </vt:variant>
      <vt:variant>
        <vt:i4>554</vt:i4>
      </vt:variant>
      <vt:variant>
        <vt:i4>0</vt:i4>
      </vt:variant>
      <vt:variant>
        <vt:i4>5</vt:i4>
      </vt:variant>
      <vt:variant>
        <vt:lpwstr/>
      </vt:variant>
      <vt:variant>
        <vt:lpwstr>_Toc333394485</vt:lpwstr>
      </vt:variant>
      <vt:variant>
        <vt:i4>1769533</vt:i4>
      </vt:variant>
      <vt:variant>
        <vt:i4>548</vt:i4>
      </vt:variant>
      <vt:variant>
        <vt:i4>0</vt:i4>
      </vt:variant>
      <vt:variant>
        <vt:i4>5</vt:i4>
      </vt:variant>
      <vt:variant>
        <vt:lpwstr/>
      </vt:variant>
      <vt:variant>
        <vt:lpwstr>_Toc333394484</vt:lpwstr>
      </vt:variant>
      <vt:variant>
        <vt:i4>1769533</vt:i4>
      </vt:variant>
      <vt:variant>
        <vt:i4>542</vt:i4>
      </vt:variant>
      <vt:variant>
        <vt:i4>0</vt:i4>
      </vt:variant>
      <vt:variant>
        <vt:i4>5</vt:i4>
      </vt:variant>
      <vt:variant>
        <vt:lpwstr/>
      </vt:variant>
      <vt:variant>
        <vt:lpwstr>_Toc333394483</vt:lpwstr>
      </vt:variant>
      <vt:variant>
        <vt:i4>1769533</vt:i4>
      </vt:variant>
      <vt:variant>
        <vt:i4>536</vt:i4>
      </vt:variant>
      <vt:variant>
        <vt:i4>0</vt:i4>
      </vt:variant>
      <vt:variant>
        <vt:i4>5</vt:i4>
      </vt:variant>
      <vt:variant>
        <vt:lpwstr/>
      </vt:variant>
      <vt:variant>
        <vt:lpwstr>_Toc333394482</vt:lpwstr>
      </vt:variant>
      <vt:variant>
        <vt:i4>1769533</vt:i4>
      </vt:variant>
      <vt:variant>
        <vt:i4>530</vt:i4>
      </vt:variant>
      <vt:variant>
        <vt:i4>0</vt:i4>
      </vt:variant>
      <vt:variant>
        <vt:i4>5</vt:i4>
      </vt:variant>
      <vt:variant>
        <vt:lpwstr/>
      </vt:variant>
      <vt:variant>
        <vt:lpwstr>_Toc333394481</vt:lpwstr>
      </vt:variant>
      <vt:variant>
        <vt:i4>1769533</vt:i4>
      </vt:variant>
      <vt:variant>
        <vt:i4>524</vt:i4>
      </vt:variant>
      <vt:variant>
        <vt:i4>0</vt:i4>
      </vt:variant>
      <vt:variant>
        <vt:i4>5</vt:i4>
      </vt:variant>
      <vt:variant>
        <vt:lpwstr/>
      </vt:variant>
      <vt:variant>
        <vt:lpwstr>_Toc333394480</vt:lpwstr>
      </vt:variant>
      <vt:variant>
        <vt:i4>1310781</vt:i4>
      </vt:variant>
      <vt:variant>
        <vt:i4>518</vt:i4>
      </vt:variant>
      <vt:variant>
        <vt:i4>0</vt:i4>
      </vt:variant>
      <vt:variant>
        <vt:i4>5</vt:i4>
      </vt:variant>
      <vt:variant>
        <vt:lpwstr/>
      </vt:variant>
      <vt:variant>
        <vt:lpwstr>_Toc333394479</vt:lpwstr>
      </vt:variant>
      <vt:variant>
        <vt:i4>1310781</vt:i4>
      </vt:variant>
      <vt:variant>
        <vt:i4>512</vt:i4>
      </vt:variant>
      <vt:variant>
        <vt:i4>0</vt:i4>
      </vt:variant>
      <vt:variant>
        <vt:i4>5</vt:i4>
      </vt:variant>
      <vt:variant>
        <vt:lpwstr/>
      </vt:variant>
      <vt:variant>
        <vt:lpwstr>_Toc333394478</vt:lpwstr>
      </vt:variant>
      <vt:variant>
        <vt:i4>1310781</vt:i4>
      </vt:variant>
      <vt:variant>
        <vt:i4>506</vt:i4>
      </vt:variant>
      <vt:variant>
        <vt:i4>0</vt:i4>
      </vt:variant>
      <vt:variant>
        <vt:i4>5</vt:i4>
      </vt:variant>
      <vt:variant>
        <vt:lpwstr/>
      </vt:variant>
      <vt:variant>
        <vt:lpwstr>_Toc333394477</vt:lpwstr>
      </vt:variant>
      <vt:variant>
        <vt:i4>1310781</vt:i4>
      </vt:variant>
      <vt:variant>
        <vt:i4>500</vt:i4>
      </vt:variant>
      <vt:variant>
        <vt:i4>0</vt:i4>
      </vt:variant>
      <vt:variant>
        <vt:i4>5</vt:i4>
      </vt:variant>
      <vt:variant>
        <vt:lpwstr/>
      </vt:variant>
      <vt:variant>
        <vt:lpwstr>_Toc333394476</vt:lpwstr>
      </vt:variant>
      <vt:variant>
        <vt:i4>1310781</vt:i4>
      </vt:variant>
      <vt:variant>
        <vt:i4>494</vt:i4>
      </vt:variant>
      <vt:variant>
        <vt:i4>0</vt:i4>
      </vt:variant>
      <vt:variant>
        <vt:i4>5</vt:i4>
      </vt:variant>
      <vt:variant>
        <vt:lpwstr/>
      </vt:variant>
      <vt:variant>
        <vt:lpwstr>_Toc333394475</vt:lpwstr>
      </vt:variant>
      <vt:variant>
        <vt:i4>1310781</vt:i4>
      </vt:variant>
      <vt:variant>
        <vt:i4>488</vt:i4>
      </vt:variant>
      <vt:variant>
        <vt:i4>0</vt:i4>
      </vt:variant>
      <vt:variant>
        <vt:i4>5</vt:i4>
      </vt:variant>
      <vt:variant>
        <vt:lpwstr/>
      </vt:variant>
      <vt:variant>
        <vt:lpwstr>_Toc333394474</vt:lpwstr>
      </vt:variant>
      <vt:variant>
        <vt:i4>1310781</vt:i4>
      </vt:variant>
      <vt:variant>
        <vt:i4>482</vt:i4>
      </vt:variant>
      <vt:variant>
        <vt:i4>0</vt:i4>
      </vt:variant>
      <vt:variant>
        <vt:i4>5</vt:i4>
      </vt:variant>
      <vt:variant>
        <vt:lpwstr/>
      </vt:variant>
      <vt:variant>
        <vt:lpwstr>_Toc333394473</vt:lpwstr>
      </vt:variant>
      <vt:variant>
        <vt:i4>1310781</vt:i4>
      </vt:variant>
      <vt:variant>
        <vt:i4>476</vt:i4>
      </vt:variant>
      <vt:variant>
        <vt:i4>0</vt:i4>
      </vt:variant>
      <vt:variant>
        <vt:i4>5</vt:i4>
      </vt:variant>
      <vt:variant>
        <vt:lpwstr/>
      </vt:variant>
      <vt:variant>
        <vt:lpwstr>_Toc333394472</vt:lpwstr>
      </vt:variant>
      <vt:variant>
        <vt:i4>1310781</vt:i4>
      </vt:variant>
      <vt:variant>
        <vt:i4>470</vt:i4>
      </vt:variant>
      <vt:variant>
        <vt:i4>0</vt:i4>
      </vt:variant>
      <vt:variant>
        <vt:i4>5</vt:i4>
      </vt:variant>
      <vt:variant>
        <vt:lpwstr/>
      </vt:variant>
      <vt:variant>
        <vt:lpwstr>_Toc333394471</vt:lpwstr>
      </vt:variant>
      <vt:variant>
        <vt:i4>1310781</vt:i4>
      </vt:variant>
      <vt:variant>
        <vt:i4>464</vt:i4>
      </vt:variant>
      <vt:variant>
        <vt:i4>0</vt:i4>
      </vt:variant>
      <vt:variant>
        <vt:i4>5</vt:i4>
      </vt:variant>
      <vt:variant>
        <vt:lpwstr/>
      </vt:variant>
      <vt:variant>
        <vt:lpwstr>_Toc333394470</vt:lpwstr>
      </vt:variant>
      <vt:variant>
        <vt:i4>1376317</vt:i4>
      </vt:variant>
      <vt:variant>
        <vt:i4>458</vt:i4>
      </vt:variant>
      <vt:variant>
        <vt:i4>0</vt:i4>
      </vt:variant>
      <vt:variant>
        <vt:i4>5</vt:i4>
      </vt:variant>
      <vt:variant>
        <vt:lpwstr/>
      </vt:variant>
      <vt:variant>
        <vt:lpwstr>_Toc333394469</vt:lpwstr>
      </vt:variant>
      <vt:variant>
        <vt:i4>1376317</vt:i4>
      </vt:variant>
      <vt:variant>
        <vt:i4>452</vt:i4>
      </vt:variant>
      <vt:variant>
        <vt:i4>0</vt:i4>
      </vt:variant>
      <vt:variant>
        <vt:i4>5</vt:i4>
      </vt:variant>
      <vt:variant>
        <vt:lpwstr/>
      </vt:variant>
      <vt:variant>
        <vt:lpwstr>_Toc333394468</vt:lpwstr>
      </vt:variant>
      <vt:variant>
        <vt:i4>1376317</vt:i4>
      </vt:variant>
      <vt:variant>
        <vt:i4>446</vt:i4>
      </vt:variant>
      <vt:variant>
        <vt:i4>0</vt:i4>
      </vt:variant>
      <vt:variant>
        <vt:i4>5</vt:i4>
      </vt:variant>
      <vt:variant>
        <vt:lpwstr/>
      </vt:variant>
      <vt:variant>
        <vt:lpwstr>_Toc333394467</vt:lpwstr>
      </vt:variant>
      <vt:variant>
        <vt:i4>1376317</vt:i4>
      </vt:variant>
      <vt:variant>
        <vt:i4>440</vt:i4>
      </vt:variant>
      <vt:variant>
        <vt:i4>0</vt:i4>
      </vt:variant>
      <vt:variant>
        <vt:i4>5</vt:i4>
      </vt:variant>
      <vt:variant>
        <vt:lpwstr/>
      </vt:variant>
      <vt:variant>
        <vt:lpwstr>_Toc333394466</vt:lpwstr>
      </vt:variant>
      <vt:variant>
        <vt:i4>1376317</vt:i4>
      </vt:variant>
      <vt:variant>
        <vt:i4>434</vt:i4>
      </vt:variant>
      <vt:variant>
        <vt:i4>0</vt:i4>
      </vt:variant>
      <vt:variant>
        <vt:i4>5</vt:i4>
      </vt:variant>
      <vt:variant>
        <vt:lpwstr/>
      </vt:variant>
      <vt:variant>
        <vt:lpwstr>_Toc333394465</vt:lpwstr>
      </vt:variant>
      <vt:variant>
        <vt:i4>1376317</vt:i4>
      </vt:variant>
      <vt:variant>
        <vt:i4>428</vt:i4>
      </vt:variant>
      <vt:variant>
        <vt:i4>0</vt:i4>
      </vt:variant>
      <vt:variant>
        <vt:i4>5</vt:i4>
      </vt:variant>
      <vt:variant>
        <vt:lpwstr/>
      </vt:variant>
      <vt:variant>
        <vt:lpwstr>_Toc333394464</vt:lpwstr>
      </vt:variant>
      <vt:variant>
        <vt:i4>1376317</vt:i4>
      </vt:variant>
      <vt:variant>
        <vt:i4>422</vt:i4>
      </vt:variant>
      <vt:variant>
        <vt:i4>0</vt:i4>
      </vt:variant>
      <vt:variant>
        <vt:i4>5</vt:i4>
      </vt:variant>
      <vt:variant>
        <vt:lpwstr/>
      </vt:variant>
      <vt:variant>
        <vt:lpwstr>_Toc333394463</vt:lpwstr>
      </vt:variant>
      <vt:variant>
        <vt:i4>1376317</vt:i4>
      </vt:variant>
      <vt:variant>
        <vt:i4>416</vt:i4>
      </vt:variant>
      <vt:variant>
        <vt:i4>0</vt:i4>
      </vt:variant>
      <vt:variant>
        <vt:i4>5</vt:i4>
      </vt:variant>
      <vt:variant>
        <vt:lpwstr/>
      </vt:variant>
      <vt:variant>
        <vt:lpwstr>_Toc333394462</vt:lpwstr>
      </vt:variant>
      <vt:variant>
        <vt:i4>1376317</vt:i4>
      </vt:variant>
      <vt:variant>
        <vt:i4>410</vt:i4>
      </vt:variant>
      <vt:variant>
        <vt:i4>0</vt:i4>
      </vt:variant>
      <vt:variant>
        <vt:i4>5</vt:i4>
      </vt:variant>
      <vt:variant>
        <vt:lpwstr/>
      </vt:variant>
      <vt:variant>
        <vt:lpwstr>_Toc333394461</vt:lpwstr>
      </vt:variant>
      <vt:variant>
        <vt:i4>1376317</vt:i4>
      </vt:variant>
      <vt:variant>
        <vt:i4>404</vt:i4>
      </vt:variant>
      <vt:variant>
        <vt:i4>0</vt:i4>
      </vt:variant>
      <vt:variant>
        <vt:i4>5</vt:i4>
      </vt:variant>
      <vt:variant>
        <vt:lpwstr/>
      </vt:variant>
      <vt:variant>
        <vt:lpwstr>_Toc333394460</vt:lpwstr>
      </vt:variant>
      <vt:variant>
        <vt:i4>1441853</vt:i4>
      </vt:variant>
      <vt:variant>
        <vt:i4>398</vt:i4>
      </vt:variant>
      <vt:variant>
        <vt:i4>0</vt:i4>
      </vt:variant>
      <vt:variant>
        <vt:i4>5</vt:i4>
      </vt:variant>
      <vt:variant>
        <vt:lpwstr/>
      </vt:variant>
      <vt:variant>
        <vt:lpwstr>_Toc333394459</vt:lpwstr>
      </vt:variant>
      <vt:variant>
        <vt:i4>1441853</vt:i4>
      </vt:variant>
      <vt:variant>
        <vt:i4>392</vt:i4>
      </vt:variant>
      <vt:variant>
        <vt:i4>0</vt:i4>
      </vt:variant>
      <vt:variant>
        <vt:i4>5</vt:i4>
      </vt:variant>
      <vt:variant>
        <vt:lpwstr/>
      </vt:variant>
      <vt:variant>
        <vt:lpwstr>_Toc333394458</vt:lpwstr>
      </vt:variant>
      <vt:variant>
        <vt:i4>1441853</vt:i4>
      </vt:variant>
      <vt:variant>
        <vt:i4>386</vt:i4>
      </vt:variant>
      <vt:variant>
        <vt:i4>0</vt:i4>
      </vt:variant>
      <vt:variant>
        <vt:i4>5</vt:i4>
      </vt:variant>
      <vt:variant>
        <vt:lpwstr/>
      </vt:variant>
      <vt:variant>
        <vt:lpwstr>_Toc333394457</vt:lpwstr>
      </vt:variant>
      <vt:variant>
        <vt:i4>1441853</vt:i4>
      </vt:variant>
      <vt:variant>
        <vt:i4>380</vt:i4>
      </vt:variant>
      <vt:variant>
        <vt:i4>0</vt:i4>
      </vt:variant>
      <vt:variant>
        <vt:i4>5</vt:i4>
      </vt:variant>
      <vt:variant>
        <vt:lpwstr/>
      </vt:variant>
      <vt:variant>
        <vt:lpwstr>_Toc333394456</vt:lpwstr>
      </vt:variant>
      <vt:variant>
        <vt:i4>1441853</vt:i4>
      </vt:variant>
      <vt:variant>
        <vt:i4>374</vt:i4>
      </vt:variant>
      <vt:variant>
        <vt:i4>0</vt:i4>
      </vt:variant>
      <vt:variant>
        <vt:i4>5</vt:i4>
      </vt:variant>
      <vt:variant>
        <vt:lpwstr/>
      </vt:variant>
      <vt:variant>
        <vt:lpwstr>_Toc333394455</vt:lpwstr>
      </vt:variant>
      <vt:variant>
        <vt:i4>1441853</vt:i4>
      </vt:variant>
      <vt:variant>
        <vt:i4>368</vt:i4>
      </vt:variant>
      <vt:variant>
        <vt:i4>0</vt:i4>
      </vt:variant>
      <vt:variant>
        <vt:i4>5</vt:i4>
      </vt:variant>
      <vt:variant>
        <vt:lpwstr/>
      </vt:variant>
      <vt:variant>
        <vt:lpwstr>_Toc333394454</vt:lpwstr>
      </vt:variant>
      <vt:variant>
        <vt:i4>1441853</vt:i4>
      </vt:variant>
      <vt:variant>
        <vt:i4>362</vt:i4>
      </vt:variant>
      <vt:variant>
        <vt:i4>0</vt:i4>
      </vt:variant>
      <vt:variant>
        <vt:i4>5</vt:i4>
      </vt:variant>
      <vt:variant>
        <vt:lpwstr/>
      </vt:variant>
      <vt:variant>
        <vt:lpwstr>_Toc333394453</vt:lpwstr>
      </vt:variant>
      <vt:variant>
        <vt:i4>1441853</vt:i4>
      </vt:variant>
      <vt:variant>
        <vt:i4>356</vt:i4>
      </vt:variant>
      <vt:variant>
        <vt:i4>0</vt:i4>
      </vt:variant>
      <vt:variant>
        <vt:i4>5</vt:i4>
      </vt:variant>
      <vt:variant>
        <vt:lpwstr/>
      </vt:variant>
      <vt:variant>
        <vt:lpwstr>_Toc333394452</vt:lpwstr>
      </vt:variant>
      <vt:variant>
        <vt:i4>1441853</vt:i4>
      </vt:variant>
      <vt:variant>
        <vt:i4>350</vt:i4>
      </vt:variant>
      <vt:variant>
        <vt:i4>0</vt:i4>
      </vt:variant>
      <vt:variant>
        <vt:i4>5</vt:i4>
      </vt:variant>
      <vt:variant>
        <vt:lpwstr/>
      </vt:variant>
      <vt:variant>
        <vt:lpwstr>_Toc333394451</vt:lpwstr>
      </vt:variant>
      <vt:variant>
        <vt:i4>1441853</vt:i4>
      </vt:variant>
      <vt:variant>
        <vt:i4>344</vt:i4>
      </vt:variant>
      <vt:variant>
        <vt:i4>0</vt:i4>
      </vt:variant>
      <vt:variant>
        <vt:i4>5</vt:i4>
      </vt:variant>
      <vt:variant>
        <vt:lpwstr/>
      </vt:variant>
      <vt:variant>
        <vt:lpwstr>_Toc333394450</vt:lpwstr>
      </vt:variant>
      <vt:variant>
        <vt:i4>1507389</vt:i4>
      </vt:variant>
      <vt:variant>
        <vt:i4>338</vt:i4>
      </vt:variant>
      <vt:variant>
        <vt:i4>0</vt:i4>
      </vt:variant>
      <vt:variant>
        <vt:i4>5</vt:i4>
      </vt:variant>
      <vt:variant>
        <vt:lpwstr/>
      </vt:variant>
      <vt:variant>
        <vt:lpwstr>_Toc333394449</vt:lpwstr>
      </vt:variant>
      <vt:variant>
        <vt:i4>1507389</vt:i4>
      </vt:variant>
      <vt:variant>
        <vt:i4>332</vt:i4>
      </vt:variant>
      <vt:variant>
        <vt:i4>0</vt:i4>
      </vt:variant>
      <vt:variant>
        <vt:i4>5</vt:i4>
      </vt:variant>
      <vt:variant>
        <vt:lpwstr/>
      </vt:variant>
      <vt:variant>
        <vt:lpwstr>_Toc333394448</vt:lpwstr>
      </vt:variant>
      <vt:variant>
        <vt:i4>1507389</vt:i4>
      </vt:variant>
      <vt:variant>
        <vt:i4>326</vt:i4>
      </vt:variant>
      <vt:variant>
        <vt:i4>0</vt:i4>
      </vt:variant>
      <vt:variant>
        <vt:i4>5</vt:i4>
      </vt:variant>
      <vt:variant>
        <vt:lpwstr/>
      </vt:variant>
      <vt:variant>
        <vt:lpwstr>_Toc333394447</vt:lpwstr>
      </vt:variant>
      <vt:variant>
        <vt:i4>1507389</vt:i4>
      </vt:variant>
      <vt:variant>
        <vt:i4>320</vt:i4>
      </vt:variant>
      <vt:variant>
        <vt:i4>0</vt:i4>
      </vt:variant>
      <vt:variant>
        <vt:i4>5</vt:i4>
      </vt:variant>
      <vt:variant>
        <vt:lpwstr/>
      </vt:variant>
      <vt:variant>
        <vt:lpwstr>_Toc333394446</vt:lpwstr>
      </vt:variant>
      <vt:variant>
        <vt:i4>1507389</vt:i4>
      </vt:variant>
      <vt:variant>
        <vt:i4>314</vt:i4>
      </vt:variant>
      <vt:variant>
        <vt:i4>0</vt:i4>
      </vt:variant>
      <vt:variant>
        <vt:i4>5</vt:i4>
      </vt:variant>
      <vt:variant>
        <vt:lpwstr/>
      </vt:variant>
      <vt:variant>
        <vt:lpwstr>_Toc333394445</vt:lpwstr>
      </vt:variant>
      <vt:variant>
        <vt:i4>1507389</vt:i4>
      </vt:variant>
      <vt:variant>
        <vt:i4>308</vt:i4>
      </vt:variant>
      <vt:variant>
        <vt:i4>0</vt:i4>
      </vt:variant>
      <vt:variant>
        <vt:i4>5</vt:i4>
      </vt:variant>
      <vt:variant>
        <vt:lpwstr/>
      </vt:variant>
      <vt:variant>
        <vt:lpwstr>_Toc333394444</vt:lpwstr>
      </vt:variant>
      <vt:variant>
        <vt:i4>1507389</vt:i4>
      </vt:variant>
      <vt:variant>
        <vt:i4>302</vt:i4>
      </vt:variant>
      <vt:variant>
        <vt:i4>0</vt:i4>
      </vt:variant>
      <vt:variant>
        <vt:i4>5</vt:i4>
      </vt:variant>
      <vt:variant>
        <vt:lpwstr/>
      </vt:variant>
      <vt:variant>
        <vt:lpwstr>_Toc333394443</vt:lpwstr>
      </vt:variant>
      <vt:variant>
        <vt:i4>1507389</vt:i4>
      </vt:variant>
      <vt:variant>
        <vt:i4>296</vt:i4>
      </vt:variant>
      <vt:variant>
        <vt:i4>0</vt:i4>
      </vt:variant>
      <vt:variant>
        <vt:i4>5</vt:i4>
      </vt:variant>
      <vt:variant>
        <vt:lpwstr/>
      </vt:variant>
      <vt:variant>
        <vt:lpwstr>_Toc333394442</vt:lpwstr>
      </vt:variant>
      <vt:variant>
        <vt:i4>1507389</vt:i4>
      </vt:variant>
      <vt:variant>
        <vt:i4>290</vt:i4>
      </vt:variant>
      <vt:variant>
        <vt:i4>0</vt:i4>
      </vt:variant>
      <vt:variant>
        <vt:i4>5</vt:i4>
      </vt:variant>
      <vt:variant>
        <vt:lpwstr/>
      </vt:variant>
      <vt:variant>
        <vt:lpwstr>_Toc333394441</vt:lpwstr>
      </vt:variant>
      <vt:variant>
        <vt:i4>1507389</vt:i4>
      </vt:variant>
      <vt:variant>
        <vt:i4>284</vt:i4>
      </vt:variant>
      <vt:variant>
        <vt:i4>0</vt:i4>
      </vt:variant>
      <vt:variant>
        <vt:i4>5</vt:i4>
      </vt:variant>
      <vt:variant>
        <vt:lpwstr/>
      </vt:variant>
      <vt:variant>
        <vt:lpwstr>_Toc333394440</vt:lpwstr>
      </vt:variant>
      <vt:variant>
        <vt:i4>1048637</vt:i4>
      </vt:variant>
      <vt:variant>
        <vt:i4>278</vt:i4>
      </vt:variant>
      <vt:variant>
        <vt:i4>0</vt:i4>
      </vt:variant>
      <vt:variant>
        <vt:i4>5</vt:i4>
      </vt:variant>
      <vt:variant>
        <vt:lpwstr/>
      </vt:variant>
      <vt:variant>
        <vt:lpwstr>_Toc333394439</vt:lpwstr>
      </vt:variant>
      <vt:variant>
        <vt:i4>1048637</vt:i4>
      </vt:variant>
      <vt:variant>
        <vt:i4>272</vt:i4>
      </vt:variant>
      <vt:variant>
        <vt:i4>0</vt:i4>
      </vt:variant>
      <vt:variant>
        <vt:i4>5</vt:i4>
      </vt:variant>
      <vt:variant>
        <vt:lpwstr/>
      </vt:variant>
      <vt:variant>
        <vt:lpwstr>_Toc333394438</vt:lpwstr>
      </vt:variant>
      <vt:variant>
        <vt:i4>1048637</vt:i4>
      </vt:variant>
      <vt:variant>
        <vt:i4>266</vt:i4>
      </vt:variant>
      <vt:variant>
        <vt:i4>0</vt:i4>
      </vt:variant>
      <vt:variant>
        <vt:i4>5</vt:i4>
      </vt:variant>
      <vt:variant>
        <vt:lpwstr/>
      </vt:variant>
      <vt:variant>
        <vt:lpwstr>_Toc333394437</vt:lpwstr>
      </vt:variant>
      <vt:variant>
        <vt:i4>1048637</vt:i4>
      </vt:variant>
      <vt:variant>
        <vt:i4>260</vt:i4>
      </vt:variant>
      <vt:variant>
        <vt:i4>0</vt:i4>
      </vt:variant>
      <vt:variant>
        <vt:i4>5</vt:i4>
      </vt:variant>
      <vt:variant>
        <vt:lpwstr/>
      </vt:variant>
      <vt:variant>
        <vt:lpwstr>_Toc333394436</vt:lpwstr>
      </vt:variant>
      <vt:variant>
        <vt:i4>1048637</vt:i4>
      </vt:variant>
      <vt:variant>
        <vt:i4>254</vt:i4>
      </vt:variant>
      <vt:variant>
        <vt:i4>0</vt:i4>
      </vt:variant>
      <vt:variant>
        <vt:i4>5</vt:i4>
      </vt:variant>
      <vt:variant>
        <vt:lpwstr/>
      </vt:variant>
      <vt:variant>
        <vt:lpwstr>_Toc333394435</vt:lpwstr>
      </vt:variant>
      <vt:variant>
        <vt:i4>1048637</vt:i4>
      </vt:variant>
      <vt:variant>
        <vt:i4>248</vt:i4>
      </vt:variant>
      <vt:variant>
        <vt:i4>0</vt:i4>
      </vt:variant>
      <vt:variant>
        <vt:i4>5</vt:i4>
      </vt:variant>
      <vt:variant>
        <vt:lpwstr/>
      </vt:variant>
      <vt:variant>
        <vt:lpwstr>_Toc333394434</vt:lpwstr>
      </vt:variant>
      <vt:variant>
        <vt:i4>1048637</vt:i4>
      </vt:variant>
      <vt:variant>
        <vt:i4>242</vt:i4>
      </vt:variant>
      <vt:variant>
        <vt:i4>0</vt:i4>
      </vt:variant>
      <vt:variant>
        <vt:i4>5</vt:i4>
      </vt:variant>
      <vt:variant>
        <vt:lpwstr/>
      </vt:variant>
      <vt:variant>
        <vt:lpwstr>_Toc333394433</vt:lpwstr>
      </vt:variant>
      <vt:variant>
        <vt:i4>1048637</vt:i4>
      </vt:variant>
      <vt:variant>
        <vt:i4>236</vt:i4>
      </vt:variant>
      <vt:variant>
        <vt:i4>0</vt:i4>
      </vt:variant>
      <vt:variant>
        <vt:i4>5</vt:i4>
      </vt:variant>
      <vt:variant>
        <vt:lpwstr/>
      </vt:variant>
      <vt:variant>
        <vt:lpwstr>_Toc333394432</vt:lpwstr>
      </vt:variant>
      <vt:variant>
        <vt:i4>1048637</vt:i4>
      </vt:variant>
      <vt:variant>
        <vt:i4>230</vt:i4>
      </vt:variant>
      <vt:variant>
        <vt:i4>0</vt:i4>
      </vt:variant>
      <vt:variant>
        <vt:i4>5</vt:i4>
      </vt:variant>
      <vt:variant>
        <vt:lpwstr/>
      </vt:variant>
      <vt:variant>
        <vt:lpwstr>_Toc333394431</vt:lpwstr>
      </vt:variant>
      <vt:variant>
        <vt:i4>1048637</vt:i4>
      </vt:variant>
      <vt:variant>
        <vt:i4>224</vt:i4>
      </vt:variant>
      <vt:variant>
        <vt:i4>0</vt:i4>
      </vt:variant>
      <vt:variant>
        <vt:i4>5</vt:i4>
      </vt:variant>
      <vt:variant>
        <vt:lpwstr/>
      </vt:variant>
      <vt:variant>
        <vt:lpwstr>_Toc333394430</vt:lpwstr>
      </vt:variant>
      <vt:variant>
        <vt:i4>1114173</vt:i4>
      </vt:variant>
      <vt:variant>
        <vt:i4>218</vt:i4>
      </vt:variant>
      <vt:variant>
        <vt:i4>0</vt:i4>
      </vt:variant>
      <vt:variant>
        <vt:i4>5</vt:i4>
      </vt:variant>
      <vt:variant>
        <vt:lpwstr/>
      </vt:variant>
      <vt:variant>
        <vt:lpwstr>_Toc333394429</vt:lpwstr>
      </vt:variant>
      <vt:variant>
        <vt:i4>1114173</vt:i4>
      </vt:variant>
      <vt:variant>
        <vt:i4>212</vt:i4>
      </vt:variant>
      <vt:variant>
        <vt:i4>0</vt:i4>
      </vt:variant>
      <vt:variant>
        <vt:i4>5</vt:i4>
      </vt:variant>
      <vt:variant>
        <vt:lpwstr/>
      </vt:variant>
      <vt:variant>
        <vt:lpwstr>_Toc333394428</vt:lpwstr>
      </vt:variant>
      <vt:variant>
        <vt:i4>1114173</vt:i4>
      </vt:variant>
      <vt:variant>
        <vt:i4>206</vt:i4>
      </vt:variant>
      <vt:variant>
        <vt:i4>0</vt:i4>
      </vt:variant>
      <vt:variant>
        <vt:i4>5</vt:i4>
      </vt:variant>
      <vt:variant>
        <vt:lpwstr/>
      </vt:variant>
      <vt:variant>
        <vt:lpwstr>_Toc333394427</vt:lpwstr>
      </vt:variant>
      <vt:variant>
        <vt:i4>1114173</vt:i4>
      </vt:variant>
      <vt:variant>
        <vt:i4>200</vt:i4>
      </vt:variant>
      <vt:variant>
        <vt:i4>0</vt:i4>
      </vt:variant>
      <vt:variant>
        <vt:i4>5</vt:i4>
      </vt:variant>
      <vt:variant>
        <vt:lpwstr/>
      </vt:variant>
      <vt:variant>
        <vt:lpwstr>_Toc333394426</vt:lpwstr>
      </vt:variant>
      <vt:variant>
        <vt:i4>1114173</vt:i4>
      </vt:variant>
      <vt:variant>
        <vt:i4>194</vt:i4>
      </vt:variant>
      <vt:variant>
        <vt:i4>0</vt:i4>
      </vt:variant>
      <vt:variant>
        <vt:i4>5</vt:i4>
      </vt:variant>
      <vt:variant>
        <vt:lpwstr/>
      </vt:variant>
      <vt:variant>
        <vt:lpwstr>_Toc333394425</vt:lpwstr>
      </vt:variant>
      <vt:variant>
        <vt:i4>1114173</vt:i4>
      </vt:variant>
      <vt:variant>
        <vt:i4>188</vt:i4>
      </vt:variant>
      <vt:variant>
        <vt:i4>0</vt:i4>
      </vt:variant>
      <vt:variant>
        <vt:i4>5</vt:i4>
      </vt:variant>
      <vt:variant>
        <vt:lpwstr/>
      </vt:variant>
      <vt:variant>
        <vt:lpwstr>_Toc333394424</vt:lpwstr>
      </vt:variant>
      <vt:variant>
        <vt:i4>1114173</vt:i4>
      </vt:variant>
      <vt:variant>
        <vt:i4>182</vt:i4>
      </vt:variant>
      <vt:variant>
        <vt:i4>0</vt:i4>
      </vt:variant>
      <vt:variant>
        <vt:i4>5</vt:i4>
      </vt:variant>
      <vt:variant>
        <vt:lpwstr/>
      </vt:variant>
      <vt:variant>
        <vt:lpwstr>_Toc333394423</vt:lpwstr>
      </vt:variant>
      <vt:variant>
        <vt:i4>1114173</vt:i4>
      </vt:variant>
      <vt:variant>
        <vt:i4>176</vt:i4>
      </vt:variant>
      <vt:variant>
        <vt:i4>0</vt:i4>
      </vt:variant>
      <vt:variant>
        <vt:i4>5</vt:i4>
      </vt:variant>
      <vt:variant>
        <vt:lpwstr/>
      </vt:variant>
      <vt:variant>
        <vt:lpwstr>_Toc333394422</vt:lpwstr>
      </vt:variant>
      <vt:variant>
        <vt:i4>1114173</vt:i4>
      </vt:variant>
      <vt:variant>
        <vt:i4>170</vt:i4>
      </vt:variant>
      <vt:variant>
        <vt:i4>0</vt:i4>
      </vt:variant>
      <vt:variant>
        <vt:i4>5</vt:i4>
      </vt:variant>
      <vt:variant>
        <vt:lpwstr/>
      </vt:variant>
      <vt:variant>
        <vt:lpwstr>_Toc333394421</vt:lpwstr>
      </vt:variant>
      <vt:variant>
        <vt:i4>1114173</vt:i4>
      </vt:variant>
      <vt:variant>
        <vt:i4>164</vt:i4>
      </vt:variant>
      <vt:variant>
        <vt:i4>0</vt:i4>
      </vt:variant>
      <vt:variant>
        <vt:i4>5</vt:i4>
      </vt:variant>
      <vt:variant>
        <vt:lpwstr/>
      </vt:variant>
      <vt:variant>
        <vt:lpwstr>_Toc333394420</vt:lpwstr>
      </vt:variant>
      <vt:variant>
        <vt:i4>1179709</vt:i4>
      </vt:variant>
      <vt:variant>
        <vt:i4>158</vt:i4>
      </vt:variant>
      <vt:variant>
        <vt:i4>0</vt:i4>
      </vt:variant>
      <vt:variant>
        <vt:i4>5</vt:i4>
      </vt:variant>
      <vt:variant>
        <vt:lpwstr/>
      </vt:variant>
      <vt:variant>
        <vt:lpwstr>_Toc333394419</vt:lpwstr>
      </vt:variant>
      <vt:variant>
        <vt:i4>1179709</vt:i4>
      </vt:variant>
      <vt:variant>
        <vt:i4>152</vt:i4>
      </vt:variant>
      <vt:variant>
        <vt:i4>0</vt:i4>
      </vt:variant>
      <vt:variant>
        <vt:i4>5</vt:i4>
      </vt:variant>
      <vt:variant>
        <vt:lpwstr/>
      </vt:variant>
      <vt:variant>
        <vt:lpwstr>_Toc333394418</vt:lpwstr>
      </vt:variant>
      <vt:variant>
        <vt:i4>1179709</vt:i4>
      </vt:variant>
      <vt:variant>
        <vt:i4>146</vt:i4>
      </vt:variant>
      <vt:variant>
        <vt:i4>0</vt:i4>
      </vt:variant>
      <vt:variant>
        <vt:i4>5</vt:i4>
      </vt:variant>
      <vt:variant>
        <vt:lpwstr/>
      </vt:variant>
      <vt:variant>
        <vt:lpwstr>_Toc333394417</vt:lpwstr>
      </vt:variant>
      <vt:variant>
        <vt:i4>1179709</vt:i4>
      </vt:variant>
      <vt:variant>
        <vt:i4>140</vt:i4>
      </vt:variant>
      <vt:variant>
        <vt:i4>0</vt:i4>
      </vt:variant>
      <vt:variant>
        <vt:i4>5</vt:i4>
      </vt:variant>
      <vt:variant>
        <vt:lpwstr/>
      </vt:variant>
      <vt:variant>
        <vt:lpwstr>_Toc333394416</vt:lpwstr>
      </vt:variant>
      <vt:variant>
        <vt:i4>1179709</vt:i4>
      </vt:variant>
      <vt:variant>
        <vt:i4>134</vt:i4>
      </vt:variant>
      <vt:variant>
        <vt:i4>0</vt:i4>
      </vt:variant>
      <vt:variant>
        <vt:i4>5</vt:i4>
      </vt:variant>
      <vt:variant>
        <vt:lpwstr/>
      </vt:variant>
      <vt:variant>
        <vt:lpwstr>_Toc333394415</vt:lpwstr>
      </vt:variant>
      <vt:variant>
        <vt:i4>1179709</vt:i4>
      </vt:variant>
      <vt:variant>
        <vt:i4>128</vt:i4>
      </vt:variant>
      <vt:variant>
        <vt:i4>0</vt:i4>
      </vt:variant>
      <vt:variant>
        <vt:i4>5</vt:i4>
      </vt:variant>
      <vt:variant>
        <vt:lpwstr/>
      </vt:variant>
      <vt:variant>
        <vt:lpwstr>_Toc333394414</vt:lpwstr>
      </vt:variant>
      <vt:variant>
        <vt:i4>1179709</vt:i4>
      </vt:variant>
      <vt:variant>
        <vt:i4>122</vt:i4>
      </vt:variant>
      <vt:variant>
        <vt:i4>0</vt:i4>
      </vt:variant>
      <vt:variant>
        <vt:i4>5</vt:i4>
      </vt:variant>
      <vt:variant>
        <vt:lpwstr/>
      </vt:variant>
      <vt:variant>
        <vt:lpwstr>_Toc333394413</vt:lpwstr>
      </vt:variant>
      <vt:variant>
        <vt:i4>1179709</vt:i4>
      </vt:variant>
      <vt:variant>
        <vt:i4>116</vt:i4>
      </vt:variant>
      <vt:variant>
        <vt:i4>0</vt:i4>
      </vt:variant>
      <vt:variant>
        <vt:i4>5</vt:i4>
      </vt:variant>
      <vt:variant>
        <vt:lpwstr/>
      </vt:variant>
      <vt:variant>
        <vt:lpwstr>_Toc333394412</vt:lpwstr>
      </vt:variant>
      <vt:variant>
        <vt:i4>1179709</vt:i4>
      </vt:variant>
      <vt:variant>
        <vt:i4>110</vt:i4>
      </vt:variant>
      <vt:variant>
        <vt:i4>0</vt:i4>
      </vt:variant>
      <vt:variant>
        <vt:i4>5</vt:i4>
      </vt:variant>
      <vt:variant>
        <vt:lpwstr/>
      </vt:variant>
      <vt:variant>
        <vt:lpwstr>_Toc333394411</vt:lpwstr>
      </vt:variant>
      <vt:variant>
        <vt:i4>1179709</vt:i4>
      </vt:variant>
      <vt:variant>
        <vt:i4>104</vt:i4>
      </vt:variant>
      <vt:variant>
        <vt:i4>0</vt:i4>
      </vt:variant>
      <vt:variant>
        <vt:i4>5</vt:i4>
      </vt:variant>
      <vt:variant>
        <vt:lpwstr/>
      </vt:variant>
      <vt:variant>
        <vt:lpwstr>_Toc333394410</vt:lpwstr>
      </vt:variant>
      <vt:variant>
        <vt:i4>1245245</vt:i4>
      </vt:variant>
      <vt:variant>
        <vt:i4>98</vt:i4>
      </vt:variant>
      <vt:variant>
        <vt:i4>0</vt:i4>
      </vt:variant>
      <vt:variant>
        <vt:i4>5</vt:i4>
      </vt:variant>
      <vt:variant>
        <vt:lpwstr/>
      </vt:variant>
      <vt:variant>
        <vt:lpwstr>_Toc333394409</vt:lpwstr>
      </vt:variant>
      <vt:variant>
        <vt:i4>1245245</vt:i4>
      </vt:variant>
      <vt:variant>
        <vt:i4>92</vt:i4>
      </vt:variant>
      <vt:variant>
        <vt:i4>0</vt:i4>
      </vt:variant>
      <vt:variant>
        <vt:i4>5</vt:i4>
      </vt:variant>
      <vt:variant>
        <vt:lpwstr/>
      </vt:variant>
      <vt:variant>
        <vt:lpwstr>_Toc333394408</vt:lpwstr>
      </vt:variant>
      <vt:variant>
        <vt:i4>1245245</vt:i4>
      </vt:variant>
      <vt:variant>
        <vt:i4>86</vt:i4>
      </vt:variant>
      <vt:variant>
        <vt:i4>0</vt:i4>
      </vt:variant>
      <vt:variant>
        <vt:i4>5</vt:i4>
      </vt:variant>
      <vt:variant>
        <vt:lpwstr/>
      </vt:variant>
      <vt:variant>
        <vt:lpwstr>_Toc333394407</vt:lpwstr>
      </vt:variant>
      <vt:variant>
        <vt:i4>1245245</vt:i4>
      </vt:variant>
      <vt:variant>
        <vt:i4>80</vt:i4>
      </vt:variant>
      <vt:variant>
        <vt:i4>0</vt:i4>
      </vt:variant>
      <vt:variant>
        <vt:i4>5</vt:i4>
      </vt:variant>
      <vt:variant>
        <vt:lpwstr/>
      </vt:variant>
      <vt:variant>
        <vt:lpwstr>_Toc333394406</vt:lpwstr>
      </vt:variant>
      <vt:variant>
        <vt:i4>1245245</vt:i4>
      </vt:variant>
      <vt:variant>
        <vt:i4>74</vt:i4>
      </vt:variant>
      <vt:variant>
        <vt:i4>0</vt:i4>
      </vt:variant>
      <vt:variant>
        <vt:i4>5</vt:i4>
      </vt:variant>
      <vt:variant>
        <vt:lpwstr/>
      </vt:variant>
      <vt:variant>
        <vt:lpwstr>_Toc333394405</vt:lpwstr>
      </vt:variant>
      <vt:variant>
        <vt:i4>1245245</vt:i4>
      </vt:variant>
      <vt:variant>
        <vt:i4>68</vt:i4>
      </vt:variant>
      <vt:variant>
        <vt:i4>0</vt:i4>
      </vt:variant>
      <vt:variant>
        <vt:i4>5</vt:i4>
      </vt:variant>
      <vt:variant>
        <vt:lpwstr/>
      </vt:variant>
      <vt:variant>
        <vt:lpwstr>_Toc333394404</vt:lpwstr>
      </vt:variant>
      <vt:variant>
        <vt:i4>1245245</vt:i4>
      </vt:variant>
      <vt:variant>
        <vt:i4>62</vt:i4>
      </vt:variant>
      <vt:variant>
        <vt:i4>0</vt:i4>
      </vt:variant>
      <vt:variant>
        <vt:i4>5</vt:i4>
      </vt:variant>
      <vt:variant>
        <vt:lpwstr/>
      </vt:variant>
      <vt:variant>
        <vt:lpwstr>_Toc333394403</vt:lpwstr>
      </vt:variant>
      <vt:variant>
        <vt:i4>1245245</vt:i4>
      </vt:variant>
      <vt:variant>
        <vt:i4>56</vt:i4>
      </vt:variant>
      <vt:variant>
        <vt:i4>0</vt:i4>
      </vt:variant>
      <vt:variant>
        <vt:i4>5</vt:i4>
      </vt:variant>
      <vt:variant>
        <vt:lpwstr/>
      </vt:variant>
      <vt:variant>
        <vt:lpwstr>_Toc333394402</vt:lpwstr>
      </vt:variant>
      <vt:variant>
        <vt:i4>1245245</vt:i4>
      </vt:variant>
      <vt:variant>
        <vt:i4>50</vt:i4>
      </vt:variant>
      <vt:variant>
        <vt:i4>0</vt:i4>
      </vt:variant>
      <vt:variant>
        <vt:i4>5</vt:i4>
      </vt:variant>
      <vt:variant>
        <vt:lpwstr/>
      </vt:variant>
      <vt:variant>
        <vt:lpwstr>_Toc333394401</vt:lpwstr>
      </vt:variant>
      <vt:variant>
        <vt:i4>1245245</vt:i4>
      </vt:variant>
      <vt:variant>
        <vt:i4>44</vt:i4>
      </vt:variant>
      <vt:variant>
        <vt:i4>0</vt:i4>
      </vt:variant>
      <vt:variant>
        <vt:i4>5</vt:i4>
      </vt:variant>
      <vt:variant>
        <vt:lpwstr/>
      </vt:variant>
      <vt:variant>
        <vt:lpwstr>_Toc333394400</vt:lpwstr>
      </vt:variant>
      <vt:variant>
        <vt:i4>1703994</vt:i4>
      </vt:variant>
      <vt:variant>
        <vt:i4>38</vt:i4>
      </vt:variant>
      <vt:variant>
        <vt:i4>0</vt:i4>
      </vt:variant>
      <vt:variant>
        <vt:i4>5</vt:i4>
      </vt:variant>
      <vt:variant>
        <vt:lpwstr/>
      </vt:variant>
      <vt:variant>
        <vt:lpwstr>_Toc333394399</vt:lpwstr>
      </vt:variant>
      <vt:variant>
        <vt:i4>1703994</vt:i4>
      </vt:variant>
      <vt:variant>
        <vt:i4>32</vt:i4>
      </vt:variant>
      <vt:variant>
        <vt:i4>0</vt:i4>
      </vt:variant>
      <vt:variant>
        <vt:i4>5</vt:i4>
      </vt:variant>
      <vt:variant>
        <vt:lpwstr/>
      </vt:variant>
      <vt:variant>
        <vt:lpwstr>_Toc333394398</vt:lpwstr>
      </vt:variant>
      <vt:variant>
        <vt:i4>1703994</vt:i4>
      </vt:variant>
      <vt:variant>
        <vt:i4>26</vt:i4>
      </vt:variant>
      <vt:variant>
        <vt:i4>0</vt:i4>
      </vt:variant>
      <vt:variant>
        <vt:i4>5</vt:i4>
      </vt:variant>
      <vt:variant>
        <vt:lpwstr/>
      </vt:variant>
      <vt:variant>
        <vt:lpwstr>_Toc333394397</vt:lpwstr>
      </vt:variant>
      <vt:variant>
        <vt:i4>1703994</vt:i4>
      </vt:variant>
      <vt:variant>
        <vt:i4>20</vt:i4>
      </vt:variant>
      <vt:variant>
        <vt:i4>0</vt:i4>
      </vt:variant>
      <vt:variant>
        <vt:i4>5</vt:i4>
      </vt:variant>
      <vt:variant>
        <vt:lpwstr/>
      </vt:variant>
      <vt:variant>
        <vt:lpwstr>_Toc333394396</vt:lpwstr>
      </vt:variant>
      <vt:variant>
        <vt:i4>1703994</vt:i4>
      </vt:variant>
      <vt:variant>
        <vt:i4>14</vt:i4>
      </vt:variant>
      <vt:variant>
        <vt:i4>0</vt:i4>
      </vt:variant>
      <vt:variant>
        <vt:i4>5</vt:i4>
      </vt:variant>
      <vt:variant>
        <vt:lpwstr/>
      </vt:variant>
      <vt:variant>
        <vt:lpwstr>_Toc333394395</vt:lpwstr>
      </vt:variant>
      <vt:variant>
        <vt:i4>1703994</vt:i4>
      </vt:variant>
      <vt:variant>
        <vt:i4>8</vt:i4>
      </vt:variant>
      <vt:variant>
        <vt:i4>0</vt:i4>
      </vt:variant>
      <vt:variant>
        <vt:i4>5</vt:i4>
      </vt:variant>
      <vt:variant>
        <vt:lpwstr/>
      </vt:variant>
      <vt:variant>
        <vt:lpwstr>_Toc333394394</vt:lpwstr>
      </vt:variant>
      <vt:variant>
        <vt:i4>1703994</vt:i4>
      </vt:variant>
      <vt:variant>
        <vt:i4>2</vt:i4>
      </vt:variant>
      <vt:variant>
        <vt:i4>0</vt:i4>
      </vt:variant>
      <vt:variant>
        <vt:i4>5</vt:i4>
      </vt:variant>
      <vt:variant>
        <vt:lpwstr/>
      </vt:variant>
      <vt:variant>
        <vt:lpwstr>_Toc333394393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52</dc:title>
  <dc:subject/>
  <dc:creator>Doan, Dung</dc:creator>
  <cp:keywords/>
  <dc:description/>
  <cp:lastModifiedBy>Mcilvane, Blake</cp:lastModifiedBy>
  <cp:revision>2</cp:revision>
  <cp:lastPrinted>2017-10-31T17:54:00Z</cp:lastPrinted>
  <dcterms:created xsi:type="dcterms:W3CDTF">2018-08-07T19:11:00Z</dcterms:created>
  <dcterms:modified xsi:type="dcterms:W3CDTF">2018-08-07T19:11:00Z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0x010100DDDD86D251AEE84693FE9DE76BEB7111</vt:lpwstr>
  </property>
</Properties>
</file>