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411D1" w14:textId="77777777" w:rsidR="000B0D25" w:rsidRPr="006C086B" w:rsidRDefault="000B0D25" w:rsidP="009C30F3">
      <w:pPr>
        <w:widowControl w:val="0"/>
        <w:adjustRightInd w:val="0"/>
        <w:rPr>
          <w:rFonts w:ascii="Arial" w:hAnsi="Arial" w:cs="Arial"/>
          <w:szCs w:val="24"/>
        </w:rPr>
      </w:pPr>
      <w:bookmarkStart w:id="0" w:name="start_text"/>
      <w:bookmarkStart w:id="1" w:name="_GoBack"/>
      <w:bookmarkEnd w:id="1"/>
    </w:p>
    <w:p w14:paraId="0311915F" w14:textId="77777777" w:rsidR="009C30F3" w:rsidRPr="006C086B" w:rsidRDefault="009C30F3" w:rsidP="000B0D25">
      <w:pPr>
        <w:jc w:val="center"/>
        <w:rPr>
          <w:rFonts w:ascii="Arial" w:hAnsi="Arial" w:cs="Arial"/>
          <w:b/>
          <w:szCs w:val="24"/>
        </w:rPr>
      </w:pPr>
      <w:bookmarkStart w:id="2" w:name="OLE_LINK8"/>
      <w:bookmarkStart w:id="3" w:name="OLE_LINK7"/>
    </w:p>
    <w:p w14:paraId="5402AB39" w14:textId="16D142E3" w:rsidR="000B0D25" w:rsidRPr="006C086B" w:rsidRDefault="000B0D25" w:rsidP="000B0D25">
      <w:pPr>
        <w:contextualSpacing/>
        <w:jc w:val="center"/>
        <w:rPr>
          <w:rFonts w:ascii="Arial" w:hAnsi="Arial" w:cs="Arial"/>
          <w:b/>
          <w:szCs w:val="24"/>
        </w:rPr>
      </w:pPr>
      <w:r w:rsidRPr="006C086B">
        <w:rPr>
          <w:rFonts w:ascii="Arial" w:hAnsi="Arial" w:cs="Arial"/>
          <w:b/>
          <w:szCs w:val="24"/>
        </w:rPr>
        <w:t>S</w:t>
      </w:r>
      <w:r w:rsidR="008C408A" w:rsidRPr="006C086B">
        <w:rPr>
          <w:rFonts w:ascii="Arial" w:hAnsi="Arial" w:cs="Arial"/>
          <w:b/>
          <w:szCs w:val="24"/>
        </w:rPr>
        <w:t>tatement of</w:t>
      </w:r>
      <w:r w:rsidRPr="006C086B">
        <w:rPr>
          <w:rFonts w:ascii="Arial" w:hAnsi="Arial" w:cs="Arial"/>
          <w:b/>
          <w:szCs w:val="24"/>
        </w:rPr>
        <w:t xml:space="preserve"> W</w:t>
      </w:r>
      <w:r w:rsidR="008C408A" w:rsidRPr="006C086B">
        <w:rPr>
          <w:rFonts w:ascii="Arial" w:hAnsi="Arial" w:cs="Arial"/>
          <w:b/>
          <w:szCs w:val="24"/>
        </w:rPr>
        <w:t>ork</w:t>
      </w:r>
    </w:p>
    <w:p w14:paraId="056F8F04" w14:textId="7E65E9C4" w:rsidR="000B0D25" w:rsidRPr="006C086B" w:rsidRDefault="001756C4" w:rsidP="00A11F8A">
      <w:pPr>
        <w:contextualSpacing/>
        <w:jc w:val="center"/>
        <w:rPr>
          <w:rFonts w:ascii="Arial" w:hAnsi="Arial" w:cs="Arial"/>
          <w:b/>
          <w:szCs w:val="24"/>
        </w:rPr>
      </w:pPr>
      <w:r w:rsidRPr="006C086B">
        <w:rPr>
          <w:rFonts w:ascii="Arial" w:hAnsi="Arial" w:cs="Arial"/>
          <w:b/>
          <w:szCs w:val="24"/>
        </w:rPr>
        <w:t>For</w:t>
      </w:r>
      <w:r w:rsidR="000B0D25" w:rsidRPr="006C086B">
        <w:rPr>
          <w:rFonts w:ascii="Arial" w:hAnsi="Arial" w:cs="Arial"/>
          <w:b/>
          <w:szCs w:val="24"/>
        </w:rPr>
        <w:t xml:space="preserve"> </w:t>
      </w:r>
      <w:bookmarkEnd w:id="2"/>
      <w:bookmarkEnd w:id="3"/>
      <w:r w:rsidR="00AC5E22" w:rsidRPr="006C086B">
        <w:rPr>
          <w:rFonts w:ascii="Arial" w:hAnsi="Arial" w:cs="Arial"/>
          <w:b/>
          <w:szCs w:val="24"/>
        </w:rPr>
        <w:t xml:space="preserve">the </w:t>
      </w:r>
    </w:p>
    <w:p w14:paraId="378CE00B" w14:textId="5A566BD5" w:rsidR="00540CCC" w:rsidRPr="006C086B" w:rsidRDefault="00D22100" w:rsidP="003B0F3C">
      <w:pPr>
        <w:spacing w:before="15"/>
        <w:ind w:left="1932" w:right="2335"/>
        <w:contextualSpacing/>
        <w:jc w:val="center"/>
        <w:rPr>
          <w:rFonts w:ascii="Arial" w:hAnsi="Arial" w:cs="Arial"/>
          <w:b/>
          <w:szCs w:val="24"/>
        </w:rPr>
      </w:pPr>
      <w:r w:rsidRPr="006C086B">
        <w:rPr>
          <w:rFonts w:ascii="Arial" w:hAnsi="Arial" w:cs="Arial"/>
          <w:b/>
          <w:szCs w:val="24"/>
        </w:rPr>
        <w:t>Common Driver Trainer (CDT)</w:t>
      </w:r>
      <w:r w:rsidR="006D29E9" w:rsidRPr="006C086B">
        <w:rPr>
          <w:rFonts w:ascii="Arial" w:hAnsi="Arial" w:cs="Arial"/>
          <w:b/>
          <w:szCs w:val="24"/>
        </w:rPr>
        <w:t xml:space="preserve"> Virtual Product Line (VPL)</w:t>
      </w:r>
      <w:r w:rsidR="009733D0" w:rsidRPr="006C086B">
        <w:rPr>
          <w:rFonts w:ascii="Arial" w:hAnsi="Arial" w:cs="Arial"/>
          <w:b/>
          <w:szCs w:val="24"/>
        </w:rPr>
        <w:t xml:space="preserve"> f</w:t>
      </w:r>
      <w:r w:rsidR="003B5DDE" w:rsidRPr="006C086B">
        <w:rPr>
          <w:rFonts w:ascii="Arial" w:hAnsi="Arial" w:cs="Arial"/>
          <w:b/>
          <w:szCs w:val="24"/>
        </w:rPr>
        <w:t xml:space="preserve">or </w:t>
      </w:r>
      <w:r w:rsidR="009733D0" w:rsidRPr="006C086B">
        <w:rPr>
          <w:rFonts w:ascii="Arial" w:hAnsi="Arial" w:cs="Arial"/>
          <w:b/>
          <w:szCs w:val="24"/>
        </w:rPr>
        <w:t>Delivery</w:t>
      </w:r>
      <w:r w:rsidR="003F59DE" w:rsidRPr="006C086B">
        <w:rPr>
          <w:rFonts w:ascii="Arial" w:hAnsi="Arial" w:cs="Arial"/>
          <w:b/>
          <w:szCs w:val="24"/>
        </w:rPr>
        <w:t xml:space="preserve"> Order </w:t>
      </w:r>
      <w:r w:rsidR="00F34D90" w:rsidRPr="006C086B">
        <w:rPr>
          <w:rFonts w:ascii="Arial" w:hAnsi="Arial" w:cs="Arial"/>
          <w:b/>
          <w:szCs w:val="24"/>
        </w:rPr>
        <w:t>X</w:t>
      </w:r>
      <w:r w:rsidR="003F59DE" w:rsidRPr="006C086B">
        <w:rPr>
          <w:rFonts w:ascii="Arial" w:hAnsi="Arial" w:cs="Arial"/>
          <w:b/>
          <w:szCs w:val="24"/>
        </w:rPr>
        <w:t xml:space="preserve"> </w:t>
      </w:r>
      <w:r w:rsidR="006B6EE1" w:rsidRPr="006C086B">
        <w:rPr>
          <w:rFonts w:ascii="Arial" w:hAnsi="Arial" w:cs="Arial"/>
          <w:b/>
          <w:szCs w:val="24"/>
        </w:rPr>
        <w:t>–</w:t>
      </w:r>
      <w:r w:rsidR="003F59DE" w:rsidRPr="006C086B">
        <w:rPr>
          <w:rFonts w:ascii="Arial" w:hAnsi="Arial" w:cs="Arial"/>
          <w:b/>
          <w:szCs w:val="24"/>
        </w:rPr>
        <w:t xml:space="preserve"> </w:t>
      </w:r>
      <w:r w:rsidR="0014607E" w:rsidRPr="006C086B">
        <w:rPr>
          <w:rFonts w:ascii="Arial" w:hAnsi="Arial" w:cs="Arial"/>
          <w:b/>
          <w:szCs w:val="24"/>
        </w:rPr>
        <w:t>M</w:t>
      </w:r>
      <w:r w:rsidR="008562AD">
        <w:rPr>
          <w:rFonts w:ascii="Arial" w:hAnsi="Arial" w:cs="Arial"/>
          <w:b/>
          <w:szCs w:val="24"/>
        </w:rPr>
        <w:t xml:space="preserve">ine Resistant Ambush Protected </w:t>
      </w:r>
      <w:r w:rsidR="0014607E" w:rsidRPr="006C086B">
        <w:rPr>
          <w:rFonts w:ascii="Arial" w:hAnsi="Arial" w:cs="Arial"/>
          <w:b/>
          <w:szCs w:val="24"/>
        </w:rPr>
        <w:t>(MRAP)</w:t>
      </w:r>
      <w:r w:rsidR="006B6EE1" w:rsidRPr="006C086B">
        <w:rPr>
          <w:rFonts w:ascii="Arial" w:hAnsi="Arial" w:cs="Arial"/>
          <w:b/>
          <w:szCs w:val="24"/>
        </w:rPr>
        <w:t xml:space="preserve"> </w:t>
      </w:r>
      <w:r w:rsidR="003B5DDE" w:rsidRPr="006C086B">
        <w:rPr>
          <w:rFonts w:ascii="Arial" w:hAnsi="Arial" w:cs="Arial"/>
          <w:b/>
          <w:szCs w:val="24"/>
        </w:rPr>
        <w:t>Variant (</w:t>
      </w:r>
      <w:r w:rsidR="0014607E" w:rsidRPr="006C086B">
        <w:rPr>
          <w:rFonts w:ascii="Arial" w:hAnsi="Arial" w:cs="Arial"/>
          <w:b/>
          <w:szCs w:val="24"/>
        </w:rPr>
        <w:t>M</w:t>
      </w:r>
      <w:r w:rsidR="00E07414" w:rsidRPr="006C086B">
        <w:rPr>
          <w:rFonts w:ascii="Arial" w:hAnsi="Arial" w:cs="Arial"/>
          <w:b/>
          <w:szCs w:val="24"/>
        </w:rPr>
        <w:t>V</w:t>
      </w:r>
      <w:r w:rsidR="003B5DDE" w:rsidRPr="006C086B">
        <w:rPr>
          <w:rFonts w:ascii="Arial" w:hAnsi="Arial" w:cs="Arial"/>
          <w:b/>
          <w:szCs w:val="24"/>
        </w:rPr>
        <w:t>)</w:t>
      </w:r>
    </w:p>
    <w:p w14:paraId="5A76D1EB" w14:textId="71CEC970" w:rsidR="003B0F3C" w:rsidRPr="006C086B" w:rsidRDefault="00540CCC" w:rsidP="003B0F3C">
      <w:pPr>
        <w:spacing w:before="15"/>
        <w:ind w:left="1932" w:right="2335"/>
        <w:contextualSpacing/>
        <w:jc w:val="center"/>
        <w:rPr>
          <w:rFonts w:ascii="Arial" w:hAnsi="Arial" w:cs="Arial"/>
          <w:b/>
          <w:spacing w:val="-1"/>
          <w:szCs w:val="24"/>
        </w:rPr>
      </w:pPr>
      <w:r w:rsidRPr="006C086B">
        <w:rPr>
          <w:rFonts w:ascii="Arial" w:hAnsi="Arial" w:cs="Arial"/>
          <w:b/>
          <w:szCs w:val="24"/>
        </w:rPr>
        <w:t>Version 1.</w:t>
      </w:r>
      <w:r w:rsidR="00A70BB7" w:rsidRPr="006C086B">
        <w:rPr>
          <w:rFonts w:ascii="Arial" w:hAnsi="Arial" w:cs="Arial"/>
          <w:b/>
          <w:szCs w:val="24"/>
        </w:rPr>
        <w:t>0</w:t>
      </w:r>
    </w:p>
    <w:p w14:paraId="7C60397C" w14:textId="77777777" w:rsidR="008C349C" w:rsidRPr="006C086B" w:rsidRDefault="008C349C" w:rsidP="00A11F8A">
      <w:pPr>
        <w:jc w:val="center"/>
        <w:rPr>
          <w:rFonts w:ascii="Arial" w:hAnsi="Arial" w:cs="Arial"/>
          <w:b/>
          <w:szCs w:val="24"/>
        </w:rPr>
      </w:pPr>
    </w:p>
    <w:p w14:paraId="48C24564" w14:textId="77777777" w:rsidR="008C349C" w:rsidRPr="006C086B" w:rsidRDefault="008C349C" w:rsidP="008C349C">
      <w:pPr>
        <w:jc w:val="center"/>
        <w:rPr>
          <w:rFonts w:ascii="Arial" w:hAnsi="Arial" w:cs="Arial"/>
          <w:b/>
          <w:szCs w:val="24"/>
        </w:rPr>
      </w:pPr>
      <w:r w:rsidRPr="006C086B">
        <w:rPr>
          <w:rFonts w:ascii="Arial" w:hAnsi="Arial" w:cs="Arial"/>
          <w:b/>
          <w:szCs w:val="24"/>
        </w:rPr>
        <w:t>Prepared by</w:t>
      </w:r>
    </w:p>
    <w:p w14:paraId="5FECEDD6" w14:textId="6D9808AF" w:rsidR="008C349C" w:rsidRPr="006C086B" w:rsidRDefault="008C349C" w:rsidP="008C349C">
      <w:pPr>
        <w:jc w:val="center"/>
        <w:rPr>
          <w:rFonts w:ascii="Arial" w:hAnsi="Arial" w:cs="Arial"/>
          <w:b/>
          <w:szCs w:val="24"/>
        </w:rPr>
      </w:pPr>
      <w:r w:rsidRPr="006C086B">
        <w:rPr>
          <w:rFonts w:ascii="Arial" w:hAnsi="Arial" w:cs="Arial"/>
          <w:b/>
          <w:szCs w:val="24"/>
        </w:rPr>
        <w:t>U.S. Army PEO Simulation, Training</w:t>
      </w:r>
      <w:r w:rsidR="00C841BB" w:rsidRPr="006C086B">
        <w:rPr>
          <w:rFonts w:ascii="Arial" w:hAnsi="Arial" w:cs="Arial"/>
          <w:b/>
          <w:szCs w:val="24"/>
        </w:rPr>
        <w:t>,</w:t>
      </w:r>
      <w:r w:rsidRPr="006C086B">
        <w:rPr>
          <w:rFonts w:ascii="Arial" w:hAnsi="Arial" w:cs="Arial"/>
          <w:b/>
          <w:szCs w:val="24"/>
        </w:rPr>
        <w:t xml:space="preserve"> and Instrumentation (PEO STRI)</w:t>
      </w:r>
    </w:p>
    <w:p w14:paraId="7BF948DF" w14:textId="77777777" w:rsidR="00A108F8" w:rsidRPr="006C086B" w:rsidRDefault="00A108F8" w:rsidP="008C349C">
      <w:pPr>
        <w:jc w:val="center"/>
        <w:rPr>
          <w:rFonts w:ascii="Arial" w:hAnsi="Arial" w:cs="Arial"/>
          <w:b/>
          <w:szCs w:val="24"/>
        </w:rPr>
      </w:pPr>
    </w:p>
    <w:p w14:paraId="1F6D02C9" w14:textId="3553DED3" w:rsidR="008C349C" w:rsidRPr="006C086B" w:rsidRDefault="008C349C" w:rsidP="008C349C">
      <w:pPr>
        <w:jc w:val="center"/>
        <w:rPr>
          <w:rFonts w:ascii="Arial" w:hAnsi="Arial" w:cs="Arial"/>
          <w:b/>
          <w:szCs w:val="24"/>
        </w:rPr>
      </w:pPr>
      <w:r w:rsidRPr="006C086B">
        <w:rPr>
          <w:rFonts w:ascii="Arial" w:hAnsi="Arial" w:cs="Arial"/>
          <w:b/>
          <w:szCs w:val="24"/>
        </w:rPr>
        <w:t>12</w:t>
      </w:r>
      <w:r w:rsidR="00A108F8" w:rsidRPr="006C086B">
        <w:rPr>
          <w:rFonts w:ascii="Arial" w:hAnsi="Arial" w:cs="Arial"/>
          <w:b/>
          <w:szCs w:val="24"/>
        </w:rPr>
        <w:t>211</w:t>
      </w:r>
      <w:r w:rsidRPr="006C086B">
        <w:rPr>
          <w:rFonts w:ascii="Arial" w:hAnsi="Arial" w:cs="Arial"/>
          <w:b/>
          <w:szCs w:val="24"/>
        </w:rPr>
        <w:t xml:space="preserve"> </w:t>
      </w:r>
      <w:r w:rsidR="000A265E" w:rsidRPr="006C086B">
        <w:rPr>
          <w:rFonts w:ascii="Arial" w:hAnsi="Arial" w:cs="Arial"/>
          <w:b/>
          <w:szCs w:val="24"/>
        </w:rPr>
        <w:t>Science Drive</w:t>
      </w:r>
    </w:p>
    <w:p w14:paraId="34109CE8" w14:textId="77777777" w:rsidR="008C349C" w:rsidRPr="006C086B" w:rsidRDefault="008C349C" w:rsidP="008C349C">
      <w:pPr>
        <w:jc w:val="center"/>
        <w:rPr>
          <w:rFonts w:ascii="Arial" w:hAnsi="Arial" w:cs="Arial"/>
          <w:b/>
          <w:szCs w:val="24"/>
        </w:rPr>
      </w:pPr>
      <w:r w:rsidRPr="006C086B">
        <w:rPr>
          <w:rFonts w:ascii="Arial" w:hAnsi="Arial" w:cs="Arial"/>
          <w:b/>
          <w:szCs w:val="24"/>
        </w:rPr>
        <w:t>Orlando, FL  32826-3276</w:t>
      </w:r>
    </w:p>
    <w:p w14:paraId="48CC4C23" w14:textId="2B9808C2" w:rsidR="00A108F8" w:rsidRPr="006C086B" w:rsidRDefault="00A108F8" w:rsidP="003B5DDE">
      <w:pPr>
        <w:rPr>
          <w:rFonts w:ascii="Arial" w:hAnsi="Arial" w:cs="Arial"/>
          <w:b/>
          <w:szCs w:val="24"/>
        </w:rPr>
      </w:pPr>
    </w:p>
    <w:p w14:paraId="6091C09E" w14:textId="77777777" w:rsidR="00A108F8" w:rsidRPr="006C086B" w:rsidRDefault="00A108F8" w:rsidP="008C349C">
      <w:pPr>
        <w:jc w:val="center"/>
        <w:rPr>
          <w:rFonts w:ascii="Arial" w:hAnsi="Arial" w:cs="Arial"/>
          <w:b/>
          <w:szCs w:val="24"/>
        </w:rPr>
      </w:pPr>
    </w:p>
    <w:p w14:paraId="1A16BAC4" w14:textId="77777777" w:rsidR="008C349C" w:rsidRPr="006C086B" w:rsidRDefault="008C349C" w:rsidP="003B0F3C">
      <w:pPr>
        <w:spacing w:before="15"/>
        <w:ind w:left="1932" w:right="2335"/>
        <w:jc w:val="center"/>
        <w:rPr>
          <w:rFonts w:ascii="Arial" w:hAnsi="Arial" w:cs="Arial"/>
          <w:szCs w:val="24"/>
        </w:rPr>
      </w:pPr>
    </w:p>
    <w:p w14:paraId="3357B346" w14:textId="77777777" w:rsidR="008C349C" w:rsidRPr="006C086B" w:rsidRDefault="008C349C" w:rsidP="008C349C">
      <w:pPr>
        <w:spacing w:after="120"/>
        <w:rPr>
          <w:rFonts w:ascii="Arial" w:hAnsi="Arial" w:cs="Arial"/>
          <w:b/>
          <w:szCs w:val="24"/>
        </w:rPr>
      </w:pPr>
      <w:r w:rsidRPr="006C086B">
        <w:rPr>
          <w:rFonts w:ascii="Arial" w:hAnsi="Arial" w:cs="Arial"/>
          <w:b/>
          <w:szCs w:val="24"/>
        </w:rPr>
        <w:t>Engineering</w:t>
      </w:r>
    </w:p>
    <w:p w14:paraId="4685555A" w14:textId="77777777" w:rsidR="008C349C" w:rsidRPr="006C086B" w:rsidRDefault="008C349C" w:rsidP="008C349C">
      <w:pPr>
        <w:spacing w:after="120"/>
        <w:rPr>
          <w:rFonts w:ascii="Arial" w:hAnsi="Arial" w:cs="Arial"/>
          <w:b/>
          <w:szCs w:val="24"/>
        </w:rPr>
      </w:pPr>
    </w:p>
    <w:p w14:paraId="04283E22" w14:textId="3024E1DF" w:rsidR="008C349C" w:rsidRPr="006C086B" w:rsidRDefault="008C349C" w:rsidP="008C349C">
      <w:pPr>
        <w:spacing w:after="120"/>
        <w:rPr>
          <w:rFonts w:ascii="Arial" w:hAnsi="Arial" w:cs="Arial"/>
          <w:b/>
          <w:szCs w:val="24"/>
        </w:rPr>
      </w:pPr>
      <w:r w:rsidRPr="006C086B">
        <w:rPr>
          <w:rFonts w:ascii="Arial" w:hAnsi="Arial" w:cs="Arial"/>
          <w:b/>
          <w:szCs w:val="24"/>
        </w:rPr>
        <w:t>Prepared</w:t>
      </w:r>
      <w:r w:rsidR="008562AD">
        <w:rPr>
          <w:rFonts w:ascii="Arial" w:hAnsi="Arial" w:cs="Arial"/>
          <w:b/>
          <w:szCs w:val="24"/>
        </w:rPr>
        <w:t xml:space="preserve"> By: ____________________   </w:t>
      </w:r>
      <w:r w:rsidR="008562AD">
        <w:rPr>
          <w:rFonts w:ascii="Arial" w:hAnsi="Arial" w:cs="Arial"/>
          <w:b/>
          <w:szCs w:val="24"/>
        </w:rPr>
        <w:tab/>
      </w:r>
      <w:r w:rsidRPr="006C086B">
        <w:rPr>
          <w:rFonts w:ascii="Arial" w:hAnsi="Arial" w:cs="Arial"/>
          <w:b/>
          <w:szCs w:val="24"/>
        </w:rPr>
        <w:t>Concurrence: ____________________</w:t>
      </w:r>
      <w:r w:rsidRPr="006C086B">
        <w:rPr>
          <w:rFonts w:ascii="Arial" w:hAnsi="Arial" w:cs="Arial"/>
          <w:b/>
          <w:szCs w:val="24"/>
        </w:rPr>
        <w:tab/>
        <w:t xml:space="preserve">    </w:t>
      </w:r>
    </w:p>
    <w:p w14:paraId="16E44910" w14:textId="1D175E00" w:rsidR="008C349C" w:rsidRPr="006C086B" w:rsidRDefault="00D22100" w:rsidP="008C349C">
      <w:pPr>
        <w:tabs>
          <w:tab w:val="left" w:pos="2970"/>
        </w:tabs>
        <w:ind w:left="2880" w:hanging="2880"/>
        <w:rPr>
          <w:rFonts w:ascii="Arial" w:hAnsi="Arial" w:cs="Arial"/>
          <w:b/>
          <w:szCs w:val="24"/>
        </w:rPr>
      </w:pPr>
      <w:r w:rsidRPr="006C086B">
        <w:rPr>
          <w:rFonts w:ascii="Arial" w:hAnsi="Arial" w:cs="Arial"/>
          <w:b/>
          <w:szCs w:val="24"/>
        </w:rPr>
        <w:t>Yung Doan</w:t>
      </w:r>
      <w:r w:rsidR="008C349C" w:rsidRPr="006C086B">
        <w:rPr>
          <w:rFonts w:ascii="Arial" w:hAnsi="Arial" w:cs="Arial"/>
          <w:b/>
          <w:szCs w:val="24"/>
        </w:rPr>
        <w:t xml:space="preserve"> </w:t>
      </w:r>
      <w:r w:rsidR="008C349C" w:rsidRPr="006C086B">
        <w:rPr>
          <w:rFonts w:ascii="Arial" w:hAnsi="Arial" w:cs="Arial"/>
          <w:b/>
          <w:szCs w:val="24"/>
        </w:rPr>
        <w:tab/>
      </w:r>
      <w:r w:rsidR="008C349C" w:rsidRPr="006C086B">
        <w:rPr>
          <w:rFonts w:ascii="Arial" w:hAnsi="Arial" w:cs="Arial"/>
          <w:b/>
          <w:szCs w:val="24"/>
        </w:rPr>
        <w:tab/>
      </w:r>
      <w:r w:rsidR="008C349C" w:rsidRPr="006C086B">
        <w:rPr>
          <w:rFonts w:ascii="Arial" w:hAnsi="Arial" w:cs="Arial"/>
          <w:b/>
          <w:szCs w:val="24"/>
        </w:rPr>
        <w:tab/>
      </w:r>
      <w:r w:rsidR="008C349C" w:rsidRPr="006C086B">
        <w:rPr>
          <w:rFonts w:ascii="Arial" w:hAnsi="Arial" w:cs="Arial"/>
          <w:b/>
          <w:szCs w:val="24"/>
        </w:rPr>
        <w:tab/>
        <w:t xml:space="preserve">  </w:t>
      </w:r>
      <w:r w:rsidR="008C349C" w:rsidRPr="006C086B">
        <w:rPr>
          <w:rFonts w:ascii="Arial" w:hAnsi="Arial" w:cs="Arial"/>
          <w:b/>
          <w:szCs w:val="24"/>
        </w:rPr>
        <w:tab/>
        <w:t xml:space="preserve">Jeff Meister </w:t>
      </w:r>
    </w:p>
    <w:p w14:paraId="4ED3B2D1" w14:textId="77777777" w:rsidR="008C349C" w:rsidRPr="006C086B" w:rsidRDefault="008C349C" w:rsidP="008C349C">
      <w:pPr>
        <w:tabs>
          <w:tab w:val="left" w:pos="2970"/>
        </w:tabs>
        <w:ind w:left="2880" w:hanging="2880"/>
        <w:rPr>
          <w:rFonts w:ascii="Arial" w:hAnsi="Arial" w:cs="Arial"/>
          <w:b/>
          <w:szCs w:val="24"/>
        </w:rPr>
      </w:pPr>
      <w:r w:rsidRPr="006C086B">
        <w:rPr>
          <w:rFonts w:ascii="Arial" w:hAnsi="Arial" w:cs="Arial"/>
          <w:b/>
          <w:szCs w:val="24"/>
        </w:rPr>
        <w:t>Lead Systems Engineer</w:t>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t xml:space="preserve"> </w:t>
      </w:r>
      <w:r w:rsidRPr="006C086B">
        <w:rPr>
          <w:rFonts w:ascii="Arial" w:hAnsi="Arial" w:cs="Arial"/>
          <w:b/>
          <w:szCs w:val="24"/>
        </w:rPr>
        <w:tab/>
      </w:r>
      <w:r w:rsidRPr="006C086B">
        <w:rPr>
          <w:rFonts w:ascii="Arial" w:hAnsi="Arial" w:cs="Arial"/>
          <w:b/>
          <w:szCs w:val="24"/>
        </w:rPr>
        <w:tab/>
        <w:t>Chief Engineer, PM GCTT</w:t>
      </w:r>
    </w:p>
    <w:p w14:paraId="2A7FEB1F" w14:textId="77777777" w:rsidR="008C349C" w:rsidRPr="006C086B" w:rsidRDefault="008C349C" w:rsidP="008C349C">
      <w:pPr>
        <w:tabs>
          <w:tab w:val="left" w:pos="0"/>
          <w:tab w:val="left" w:pos="2970"/>
          <w:tab w:val="left" w:pos="4500"/>
        </w:tabs>
        <w:spacing w:after="120"/>
        <w:ind w:left="2880" w:hanging="2880"/>
        <w:rPr>
          <w:rFonts w:ascii="Arial" w:hAnsi="Arial" w:cs="Arial"/>
          <w:b/>
          <w:szCs w:val="24"/>
        </w:rPr>
      </w:pPr>
      <w:r w:rsidRPr="006C086B">
        <w:rPr>
          <w:rFonts w:ascii="Arial" w:hAnsi="Arial" w:cs="Arial"/>
          <w:b/>
          <w:szCs w:val="24"/>
        </w:rPr>
        <w:t xml:space="preserve">Date: _________  </w:t>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t>Date: __________</w:t>
      </w:r>
    </w:p>
    <w:p w14:paraId="086BCD05" w14:textId="77777777" w:rsidR="008C349C" w:rsidRPr="006C086B" w:rsidRDefault="008C349C" w:rsidP="008C349C">
      <w:pPr>
        <w:tabs>
          <w:tab w:val="left" w:pos="0"/>
          <w:tab w:val="left" w:pos="2970"/>
          <w:tab w:val="left" w:pos="4500"/>
        </w:tabs>
        <w:spacing w:after="120"/>
        <w:ind w:left="2880" w:hanging="2880"/>
        <w:rPr>
          <w:rFonts w:ascii="Arial" w:hAnsi="Arial" w:cs="Arial"/>
          <w:b/>
          <w:szCs w:val="24"/>
        </w:rPr>
      </w:pPr>
    </w:p>
    <w:p w14:paraId="2AA4FA9B" w14:textId="77777777" w:rsidR="008C349C" w:rsidRPr="006C086B" w:rsidRDefault="008C349C" w:rsidP="008C349C">
      <w:pPr>
        <w:spacing w:after="120"/>
        <w:rPr>
          <w:rFonts w:ascii="Arial" w:hAnsi="Arial" w:cs="Arial"/>
          <w:b/>
          <w:szCs w:val="24"/>
        </w:rPr>
      </w:pPr>
      <w:r w:rsidRPr="006C086B">
        <w:rPr>
          <w:rFonts w:ascii="Arial" w:hAnsi="Arial" w:cs="Arial"/>
          <w:b/>
          <w:szCs w:val="24"/>
        </w:rPr>
        <w:t>Acquisition Logistics</w:t>
      </w:r>
    </w:p>
    <w:p w14:paraId="162ED238" w14:textId="77777777" w:rsidR="008C349C" w:rsidRPr="006C086B" w:rsidRDefault="008C349C" w:rsidP="008C349C">
      <w:pPr>
        <w:spacing w:after="120"/>
        <w:rPr>
          <w:rFonts w:ascii="Arial" w:hAnsi="Arial" w:cs="Arial"/>
          <w:b/>
          <w:szCs w:val="24"/>
        </w:rPr>
      </w:pPr>
    </w:p>
    <w:p w14:paraId="1D4373E1" w14:textId="7EDC1981" w:rsidR="008C349C" w:rsidRPr="006C086B" w:rsidRDefault="008C349C" w:rsidP="008C349C">
      <w:pPr>
        <w:spacing w:after="120"/>
        <w:rPr>
          <w:rFonts w:ascii="Arial" w:hAnsi="Arial" w:cs="Arial"/>
          <w:b/>
          <w:szCs w:val="24"/>
        </w:rPr>
      </w:pPr>
      <w:r w:rsidRPr="006C086B">
        <w:rPr>
          <w:rFonts w:ascii="Arial" w:hAnsi="Arial" w:cs="Arial"/>
          <w:b/>
          <w:szCs w:val="24"/>
        </w:rPr>
        <w:t>Prepared By: ____________________</w:t>
      </w:r>
      <w:r w:rsidRPr="006C086B">
        <w:rPr>
          <w:rFonts w:ascii="Arial" w:hAnsi="Arial" w:cs="Arial"/>
          <w:b/>
          <w:szCs w:val="24"/>
        </w:rPr>
        <w:tab/>
        <w:t xml:space="preserve">     </w:t>
      </w:r>
      <w:r w:rsidRPr="006C086B">
        <w:rPr>
          <w:rFonts w:ascii="Arial" w:hAnsi="Arial" w:cs="Arial"/>
          <w:b/>
          <w:szCs w:val="24"/>
        </w:rPr>
        <w:tab/>
        <w:t>Concurrence: ____________________</w:t>
      </w:r>
      <w:r w:rsidRPr="006C086B">
        <w:rPr>
          <w:rFonts w:ascii="Arial" w:hAnsi="Arial" w:cs="Arial"/>
          <w:b/>
          <w:szCs w:val="24"/>
        </w:rPr>
        <w:tab/>
        <w:t xml:space="preserve"> </w:t>
      </w:r>
    </w:p>
    <w:p w14:paraId="3FC147CB" w14:textId="715A4C5A" w:rsidR="008C349C" w:rsidRPr="006C086B" w:rsidRDefault="006679F7" w:rsidP="008C349C">
      <w:pPr>
        <w:ind w:left="2880" w:hanging="2880"/>
        <w:rPr>
          <w:rFonts w:ascii="Arial" w:hAnsi="Arial" w:cs="Arial"/>
          <w:b/>
          <w:szCs w:val="24"/>
        </w:rPr>
      </w:pPr>
      <w:r w:rsidRPr="006C086B">
        <w:rPr>
          <w:rFonts w:ascii="Arial" w:hAnsi="Arial" w:cs="Arial"/>
          <w:b/>
          <w:szCs w:val="24"/>
        </w:rPr>
        <w:t>Walter Raine</w:t>
      </w:r>
      <w:r w:rsidR="00BE1DFA" w:rsidRPr="006C086B">
        <w:rPr>
          <w:rFonts w:ascii="Arial" w:hAnsi="Arial" w:cs="Arial"/>
          <w:b/>
          <w:szCs w:val="24"/>
        </w:rPr>
        <w:t xml:space="preserve"> </w:t>
      </w:r>
      <w:r w:rsidR="00BE1DFA" w:rsidRPr="006C086B">
        <w:rPr>
          <w:rFonts w:ascii="Arial" w:hAnsi="Arial" w:cs="Arial"/>
          <w:b/>
          <w:szCs w:val="24"/>
        </w:rPr>
        <w:tab/>
      </w:r>
      <w:r w:rsidR="00BE1DFA" w:rsidRPr="006C086B">
        <w:rPr>
          <w:rFonts w:ascii="Arial" w:hAnsi="Arial" w:cs="Arial"/>
          <w:b/>
          <w:szCs w:val="24"/>
        </w:rPr>
        <w:tab/>
      </w:r>
      <w:r w:rsidR="00BE1DFA" w:rsidRPr="006C086B">
        <w:rPr>
          <w:rFonts w:ascii="Arial" w:hAnsi="Arial" w:cs="Arial"/>
          <w:b/>
          <w:szCs w:val="24"/>
        </w:rPr>
        <w:tab/>
        <w:t xml:space="preserve"> </w:t>
      </w:r>
      <w:r w:rsidR="00BE1DFA" w:rsidRPr="006C086B">
        <w:rPr>
          <w:rFonts w:ascii="Arial" w:hAnsi="Arial" w:cs="Arial"/>
          <w:b/>
          <w:szCs w:val="24"/>
        </w:rPr>
        <w:tab/>
        <w:t>Destiny Laski</w:t>
      </w:r>
    </w:p>
    <w:p w14:paraId="74EC1467" w14:textId="11F9E3F5" w:rsidR="008C349C" w:rsidRPr="006C086B" w:rsidRDefault="00C841BB" w:rsidP="00DA3B50">
      <w:pPr>
        <w:ind w:left="3870" w:hanging="3870"/>
        <w:rPr>
          <w:rFonts w:ascii="Arial" w:hAnsi="Arial" w:cs="Arial"/>
          <w:b/>
          <w:szCs w:val="24"/>
        </w:rPr>
      </w:pPr>
      <w:r w:rsidRPr="006C086B">
        <w:rPr>
          <w:rFonts w:ascii="Arial" w:hAnsi="Arial" w:cs="Arial"/>
          <w:b/>
          <w:szCs w:val="24"/>
        </w:rPr>
        <w:t>Logistics Management Specialist</w:t>
      </w:r>
      <w:r w:rsidR="008C349C" w:rsidRPr="006C086B">
        <w:rPr>
          <w:rFonts w:ascii="Arial" w:hAnsi="Arial" w:cs="Arial"/>
          <w:b/>
          <w:szCs w:val="24"/>
        </w:rPr>
        <w:tab/>
      </w:r>
      <w:r w:rsidR="008C349C" w:rsidRPr="006C086B">
        <w:rPr>
          <w:rFonts w:ascii="Arial" w:hAnsi="Arial" w:cs="Arial"/>
          <w:b/>
          <w:szCs w:val="24"/>
        </w:rPr>
        <w:tab/>
      </w:r>
      <w:r w:rsidR="00DA3B50" w:rsidRPr="006C086B">
        <w:rPr>
          <w:rFonts w:ascii="Arial" w:hAnsi="Arial" w:cs="Arial"/>
          <w:b/>
          <w:szCs w:val="24"/>
        </w:rPr>
        <w:tab/>
      </w:r>
      <w:r w:rsidR="00BE1DFA" w:rsidRPr="006C086B">
        <w:rPr>
          <w:rFonts w:ascii="Arial" w:hAnsi="Arial" w:cs="Arial"/>
          <w:b/>
          <w:szCs w:val="24"/>
        </w:rPr>
        <w:t>Product Support Manager</w:t>
      </w:r>
      <w:r w:rsidR="008C349C" w:rsidRPr="006C086B">
        <w:rPr>
          <w:rFonts w:ascii="Arial" w:hAnsi="Arial" w:cs="Arial"/>
          <w:b/>
          <w:szCs w:val="24"/>
        </w:rPr>
        <w:t xml:space="preserve"> </w:t>
      </w:r>
      <w:r w:rsidR="00DA3B50" w:rsidRPr="006C086B">
        <w:rPr>
          <w:rFonts w:ascii="Arial" w:hAnsi="Arial" w:cs="Arial"/>
          <w:b/>
          <w:szCs w:val="24"/>
        </w:rPr>
        <w:tab/>
      </w:r>
      <w:r w:rsidR="00DA3B50" w:rsidRPr="006C086B">
        <w:rPr>
          <w:rFonts w:ascii="Arial" w:hAnsi="Arial" w:cs="Arial"/>
          <w:b/>
          <w:szCs w:val="24"/>
        </w:rPr>
        <w:tab/>
      </w:r>
      <w:r w:rsidR="00DA3B50" w:rsidRPr="006C086B">
        <w:rPr>
          <w:rFonts w:ascii="Arial" w:hAnsi="Arial" w:cs="Arial"/>
          <w:b/>
          <w:szCs w:val="24"/>
        </w:rPr>
        <w:tab/>
      </w:r>
      <w:r w:rsidR="00DA3B50" w:rsidRPr="006C086B">
        <w:rPr>
          <w:rFonts w:ascii="Arial" w:hAnsi="Arial" w:cs="Arial"/>
          <w:b/>
          <w:szCs w:val="24"/>
        </w:rPr>
        <w:tab/>
        <w:t xml:space="preserve">PM </w:t>
      </w:r>
      <w:r w:rsidR="008C349C" w:rsidRPr="006C086B">
        <w:rPr>
          <w:rFonts w:ascii="Arial" w:hAnsi="Arial" w:cs="Arial"/>
          <w:b/>
          <w:szCs w:val="24"/>
        </w:rPr>
        <w:t>TRADE</w:t>
      </w:r>
    </w:p>
    <w:p w14:paraId="1FD7B592" w14:textId="77777777" w:rsidR="008C349C" w:rsidRPr="006C086B" w:rsidRDefault="008C349C" w:rsidP="008C349C">
      <w:pPr>
        <w:spacing w:after="120"/>
        <w:ind w:left="4500" w:hanging="4500"/>
        <w:rPr>
          <w:rFonts w:ascii="Arial" w:hAnsi="Arial" w:cs="Arial"/>
          <w:b/>
          <w:szCs w:val="24"/>
        </w:rPr>
      </w:pPr>
      <w:r w:rsidRPr="006C086B">
        <w:rPr>
          <w:rFonts w:ascii="Arial" w:hAnsi="Arial" w:cs="Arial"/>
          <w:b/>
          <w:szCs w:val="24"/>
        </w:rPr>
        <w:t xml:space="preserve">Date: __________               </w:t>
      </w:r>
      <w:r w:rsidRPr="006C086B">
        <w:rPr>
          <w:rFonts w:ascii="Arial" w:hAnsi="Arial" w:cs="Arial"/>
          <w:b/>
          <w:szCs w:val="24"/>
        </w:rPr>
        <w:tab/>
      </w:r>
      <w:r w:rsidRPr="006C086B">
        <w:rPr>
          <w:rFonts w:ascii="Arial" w:hAnsi="Arial" w:cs="Arial"/>
          <w:b/>
          <w:szCs w:val="24"/>
        </w:rPr>
        <w:tab/>
        <w:t>Date: __________</w:t>
      </w:r>
    </w:p>
    <w:p w14:paraId="315D6926" w14:textId="77777777" w:rsidR="008C349C" w:rsidRPr="006C086B" w:rsidRDefault="008C349C" w:rsidP="008C349C">
      <w:pPr>
        <w:spacing w:after="120"/>
        <w:ind w:left="4500" w:hanging="4500"/>
        <w:rPr>
          <w:rFonts w:ascii="Arial" w:hAnsi="Arial" w:cs="Arial"/>
          <w:b/>
          <w:szCs w:val="24"/>
        </w:rPr>
      </w:pPr>
    </w:p>
    <w:p w14:paraId="679798BD" w14:textId="77777777" w:rsidR="008C349C" w:rsidRPr="006C086B" w:rsidRDefault="008C349C" w:rsidP="008C349C">
      <w:pPr>
        <w:spacing w:after="120"/>
        <w:rPr>
          <w:rFonts w:ascii="Arial" w:hAnsi="Arial" w:cs="Arial"/>
          <w:b/>
          <w:szCs w:val="24"/>
        </w:rPr>
      </w:pPr>
      <w:r w:rsidRPr="006C086B">
        <w:rPr>
          <w:rFonts w:ascii="Arial" w:hAnsi="Arial" w:cs="Arial"/>
          <w:b/>
          <w:szCs w:val="24"/>
        </w:rPr>
        <w:t>Program Management</w:t>
      </w:r>
    </w:p>
    <w:p w14:paraId="3DCB84DE" w14:textId="77777777" w:rsidR="008C349C" w:rsidRPr="006C086B" w:rsidRDefault="008C349C" w:rsidP="008C349C">
      <w:pPr>
        <w:spacing w:after="120"/>
        <w:rPr>
          <w:rFonts w:ascii="Arial" w:hAnsi="Arial" w:cs="Arial"/>
          <w:b/>
          <w:szCs w:val="24"/>
        </w:rPr>
      </w:pPr>
    </w:p>
    <w:p w14:paraId="43B51C4E" w14:textId="5CCB68DE" w:rsidR="008C349C" w:rsidRPr="006C086B" w:rsidRDefault="008C349C" w:rsidP="008C349C">
      <w:pPr>
        <w:spacing w:after="120"/>
        <w:rPr>
          <w:rFonts w:ascii="Arial" w:hAnsi="Arial" w:cs="Arial"/>
          <w:b/>
          <w:szCs w:val="24"/>
        </w:rPr>
      </w:pPr>
      <w:r w:rsidRPr="006C086B">
        <w:rPr>
          <w:rFonts w:ascii="Arial" w:hAnsi="Arial" w:cs="Arial"/>
          <w:b/>
          <w:szCs w:val="24"/>
        </w:rPr>
        <w:t>Submitted By: ___________________</w:t>
      </w:r>
      <w:r w:rsidRPr="006C086B">
        <w:rPr>
          <w:rFonts w:ascii="Arial" w:hAnsi="Arial" w:cs="Arial"/>
          <w:b/>
          <w:szCs w:val="24"/>
        </w:rPr>
        <w:tab/>
        <w:t xml:space="preserve">  </w:t>
      </w:r>
      <w:r w:rsidRPr="006C086B">
        <w:rPr>
          <w:rFonts w:ascii="Arial" w:hAnsi="Arial" w:cs="Arial"/>
          <w:b/>
          <w:szCs w:val="24"/>
        </w:rPr>
        <w:tab/>
        <w:t>Approved By: ____________________</w:t>
      </w:r>
      <w:r w:rsidRPr="006C086B">
        <w:rPr>
          <w:rFonts w:ascii="Arial" w:hAnsi="Arial" w:cs="Arial"/>
          <w:b/>
          <w:szCs w:val="24"/>
        </w:rPr>
        <w:tab/>
        <w:t xml:space="preserve">   </w:t>
      </w:r>
    </w:p>
    <w:p w14:paraId="160BA625" w14:textId="547C0A02" w:rsidR="008C349C" w:rsidRPr="006C086B" w:rsidRDefault="00347FCA" w:rsidP="008C349C">
      <w:pPr>
        <w:pStyle w:val="PlainText"/>
        <w:rPr>
          <w:rFonts w:ascii="Arial" w:hAnsi="Arial" w:cs="Arial"/>
          <w:b/>
          <w:sz w:val="24"/>
          <w:szCs w:val="24"/>
        </w:rPr>
      </w:pPr>
      <w:r w:rsidRPr="006C086B">
        <w:rPr>
          <w:rFonts w:ascii="Arial" w:hAnsi="Arial" w:cs="Arial"/>
          <w:b/>
          <w:sz w:val="24"/>
          <w:szCs w:val="24"/>
        </w:rPr>
        <w:t>CPT Stephen F. Kirouac</w:t>
      </w:r>
      <w:r w:rsidR="008C349C" w:rsidRPr="006C086B">
        <w:rPr>
          <w:rFonts w:ascii="Arial" w:hAnsi="Arial" w:cs="Arial"/>
          <w:b/>
          <w:sz w:val="24"/>
          <w:szCs w:val="24"/>
        </w:rPr>
        <w:tab/>
      </w:r>
      <w:r w:rsidR="008C349C" w:rsidRPr="006C086B">
        <w:rPr>
          <w:rFonts w:ascii="Arial" w:hAnsi="Arial" w:cs="Arial"/>
          <w:b/>
          <w:sz w:val="24"/>
          <w:szCs w:val="24"/>
        </w:rPr>
        <w:tab/>
      </w:r>
      <w:r w:rsidR="008C349C" w:rsidRPr="006C086B">
        <w:rPr>
          <w:rFonts w:ascii="Arial" w:hAnsi="Arial" w:cs="Arial"/>
          <w:b/>
          <w:sz w:val="24"/>
          <w:szCs w:val="24"/>
        </w:rPr>
        <w:tab/>
      </w:r>
      <w:r w:rsidR="008C349C" w:rsidRPr="006C086B">
        <w:rPr>
          <w:rFonts w:ascii="Arial" w:hAnsi="Arial" w:cs="Arial"/>
          <w:b/>
          <w:sz w:val="24"/>
          <w:szCs w:val="24"/>
        </w:rPr>
        <w:tab/>
        <w:t xml:space="preserve">LTC </w:t>
      </w:r>
      <w:r w:rsidR="0094738E" w:rsidRPr="006C086B">
        <w:rPr>
          <w:rFonts w:ascii="Arial" w:hAnsi="Arial" w:cs="Arial"/>
          <w:b/>
          <w:sz w:val="24"/>
          <w:szCs w:val="24"/>
        </w:rPr>
        <w:t>S</w:t>
      </w:r>
      <w:r w:rsidR="007B7E71" w:rsidRPr="006C086B">
        <w:rPr>
          <w:rFonts w:ascii="Arial" w:hAnsi="Arial" w:cs="Arial"/>
          <w:b/>
          <w:sz w:val="24"/>
          <w:szCs w:val="24"/>
        </w:rPr>
        <w:t>teven Gu</w:t>
      </w:r>
      <w:r w:rsidR="0094738E" w:rsidRPr="006C086B">
        <w:rPr>
          <w:rFonts w:ascii="Arial" w:hAnsi="Arial" w:cs="Arial"/>
          <w:b/>
          <w:sz w:val="24"/>
          <w:szCs w:val="24"/>
        </w:rPr>
        <w:t>tierrez</w:t>
      </w:r>
    </w:p>
    <w:p w14:paraId="57F189B2" w14:textId="77777777" w:rsidR="008C349C" w:rsidRPr="006C086B" w:rsidRDefault="008C349C" w:rsidP="008C349C">
      <w:pPr>
        <w:pStyle w:val="PlainText"/>
        <w:ind w:left="5040" w:hanging="5040"/>
        <w:rPr>
          <w:rFonts w:ascii="Arial" w:hAnsi="Arial" w:cs="Arial"/>
          <w:b/>
          <w:sz w:val="24"/>
          <w:szCs w:val="24"/>
        </w:rPr>
      </w:pPr>
      <w:r w:rsidRPr="006C086B">
        <w:rPr>
          <w:rFonts w:ascii="Arial" w:hAnsi="Arial" w:cs="Arial"/>
          <w:b/>
          <w:sz w:val="24"/>
          <w:szCs w:val="24"/>
        </w:rPr>
        <w:t>Assistant Product Manager</w:t>
      </w:r>
      <w:r w:rsidRPr="006C086B">
        <w:rPr>
          <w:rFonts w:ascii="Arial" w:hAnsi="Arial" w:cs="Arial"/>
          <w:b/>
          <w:sz w:val="24"/>
          <w:szCs w:val="24"/>
        </w:rPr>
        <w:tab/>
        <w:t>Product Manager</w:t>
      </w:r>
    </w:p>
    <w:p w14:paraId="683C4A9A" w14:textId="35AD23D8" w:rsidR="008C349C" w:rsidRPr="006C086B" w:rsidRDefault="00D22100" w:rsidP="008C349C">
      <w:pPr>
        <w:pStyle w:val="PlainText"/>
        <w:ind w:left="5040" w:hanging="5040"/>
        <w:rPr>
          <w:rFonts w:ascii="Arial" w:hAnsi="Arial" w:cs="Arial"/>
          <w:b/>
          <w:sz w:val="24"/>
          <w:szCs w:val="24"/>
        </w:rPr>
      </w:pPr>
      <w:r w:rsidRPr="006C086B">
        <w:rPr>
          <w:rFonts w:ascii="Arial" w:hAnsi="Arial" w:cs="Arial"/>
          <w:b/>
          <w:sz w:val="24"/>
          <w:szCs w:val="24"/>
        </w:rPr>
        <w:t>Common Driver Trainer</w:t>
      </w:r>
      <w:r w:rsidR="008C349C" w:rsidRPr="006C086B">
        <w:rPr>
          <w:rFonts w:ascii="Arial" w:hAnsi="Arial" w:cs="Arial"/>
          <w:b/>
          <w:sz w:val="24"/>
          <w:szCs w:val="24"/>
        </w:rPr>
        <w:t xml:space="preserve">  </w:t>
      </w:r>
      <w:r w:rsidR="008C349C" w:rsidRPr="006C086B">
        <w:rPr>
          <w:rFonts w:ascii="Arial" w:hAnsi="Arial" w:cs="Arial"/>
          <w:b/>
          <w:sz w:val="24"/>
          <w:szCs w:val="24"/>
        </w:rPr>
        <w:tab/>
        <w:t>Ground Combat Tactical Train</w:t>
      </w:r>
      <w:r w:rsidR="00DA3B50" w:rsidRPr="006C086B">
        <w:rPr>
          <w:rFonts w:ascii="Arial" w:hAnsi="Arial" w:cs="Arial"/>
          <w:b/>
          <w:sz w:val="24"/>
          <w:szCs w:val="24"/>
        </w:rPr>
        <w:t>ers</w:t>
      </w:r>
      <w:r w:rsidR="00DA3B50" w:rsidRPr="006C086B">
        <w:rPr>
          <w:rFonts w:ascii="Arial" w:hAnsi="Arial" w:cs="Arial"/>
          <w:b/>
          <w:sz w:val="24"/>
          <w:szCs w:val="24"/>
        </w:rPr>
        <w:tab/>
      </w:r>
      <w:r w:rsidR="008C349C" w:rsidRPr="006C086B">
        <w:rPr>
          <w:rFonts w:ascii="Arial" w:hAnsi="Arial" w:cs="Arial"/>
          <w:b/>
          <w:sz w:val="24"/>
          <w:szCs w:val="24"/>
        </w:rPr>
        <w:t xml:space="preserve"> </w:t>
      </w:r>
    </w:p>
    <w:p w14:paraId="23CE46C0" w14:textId="735DEF2F" w:rsidR="000B0D25" w:rsidRPr="006C086B" w:rsidRDefault="008C349C" w:rsidP="008C349C">
      <w:pPr>
        <w:rPr>
          <w:rFonts w:ascii="Arial" w:hAnsi="Arial" w:cs="Arial"/>
          <w:b/>
          <w:szCs w:val="24"/>
        </w:rPr>
      </w:pPr>
      <w:r w:rsidRPr="006C086B">
        <w:rPr>
          <w:rFonts w:ascii="Arial" w:hAnsi="Arial" w:cs="Arial"/>
          <w:b/>
          <w:szCs w:val="24"/>
        </w:rPr>
        <w:t xml:space="preserve">Date: __________  </w:t>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r>
      <w:r w:rsidRPr="006C086B">
        <w:rPr>
          <w:rFonts w:ascii="Arial" w:hAnsi="Arial" w:cs="Arial"/>
          <w:b/>
          <w:szCs w:val="24"/>
        </w:rPr>
        <w:tab/>
        <w:t xml:space="preserve">Date: _________  </w:t>
      </w:r>
    </w:p>
    <w:p w14:paraId="5DEEF49E" w14:textId="5807BBAA" w:rsidR="000B0D25" w:rsidRPr="006C086B" w:rsidRDefault="00501A1D" w:rsidP="007B0B90">
      <w:pPr>
        <w:autoSpaceDE/>
        <w:autoSpaceDN/>
        <w:rPr>
          <w:rFonts w:ascii="Arial" w:hAnsi="Arial" w:cs="Arial"/>
          <w:szCs w:val="24"/>
        </w:rPr>
      </w:pPr>
      <w:r w:rsidRPr="006C086B">
        <w:rPr>
          <w:rFonts w:ascii="Arial" w:hAnsi="Arial" w:cs="Arial"/>
          <w:b/>
          <w:szCs w:val="24"/>
        </w:rPr>
        <w:br w:type="page"/>
      </w:r>
    </w:p>
    <w:p w14:paraId="474CC3EC" w14:textId="77777777" w:rsidR="007B0B90" w:rsidRPr="006C086B" w:rsidRDefault="007B0B90" w:rsidP="000B0D25">
      <w:pPr>
        <w:rPr>
          <w:rFonts w:ascii="Arial" w:hAnsi="Arial" w:cs="Arial"/>
          <w:szCs w:val="24"/>
        </w:rPr>
        <w:sectPr w:rsidR="007B0B90" w:rsidRPr="006C086B" w:rsidSect="005F6043">
          <w:headerReference w:type="default" r:id="rId13"/>
          <w:footerReference w:type="default" r:id="rId14"/>
          <w:pgSz w:w="12240" w:h="15840" w:code="1"/>
          <w:pgMar w:top="1440" w:right="1440" w:bottom="1440" w:left="1440" w:header="720" w:footer="720" w:gutter="0"/>
          <w:cols w:space="720"/>
        </w:sectPr>
      </w:pPr>
    </w:p>
    <w:p w14:paraId="42F5E80F" w14:textId="17B95DAC" w:rsidR="00940DBC" w:rsidRPr="006C086B" w:rsidRDefault="00940DBC" w:rsidP="00940DBC">
      <w:pPr>
        <w:spacing w:before="29"/>
        <w:ind w:left="2880" w:right="2160" w:firstLine="720"/>
        <w:rPr>
          <w:rFonts w:ascii="Arial" w:hAnsi="Arial" w:cs="Arial"/>
          <w:color w:val="000000" w:themeColor="text1"/>
          <w:szCs w:val="24"/>
        </w:rPr>
      </w:pPr>
      <w:r w:rsidRPr="006C086B">
        <w:rPr>
          <w:rFonts w:ascii="Arial" w:hAnsi="Arial" w:cs="Arial"/>
          <w:b/>
          <w:bCs/>
          <w:color w:val="000000" w:themeColor="text1"/>
          <w:szCs w:val="24"/>
        </w:rPr>
        <w:lastRenderedPageBreak/>
        <w:t>C</w:t>
      </w:r>
      <w:r w:rsidRPr="006C086B">
        <w:rPr>
          <w:rFonts w:ascii="Arial" w:hAnsi="Arial" w:cs="Arial"/>
          <w:b/>
          <w:bCs/>
          <w:color w:val="000000" w:themeColor="text1"/>
          <w:spacing w:val="1"/>
          <w:szCs w:val="24"/>
        </w:rPr>
        <w:t>h</w:t>
      </w:r>
      <w:r w:rsidRPr="006C086B">
        <w:rPr>
          <w:rFonts w:ascii="Arial" w:hAnsi="Arial" w:cs="Arial"/>
          <w:b/>
          <w:bCs/>
          <w:color w:val="000000" w:themeColor="text1"/>
          <w:szCs w:val="24"/>
        </w:rPr>
        <w:t>a</w:t>
      </w:r>
      <w:r w:rsidRPr="006C086B">
        <w:rPr>
          <w:rFonts w:ascii="Arial" w:hAnsi="Arial" w:cs="Arial"/>
          <w:b/>
          <w:bCs/>
          <w:color w:val="000000" w:themeColor="text1"/>
          <w:spacing w:val="1"/>
          <w:szCs w:val="24"/>
        </w:rPr>
        <w:t>n</w:t>
      </w:r>
      <w:r w:rsidRPr="006C086B">
        <w:rPr>
          <w:rFonts w:ascii="Arial" w:hAnsi="Arial" w:cs="Arial"/>
          <w:b/>
          <w:bCs/>
          <w:color w:val="000000" w:themeColor="text1"/>
          <w:szCs w:val="24"/>
        </w:rPr>
        <w:t>ge</w:t>
      </w:r>
      <w:r w:rsidRPr="006C086B">
        <w:rPr>
          <w:rFonts w:ascii="Arial" w:hAnsi="Arial" w:cs="Arial"/>
          <w:b/>
          <w:bCs/>
          <w:color w:val="000000" w:themeColor="text1"/>
          <w:spacing w:val="-1"/>
          <w:szCs w:val="24"/>
        </w:rPr>
        <w:t xml:space="preserve"> </w:t>
      </w:r>
      <w:r w:rsidRPr="006C086B">
        <w:rPr>
          <w:rFonts w:ascii="Arial" w:hAnsi="Arial" w:cs="Arial"/>
          <w:b/>
          <w:bCs/>
          <w:color w:val="000000" w:themeColor="text1"/>
          <w:szCs w:val="24"/>
        </w:rPr>
        <w:t>Hi</w:t>
      </w:r>
      <w:r w:rsidRPr="006C086B">
        <w:rPr>
          <w:rFonts w:ascii="Arial" w:hAnsi="Arial" w:cs="Arial"/>
          <w:b/>
          <w:bCs/>
          <w:color w:val="000000" w:themeColor="text1"/>
          <w:spacing w:val="-2"/>
          <w:szCs w:val="24"/>
        </w:rPr>
        <w:t>s</w:t>
      </w:r>
      <w:r w:rsidRPr="006C086B">
        <w:rPr>
          <w:rFonts w:ascii="Arial" w:hAnsi="Arial" w:cs="Arial"/>
          <w:b/>
          <w:bCs/>
          <w:color w:val="000000" w:themeColor="text1"/>
          <w:spacing w:val="-1"/>
          <w:szCs w:val="24"/>
        </w:rPr>
        <w:t>t</w:t>
      </w:r>
      <w:r w:rsidRPr="006C086B">
        <w:rPr>
          <w:rFonts w:ascii="Arial" w:hAnsi="Arial" w:cs="Arial"/>
          <w:b/>
          <w:bCs/>
          <w:color w:val="000000" w:themeColor="text1"/>
          <w:szCs w:val="24"/>
        </w:rPr>
        <w:t>o</w:t>
      </w:r>
      <w:r w:rsidRPr="006C086B">
        <w:rPr>
          <w:rFonts w:ascii="Arial" w:hAnsi="Arial" w:cs="Arial"/>
          <w:b/>
          <w:bCs/>
          <w:color w:val="000000" w:themeColor="text1"/>
          <w:spacing w:val="-1"/>
          <w:szCs w:val="24"/>
        </w:rPr>
        <w:t>r</w:t>
      </w:r>
      <w:r w:rsidRPr="006C086B">
        <w:rPr>
          <w:rFonts w:ascii="Arial" w:hAnsi="Arial" w:cs="Arial"/>
          <w:b/>
          <w:bCs/>
          <w:color w:val="000000" w:themeColor="text1"/>
          <w:szCs w:val="24"/>
        </w:rPr>
        <w:t>y</w:t>
      </w:r>
    </w:p>
    <w:p w14:paraId="6ED44EB4" w14:textId="77777777" w:rsidR="00940DBC" w:rsidRPr="006C086B" w:rsidRDefault="00940DBC" w:rsidP="00940DBC">
      <w:pPr>
        <w:widowControl w:val="0"/>
        <w:autoSpaceDE/>
        <w:autoSpaceDN/>
        <w:spacing w:before="20" w:line="220" w:lineRule="exact"/>
        <w:rPr>
          <w:rFonts w:ascii="Arial" w:eastAsiaTheme="minorHAnsi" w:hAnsi="Arial" w:cs="Arial"/>
          <w:color w:val="000000" w:themeColor="text1"/>
          <w:szCs w:val="24"/>
        </w:rPr>
      </w:pPr>
    </w:p>
    <w:tbl>
      <w:tblPr>
        <w:tblW w:w="9377" w:type="dxa"/>
        <w:tblInd w:w="101" w:type="dxa"/>
        <w:tblLayout w:type="fixed"/>
        <w:tblCellMar>
          <w:left w:w="0" w:type="dxa"/>
          <w:right w:w="0" w:type="dxa"/>
        </w:tblCellMar>
        <w:tblLook w:val="01E0" w:firstRow="1" w:lastRow="1" w:firstColumn="1" w:lastColumn="1" w:noHBand="0" w:noVBand="0"/>
      </w:tblPr>
      <w:tblGrid>
        <w:gridCol w:w="1244"/>
        <w:gridCol w:w="1620"/>
        <w:gridCol w:w="1620"/>
        <w:gridCol w:w="4893"/>
      </w:tblGrid>
      <w:tr w:rsidR="0094738E" w:rsidRPr="006C086B" w14:paraId="2D35ECAD" w14:textId="77777777" w:rsidTr="00D4487C">
        <w:trPr>
          <w:trHeight w:hRule="exact" w:val="408"/>
        </w:trPr>
        <w:tc>
          <w:tcPr>
            <w:tcW w:w="1244" w:type="dxa"/>
            <w:tcBorders>
              <w:top w:val="single" w:sz="4" w:space="0" w:color="000000"/>
              <w:left w:val="single" w:sz="4" w:space="0" w:color="000000"/>
              <w:bottom w:val="single" w:sz="4" w:space="0" w:color="000000"/>
              <w:right w:val="single" w:sz="4" w:space="0" w:color="000000"/>
            </w:tcBorders>
          </w:tcPr>
          <w:p w14:paraId="36E8033F" w14:textId="77777777" w:rsidR="0094738E" w:rsidRPr="006C086B" w:rsidRDefault="0094738E" w:rsidP="00022D8C">
            <w:pPr>
              <w:widowControl w:val="0"/>
              <w:autoSpaceDE/>
              <w:autoSpaceDN/>
              <w:spacing w:before="58"/>
              <w:ind w:right="-20"/>
              <w:jc w:val="center"/>
              <w:rPr>
                <w:rFonts w:ascii="Arial" w:hAnsi="Arial" w:cs="Arial"/>
                <w:color w:val="000000" w:themeColor="text1"/>
                <w:szCs w:val="24"/>
              </w:rPr>
            </w:pPr>
            <w:r w:rsidRPr="006C086B">
              <w:rPr>
                <w:rFonts w:ascii="Arial" w:hAnsi="Arial" w:cs="Arial"/>
                <w:b/>
                <w:bCs/>
                <w:color w:val="000000" w:themeColor="text1"/>
                <w:szCs w:val="24"/>
              </w:rPr>
              <w:t>R</w:t>
            </w:r>
            <w:r w:rsidRPr="006C086B">
              <w:rPr>
                <w:rFonts w:ascii="Arial" w:hAnsi="Arial" w:cs="Arial"/>
                <w:b/>
                <w:bCs/>
                <w:color w:val="000000" w:themeColor="text1"/>
                <w:spacing w:val="-1"/>
                <w:szCs w:val="24"/>
              </w:rPr>
              <w:t>e</w:t>
            </w:r>
            <w:r w:rsidRPr="006C086B">
              <w:rPr>
                <w:rFonts w:ascii="Arial" w:hAnsi="Arial" w:cs="Arial"/>
                <w:b/>
                <w:bCs/>
                <w:color w:val="000000" w:themeColor="text1"/>
                <w:szCs w:val="24"/>
              </w:rPr>
              <w:t>vision</w:t>
            </w:r>
          </w:p>
        </w:tc>
        <w:tc>
          <w:tcPr>
            <w:tcW w:w="1620" w:type="dxa"/>
            <w:tcBorders>
              <w:top w:val="single" w:sz="4" w:space="0" w:color="000000"/>
              <w:left w:val="single" w:sz="4" w:space="0" w:color="000000"/>
              <w:bottom w:val="single" w:sz="4" w:space="0" w:color="000000"/>
              <w:right w:val="single" w:sz="4" w:space="0" w:color="000000"/>
            </w:tcBorders>
          </w:tcPr>
          <w:p w14:paraId="7DD15F06" w14:textId="77777777" w:rsidR="0094738E" w:rsidRPr="006C086B" w:rsidRDefault="0094738E" w:rsidP="00022D8C">
            <w:pPr>
              <w:widowControl w:val="0"/>
              <w:autoSpaceDE/>
              <w:autoSpaceDN/>
              <w:spacing w:before="58"/>
              <w:ind w:right="510"/>
              <w:jc w:val="center"/>
              <w:rPr>
                <w:rFonts w:ascii="Arial" w:hAnsi="Arial" w:cs="Arial"/>
                <w:color w:val="000000" w:themeColor="text1"/>
                <w:szCs w:val="24"/>
              </w:rPr>
            </w:pPr>
            <w:r w:rsidRPr="006C086B">
              <w:rPr>
                <w:rFonts w:ascii="Arial" w:hAnsi="Arial" w:cs="Arial"/>
                <w:b/>
                <w:bCs/>
                <w:color w:val="000000" w:themeColor="text1"/>
                <w:szCs w:val="24"/>
              </w:rPr>
              <w:t>Da</w:t>
            </w:r>
            <w:r w:rsidRPr="006C086B">
              <w:rPr>
                <w:rFonts w:ascii="Arial" w:hAnsi="Arial" w:cs="Arial"/>
                <w:b/>
                <w:bCs/>
                <w:color w:val="000000" w:themeColor="text1"/>
                <w:spacing w:val="-1"/>
                <w:szCs w:val="24"/>
              </w:rPr>
              <w:t>te</w:t>
            </w:r>
          </w:p>
        </w:tc>
        <w:tc>
          <w:tcPr>
            <w:tcW w:w="1620" w:type="dxa"/>
            <w:tcBorders>
              <w:top w:val="single" w:sz="4" w:space="0" w:color="000000"/>
              <w:left w:val="single" w:sz="4" w:space="0" w:color="000000"/>
              <w:bottom w:val="single" w:sz="4" w:space="0" w:color="000000"/>
              <w:right w:val="single" w:sz="4" w:space="0" w:color="000000"/>
            </w:tcBorders>
          </w:tcPr>
          <w:p w14:paraId="643772E5" w14:textId="77777777" w:rsidR="0094738E" w:rsidRPr="006C086B" w:rsidRDefault="0094738E" w:rsidP="00022D8C">
            <w:pPr>
              <w:widowControl w:val="0"/>
              <w:autoSpaceDE/>
              <w:autoSpaceDN/>
              <w:spacing w:before="58"/>
              <w:ind w:right="-20"/>
              <w:jc w:val="center"/>
              <w:rPr>
                <w:rFonts w:ascii="Arial" w:hAnsi="Arial" w:cs="Arial"/>
                <w:color w:val="000000" w:themeColor="text1"/>
                <w:szCs w:val="24"/>
              </w:rPr>
            </w:pPr>
            <w:r w:rsidRPr="006C086B">
              <w:rPr>
                <w:rFonts w:ascii="Arial" w:hAnsi="Arial" w:cs="Arial"/>
                <w:b/>
                <w:bCs/>
                <w:color w:val="000000" w:themeColor="text1"/>
                <w:spacing w:val="1"/>
                <w:szCs w:val="24"/>
              </w:rPr>
              <w:t>S</w:t>
            </w:r>
            <w:r w:rsidRPr="006C086B">
              <w:rPr>
                <w:rFonts w:ascii="Arial" w:hAnsi="Arial" w:cs="Arial"/>
                <w:b/>
                <w:bCs/>
                <w:color w:val="000000" w:themeColor="text1"/>
                <w:spacing w:val="-1"/>
                <w:szCs w:val="24"/>
              </w:rPr>
              <w:t>ect</w:t>
            </w:r>
            <w:r w:rsidRPr="006C086B">
              <w:rPr>
                <w:rFonts w:ascii="Arial" w:hAnsi="Arial" w:cs="Arial"/>
                <w:b/>
                <w:bCs/>
                <w:color w:val="000000" w:themeColor="text1"/>
                <w:szCs w:val="24"/>
              </w:rPr>
              <w:t>ion</w:t>
            </w:r>
          </w:p>
        </w:tc>
        <w:tc>
          <w:tcPr>
            <w:tcW w:w="4893" w:type="dxa"/>
            <w:tcBorders>
              <w:top w:val="single" w:sz="4" w:space="0" w:color="000000"/>
              <w:left w:val="single" w:sz="4" w:space="0" w:color="000000"/>
              <w:bottom w:val="single" w:sz="4" w:space="0" w:color="000000"/>
              <w:right w:val="single" w:sz="4" w:space="0" w:color="000000"/>
            </w:tcBorders>
          </w:tcPr>
          <w:p w14:paraId="3E3FB600" w14:textId="77777777" w:rsidR="0094738E" w:rsidRPr="006C086B" w:rsidRDefault="0094738E" w:rsidP="00022D8C">
            <w:pPr>
              <w:widowControl w:val="0"/>
              <w:autoSpaceDE/>
              <w:autoSpaceDN/>
              <w:spacing w:before="58"/>
              <w:ind w:right="1507"/>
              <w:jc w:val="center"/>
              <w:rPr>
                <w:rFonts w:ascii="Arial" w:hAnsi="Arial" w:cs="Arial"/>
                <w:color w:val="000000" w:themeColor="text1"/>
                <w:szCs w:val="24"/>
              </w:rPr>
            </w:pPr>
            <w:r w:rsidRPr="006C086B">
              <w:rPr>
                <w:rFonts w:ascii="Arial" w:hAnsi="Arial" w:cs="Arial"/>
                <w:b/>
                <w:bCs/>
                <w:color w:val="000000" w:themeColor="text1"/>
                <w:szCs w:val="24"/>
              </w:rPr>
              <w:t>D</w:t>
            </w:r>
            <w:r w:rsidRPr="006C086B">
              <w:rPr>
                <w:rFonts w:ascii="Arial" w:hAnsi="Arial" w:cs="Arial"/>
                <w:b/>
                <w:bCs/>
                <w:color w:val="000000" w:themeColor="text1"/>
                <w:spacing w:val="-1"/>
                <w:szCs w:val="24"/>
              </w:rPr>
              <w:t>e</w:t>
            </w:r>
            <w:r w:rsidRPr="006C086B">
              <w:rPr>
                <w:rFonts w:ascii="Arial" w:hAnsi="Arial" w:cs="Arial"/>
                <w:b/>
                <w:bCs/>
                <w:color w:val="000000" w:themeColor="text1"/>
                <w:szCs w:val="24"/>
              </w:rPr>
              <w:t>s</w:t>
            </w:r>
            <w:r w:rsidRPr="006C086B">
              <w:rPr>
                <w:rFonts w:ascii="Arial" w:hAnsi="Arial" w:cs="Arial"/>
                <w:b/>
                <w:bCs/>
                <w:color w:val="000000" w:themeColor="text1"/>
                <w:spacing w:val="-1"/>
                <w:szCs w:val="24"/>
              </w:rPr>
              <w:t>cr</w:t>
            </w:r>
            <w:r w:rsidRPr="006C086B">
              <w:rPr>
                <w:rFonts w:ascii="Arial" w:hAnsi="Arial" w:cs="Arial"/>
                <w:b/>
                <w:bCs/>
                <w:color w:val="000000" w:themeColor="text1"/>
                <w:szCs w:val="24"/>
              </w:rPr>
              <w:t>i</w:t>
            </w:r>
            <w:r w:rsidRPr="006C086B">
              <w:rPr>
                <w:rFonts w:ascii="Arial" w:hAnsi="Arial" w:cs="Arial"/>
                <w:b/>
                <w:bCs/>
                <w:color w:val="000000" w:themeColor="text1"/>
                <w:spacing w:val="1"/>
                <w:szCs w:val="24"/>
              </w:rPr>
              <w:t>p</w:t>
            </w:r>
            <w:r w:rsidRPr="006C086B">
              <w:rPr>
                <w:rFonts w:ascii="Arial" w:hAnsi="Arial" w:cs="Arial"/>
                <w:b/>
                <w:bCs/>
                <w:color w:val="000000" w:themeColor="text1"/>
                <w:spacing w:val="-1"/>
                <w:szCs w:val="24"/>
              </w:rPr>
              <w:t>t</w:t>
            </w:r>
            <w:r w:rsidRPr="006C086B">
              <w:rPr>
                <w:rFonts w:ascii="Arial" w:hAnsi="Arial" w:cs="Arial"/>
                <w:b/>
                <w:bCs/>
                <w:color w:val="000000" w:themeColor="text1"/>
                <w:szCs w:val="24"/>
              </w:rPr>
              <w:t>ion</w:t>
            </w:r>
          </w:p>
        </w:tc>
      </w:tr>
      <w:tr w:rsidR="0094738E" w:rsidRPr="006C086B" w14:paraId="41F159FD" w14:textId="77777777" w:rsidTr="000B2E37">
        <w:trPr>
          <w:trHeight w:hRule="exact" w:val="415"/>
        </w:trPr>
        <w:tc>
          <w:tcPr>
            <w:tcW w:w="1244" w:type="dxa"/>
            <w:tcBorders>
              <w:top w:val="single" w:sz="4" w:space="0" w:color="000000"/>
              <w:left w:val="single" w:sz="4" w:space="0" w:color="000000"/>
              <w:bottom w:val="single" w:sz="4" w:space="0" w:color="000000"/>
              <w:right w:val="single" w:sz="4" w:space="0" w:color="000000"/>
            </w:tcBorders>
          </w:tcPr>
          <w:p w14:paraId="08C5780D" w14:textId="77777777" w:rsidR="0094738E" w:rsidRPr="006C086B" w:rsidRDefault="0094738E" w:rsidP="00022D8C">
            <w:pPr>
              <w:widowControl w:val="0"/>
              <w:autoSpaceDE/>
              <w:autoSpaceDN/>
              <w:spacing w:before="51"/>
              <w:ind w:left="102" w:right="96"/>
              <w:jc w:val="center"/>
              <w:rPr>
                <w:rFonts w:ascii="Arial" w:hAnsi="Arial" w:cs="Arial"/>
                <w:color w:val="000000" w:themeColor="text1"/>
                <w:szCs w:val="24"/>
              </w:rPr>
            </w:pPr>
            <w:r w:rsidRPr="006C086B">
              <w:rPr>
                <w:rFonts w:ascii="Arial" w:hAnsi="Arial" w:cs="Arial"/>
                <w:color w:val="000000" w:themeColor="text1"/>
                <w:szCs w:val="24"/>
              </w:rPr>
              <w:t>1.0</w:t>
            </w:r>
          </w:p>
        </w:tc>
        <w:tc>
          <w:tcPr>
            <w:tcW w:w="1620" w:type="dxa"/>
            <w:tcBorders>
              <w:top w:val="single" w:sz="4" w:space="0" w:color="000000"/>
              <w:left w:val="single" w:sz="4" w:space="0" w:color="000000"/>
              <w:bottom w:val="single" w:sz="4" w:space="0" w:color="000000"/>
              <w:right w:val="single" w:sz="4" w:space="0" w:color="000000"/>
            </w:tcBorders>
          </w:tcPr>
          <w:p w14:paraId="1A9B3DFA" w14:textId="61207B35" w:rsidR="0094738E" w:rsidRPr="006C086B" w:rsidRDefault="00A32BC6" w:rsidP="00022D8C">
            <w:pPr>
              <w:widowControl w:val="0"/>
              <w:autoSpaceDE/>
              <w:autoSpaceDN/>
              <w:spacing w:before="51"/>
              <w:ind w:left="102" w:right="-20"/>
              <w:jc w:val="center"/>
              <w:rPr>
                <w:rFonts w:ascii="Arial" w:hAnsi="Arial" w:cs="Arial"/>
                <w:color w:val="000000" w:themeColor="text1"/>
                <w:szCs w:val="24"/>
              </w:rPr>
            </w:pPr>
            <w:r w:rsidRPr="006C086B">
              <w:rPr>
                <w:rFonts w:ascii="Arial" w:hAnsi="Arial" w:cs="Arial"/>
                <w:color w:val="000000" w:themeColor="text1"/>
                <w:szCs w:val="24"/>
              </w:rPr>
              <w:t>10/27</w:t>
            </w:r>
            <w:r w:rsidR="0094738E" w:rsidRPr="006C086B">
              <w:rPr>
                <w:rFonts w:ascii="Arial" w:hAnsi="Arial" w:cs="Arial"/>
                <w:color w:val="000000" w:themeColor="text1"/>
                <w:szCs w:val="24"/>
              </w:rPr>
              <w:t>/2017</w:t>
            </w:r>
          </w:p>
        </w:tc>
        <w:tc>
          <w:tcPr>
            <w:tcW w:w="1620" w:type="dxa"/>
            <w:tcBorders>
              <w:top w:val="single" w:sz="4" w:space="0" w:color="000000"/>
              <w:left w:val="single" w:sz="4" w:space="0" w:color="000000"/>
              <w:bottom w:val="single" w:sz="4" w:space="0" w:color="000000"/>
              <w:right w:val="single" w:sz="4" w:space="0" w:color="000000"/>
            </w:tcBorders>
          </w:tcPr>
          <w:p w14:paraId="50A55C96" w14:textId="77777777" w:rsidR="0094738E" w:rsidRPr="006C086B" w:rsidRDefault="0094738E" w:rsidP="00022D8C">
            <w:pPr>
              <w:widowControl w:val="0"/>
              <w:autoSpaceDE/>
              <w:autoSpaceDN/>
              <w:spacing w:before="51"/>
              <w:ind w:left="102" w:right="46"/>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72DDCC3E" w14:textId="7FC95FB7" w:rsidR="0094738E" w:rsidRPr="006C086B" w:rsidRDefault="0094738E" w:rsidP="00022D8C">
            <w:pPr>
              <w:widowControl w:val="0"/>
              <w:autoSpaceDE/>
              <w:autoSpaceDN/>
              <w:spacing w:before="51"/>
              <w:ind w:left="100" w:right="674"/>
              <w:rPr>
                <w:rFonts w:ascii="Arial" w:hAnsi="Arial" w:cs="Arial"/>
                <w:color w:val="000000" w:themeColor="text1"/>
                <w:szCs w:val="24"/>
              </w:rPr>
            </w:pPr>
            <w:r w:rsidRPr="006C086B">
              <w:rPr>
                <w:rFonts w:ascii="Arial" w:hAnsi="Arial" w:cs="Arial"/>
                <w:color w:val="000000" w:themeColor="text1"/>
                <w:szCs w:val="24"/>
              </w:rPr>
              <w:t>Initial Release</w:t>
            </w:r>
          </w:p>
        </w:tc>
      </w:tr>
      <w:tr w:rsidR="0094738E" w:rsidRPr="006C086B" w14:paraId="306D107A" w14:textId="77777777" w:rsidTr="000B2E37">
        <w:trPr>
          <w:trHeight w:hRule="exact" w:val="442"/>
        </w:trPr>
        <w:tc>
          <w:tcPr>
            <w:tcW w:w="1244" w:type="dxa"/>
            <w:tcBorders>
              <w:top w:val="single" w:sz="4" w:space="0" w:color="000000"/>
              <w:left w:val="single" w:sz="4" w:space="0" w:color="000000"/>
              <w:bottom w:val="single" w:sz="4" w:space="0" w:color="000000"/>
              <w:right w:val="single" w:sz="4" w:space="0" w:color="000000"/>
            </w:tcBorders>
          </w:tcPr>
          <w:p w14:paraId="6316154D" w14:textId="50BE129A" w:rsidR="0094738E" w:rsidRPr="006C086B" w:rsidRDefault="0094738E" w:rsidP="00022D8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13C155E" w14:textId="26DC83B3" w:rsidR="0094738E" w:rsidRPr="006C086B" w:rsidRDefault="0094738E" w:rsidP="00022D8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90CB4A7" w14:textId="45848BE0" w:rsidR="0094738E" w:rsidRPr="006C086B" w:rsidRDefault="0094738E" w:rsidP="00022D8C">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77B4E06" w14:textId="74B53720" w:rsidR="0094738E" w:rsidRPr="006C086B" w:rsidRDefault="0094738E" w:rsidP="00022D8C">
            <w:pPr>
              <w:widowControl w:val="0"/>
              <w:autoSpaceDE/>
              <w:autoSpaceDN/>
              <w:spacing w:before="51"/>
              <w:ind w:right="-20"/>
              <w:rPr>
                <w:rFonts w:ascii="Arial" w:hAnsi="Arial" w:cs="Arial"/>
                <w:color w:val="000000" w:themeColor="text1"/>
                <w:szCs w:val="24"/>
              </w:rPr>
            </w:pPr>
          </w:p>
        </w:tc>
      </w:tr>
      <w:tr w:rsidR="00715EB6" w:rsidRPr="006C086B" w14:paraId="1D5BACA2" w14:textId="77777777" w:rsidTr="000B2E37">
        <w:trPr>
          <w:trHeight w:hRule="exact" w:val="460"/>
        </w:trPr>
        <w:tc>
          <w:tcPr>
            <w:tcW w:w="1244" w:type="dxa"/>
            <w:tcBorders>
              <w:top w:val="single" w:sz="4" w:space="0" w:color="000000"/>
              <w:left w:val="single" w:sz="4" w:space="0" w:color="000000"/>
              <w:bottom w:val="single" w:sz="4" w:space="0" w:color="000000"/>
              <w:right w:val="single" w:sz="4" w:space="0" w:color="000000"/>
            </w:tcBorders>
          </w:tcPr>
          <w:p w14:paraId="631DD90E" w14:textId="6710C34E" w:rsidR="00715EB6" w:rsidRPr="006C086B" w:rsidRDefault="00715EB6" w:rsidP="00715EB6">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B1CEBE5" w14:textId="09216AC5" w:rsidR="00715EB6" w:rsidRPr="006C086B" w:rsidRDefault="00715EB6" w:rsidP="00715EB6">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F9262B1" w14:textId="6209BC77" w:rsidR="00715EB6" w:rsidRPr="006C086B" w:rsidRDefault="00715EB6" w:rsidP="00715EB6">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DE10A79" w14:textId="4CE6E3CD" w:rsidR="00715EB6" w:rsidRPr="006C086B" w:rsidRDefault="00715EB6" w:rsidP="00C841BB">
            <w:pPr>
              <w:pStyle w:val="NoSpacing"/>
              <w:rPr>
                <w:rFonts w:ascii="Arial" w:hAnsi="Arial" w:cs="Arial"/>
                <w:sz w:val="24"/>
                <w:szCs w:val="24"/>
              </w:rPr>
            </w:pPr>
          </w:p>
        </w:tc>
      </w:tr>
      <w:tr w:rsidR="00EE1C75" w:rsidRPr="006C086B" w14:paraId="324FA76B" w14:textId="77777777" w:rsidTr="000B2E37">
        <w:trPr>
          <w:trHeight w:hRule="exact" w:val="442"/>
        </w:trPr>
        <w:tc>
          <w:tcPr>
            <w:tcW w:w="1244" w:type="dxa"/>
            <w:tcBorders>
              <w:top w:val="single" w:sz="4" w:space="0" w:color="000000"/>
              <w:left w:val="single" w:sz="4" w:space="0" w:color="000000"/>
              <w:bottom w:val="single" w:sz="4" w:space="0" w:color="000000"/>
              <w:right w:val="single" w:sz="4" w:space="0" w:color="000000"/>
            </w:tcBorders>
          </w:tcPr>
          <w:p w14:paraId="60FA932C" w14:textId="2A900436" w:rsidR="00EE1C75" w:rsidRPr="006C086B" w:rsidRDefault="00EE1C75" w:rsidP="00EE1C75">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7ECF467" w14:textId="71FE636E" w:rsidR="00EE1C75" w:rsidRPr="006C086B" w:rsidRDefault="00EE1C75" w:rsidP="00EE1C75">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ECE9A56" w14:textId="01576BC5" w:rsidR="00EE1C75" w:rsidRPr="006C086B" w:rsidRDefault="00EE1C75" w:rsidP="00EE1C75">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1992DDB2" w14:textId="0FB4918B" w:rsidR="00EE1C75" w:rsidRPr="006C086B" w:rsidRDefault="00EE1C75" w:rsidP="00C841BB">
            <w:pPr>
              <w:widowControl w:val="0"/>
              <w:autoSpaceDE/>
              <w:autoSpaceDN/>
              <w:spacing w:before="51"/>
              <w:ind w:right="674"/>
              <w:rPr>
                <w:rFonts w:ascii="Arial" w:hAnsi="Arial" w:cs="Arial"/>
                <w:color w:val="000000" w:themeColor="text1"/>
                <w:szCs w:val="24"/>
              </w:rPr>
            </w:pPr>
          </w:p>
        </w:tc>
      </w:tr>
    </w:tbl>
    <w:p w14:paraId="0D256EA9" w14:textId="1E48BD84" w:rsidR="00940DBC" w:rsidRPr="006C086B" w:rsidRDefault="00940DBC">
      <w:pPr>
        <w:autoSpaceDE/>
        <w:autoSpaceDN/>
        <w:rPr>
          <w:rFonts w:ascii="Arial" w:hAnsi="Arial" w:cs="Arial"/>
          <w:caps/>
          <w:szCs w:val="24"/>
        </w:rPr>
      </w:pPr>
    </w:p>
    <w:p w14:paraId="679B2879" w14:textId="5AB074A3" w:rsidR="0094738E" w:rsidRPr="006C086B" w:rsidRDefault="0094738E">
      <w:pPr>
        <w:autoSpaceDE/>
        <w:autoSpaceDN/>
        <w:rPr>
          <w:rFonts w:ascii="Arial" w:hAnsi="Arial" w:cs="Arial"/>
          <w:caps/>
          <w:szCs w:val="24"/>
        </w:rPr>
      </w:pPr>
      <w:r w:rsidRPr="006C086B">
        <w:rPr>
          <w:rFonts w:ascii="Arial" w:hAnsi="Arial" w:cs="Arial"/>
          <w:caps/>
          <w:szCs w:val="24"/>
        </w:rPr>
        <w:br w:type="page"/>
      </w:r>
    </w:p>
    <w:p w14:paraId="3B5AE788" w14:textId="77777777" w:rsidR="00BB3F4B" w:rsidRPr="006C086B" w:rsidRDefault="00BB3F4B" w:rsidP="00BB3F4B">
      <w:pPr>
        <w:jc w:val="center"/>
        <w:rPr>
          <w:rFonts w:ascii="Arial" w:hAnsi="Arial" w:cs="Arial"/>
          <w:szCs w:val="24"/>
        </w:rPr>
      </w:pPr>
    </w:p>
    <w:p w14:paraId="71B034C4" w14:textId="77777777" w:rsidR="00BB3F4B" w:rsidRPr="006C086B" w:rsidRDefault="00BB3F4B" w:rsidP="00BB3F4B">
      <w:pPr>
        <w:rPr>
          <w:rFonts w:ascii="Arial" w:hAnsi="Arial" w:cs="Arial"/>
          <w:szCs w:val="24"/>
        </w:rPr>
      </w:pPr>
    </w:p>
    <w:bookmarkStart w:id="4" w:name="_Toc302384298" w:displacedByCustomXml="next"/>
    <w:bookmarkStart w:id="5" w:name="_Toc295975425" w:displacedByCustomXml="next"/>
    <w:bookmarkStart w:id="6" w:name="_Toc41279978" w:displacedByCustomXml="next"/>
    <w:sdt>
      <w:sdtPr>
        <w:rPr>
          <w:rFonts w:ascii="Arial" w:eastAsia="Times New Roman" w:hAnsi="Arial" w:cs="Arial"/>
          <w:color w:val="auto"/>
          <w:sz w:val="24"/>
          <w:szCs w:val="24"/>
        </w:rPr>
        <w:id w:val="1146861328"/>
        <w:docPartObj>
          <w:docPartGallery w:val="Table of Contents"/>
          <w:docPartUnique/>
        </w:docPartObj>
      </w:sdtPr>
      <w:sdtEndPr>
        <w:rPr>
          <w:bCs/>
          <w:noProof/>
        </w:rPr>
      </w:sdtEndPr>
      <w:sdtContent>
        <w:p w14:paraId="4FBE097A" w14:textId="19DF2F80" w:rsidR="00713B5F" w:rsidRPr="006C086B" w:rsidRDefault="00713B5F" w:rsidP="00713B5F">
          <w:pPr>
            <w:pStyle w:val="TOCHeading"/>
            <w:jc w:val="center"/>
            <w:rPr>
              <w:rFonts w:ascii="Arial" w:hAnsi="Arial" w:cs="Arial"/>
              <w:b/>
              <w:color w:val="auto"/>
              <w:sz w:val="24"/>
              <w:szCs w:val="24"/>
            </w:rPr>
          </w:pPr>
          <w:r w:rsidRPr="006C086B">
            <w:rPr>
              <w:rFonts w:ascii="Arial" w:hAnsi="Arial" w:cs="Arial"/>
              <w:b/>
              <w:color w:val="auto"/>
              <w:sz w:val="24"/>
              <w:szCs w:val="24"/>
            </w:rPr>
            <w:t>Table of Contents</w:t>
          </w:r>
        </w:p>
        <w:p w14:paraId="0448890A" w14:textId="77777777" w:rsidR="00BD5A25" w:rsidRPr="007A223E" w:rsidRDefault="00713B5F">
          <w:pPr>
            <w:pStyle w:val="TOC1"/>
            <w:tabs>
              <w:tab w:val="left" w:pos="480"/>
              <w:tab w:val="right" w:leader="dot" w:pos="9350"/>
            </w:tabs>
            <w:rPr>
              <w:rFonts w:ascii="Arial" w:eastAsiaTheme="minorEastAsia" w:hAnsi="Arial" w:cs="Arial"/>
              <w:b w:val="0"/>
              <w:bCs w:val="0"/>
              <w:caps w:val="0"/>
              <w:noProof/>
              <w:szCs w:val="24"/>
            </w:rPr>
          </w:pPr>
          <w:r w:rsidRPr="007A223E">
            <w:rPr>
              <w:rFonts w:ascii="Arial" w:hAnsi="Arial" w:cs="Arial"/>
              <w:b w:val="0"/>
              <w:i/>
              <w:szCs w:val="24"/>
            </w:rPr>
            <w:fldChar w:fldCharType="begin"/>
          </w:r>
          <w:r w:rsidRPr="007A223E">
            <w:rPr>
              <w:rFonts w:ascii="Arial" w:hAnsi="Arial" w:cs="Arial"/>
              <w:b w:val="0"/>
              <w:i/>
              <w:szCs w:val="24"/>
            </w:rPr>
            <w:instrText xml:space="preserve"> TOC \o "1-3" \h \z \u </w:instrText>
          </w:r>
          <w:r w:rsidRPr="007A223E">
            <w:rPr>
              <w:rFonts w:ascii="Arial" w:hAnsi="Arial" w:cs="Arial"/>
              <w:b w:val="0"/>
              <w:i/>
              <w:szCs w:val="24"/>
            </w:rPr>
            <w:fldChar w:fldCharType="separate"/>
          </w:r>
          <w:hyperlink w:anchor="_Toc496532866" w:history="1">
            <w:r w:rsidR="00BD5A25" w:rsidRPr="007A223E">
              <w:rPr>
                <w:rStyle w:val="Hyperlink"/>
                <w:rFonts w:ascii="Arial" w:hAnsi="Arial" w:cs="Arial"/>
                <w:b w:val="0"/>
                <w:noProof/>
                <w:szCs w:val="24"/>
              </w:rPr>
              <w:t>1.</w:t>
            </w:r>
            <w:r w:rsidR="00BD5A25" w:rsidRPr="007A223E">
              <w:rPr>
                <w:rFonts w:ascii="Arial" w:eastAsiaTheme="minorEastAsia" w:hAnsi="Arial" w:cs="Arial"/>
                <w:b w:val="0"/>
                <w:bCs w:val="0"/>
                <w:caps w:val="0"/>
                <w:noProof/>
                <w:szCs w:val="24"/>
              </w:rPr>
              <w:tab/>
            </w:r>
            <w:r w:rsidR="00BD5A25" w:rsidRPr="007A223E">
              <w:rPr>
                <w:rStyle w:val="Hyperlink"/>
                <w:rFonts w:ascii="Arial" w:hAnsi="Arial" w:cs="Arial"/>
                <w:b w:val="0"/>
                <w:noProof/>
                <w:szCs w:val="24"/>
              </w:rPr>
              <w:t>SCOPE</w:t>
            </w:r>
            <w:r w:rsidR="00BD5A25" w:rsidRPr="007A223E">
              <w:rPr>
                <w:rFonts w:ascii="Arial" w:hAnsi="Arial" w:cs="Arial"/>
                <w:b w:val="0"/>
                <w:noProof/>
                <w:webHidden/>
                <w:szCs w:val="24"/>
              </w:rPr>
              <w:tab/>
            </w:r>
            <w:r w:rsidR="00BD5A25" w:rsidRPr="007A223E">
              <w:rPr>
                <w:rFonts w:ascii="Arial" w:hAnsi="Arial" w:cs="Arial"/>
                <w:b w:val="0"/>
                <w:noProof/>
                <w:webHidden/>
                <w:szCs w:val="24"/>
              </w:rPr>
              <w:fldChar w:fldCharType="begin"/>
            </w:r>
            <w:r w:rsidR="00BD5A25" w:rsidRPr="007A223E">
              <w:rPr>
                <w:rFonts w:ascii="Arial" w:hAnsi="Arial" w:cs="Arial"/>
                <w:b w:val="0"/>
                <w:noProof/>
                <w:webHidden/>
                <w:szCs w:val="24"/>
              </w:rPr>
              <w:instrText xml:space="preserve"> PAGEREF _Toc496532866 \h </w:instrText>
            </w:r>
            <w:r w:rsidR="00BD5A25" w:rsidRPr="007A223E">
              <w:rPr>
                <w:rFonts w:ascii="Arial" w:hAnsi="Arial" w:cs="Arial"/>
                <w:b w:val="0"/>
                <w:noProof/>
                <w:webHidden/>
                <w:szCs w:val="24"/>
              </w:rPr>
            </w:r>
            <w:r w:rsidR="00BD5A25" w:rsidRPr="007A223E">
              <w:rPr>
                <w:rFonts w:ascii="Arial" w:hAnsi="Arial" w:cs="Arial"/>
                <w:b w:val="0"/>
                <w:noProof/>
                <w:webHidden/>
                <w:szCs w:val="24"/>
              </w:rPr>
              <w:fldChar w:fldCharType="separate"/>
            </w:r>
            <w:r w:rsidR="007A223E">
              <w:rPr>
                <w:rFonts w:ascii="Arial" w:hAnsi="Arial" w:cs="Arial"/>
                <w:b w:val="0"/>
                <w:noProof/>
                <w:webHidden/>
                <w:szCs w:val="24"/>
              </w:rPr>
              <w:t>1</w:t>
            </w:r>
            <w:r w:rsidR="00BD5A25" w:rsidRPr="007A223E">
              <w:rPr>
                <w:rFonts w:ascii="Arial" w:hAnsi="Arial" w:cs="Arial"/>
                <w:b w:val="0"/>
                <w:noProof/>
                <w:webHidden/>
                <w:szCs w:val="24"/>
              </w:rPr>
              <w:fldChar w:fldCharType="end"/>
            </w:r>
          </w:hyperlink>
        </w:p>
        <w:p w14:paraId="6DBDED04" w14:textId="77777777" w:rsidR="00BD5A25" w:rsidRPr="007A223E" w:rsidRDefault="00360258">
          <w:pPr>
            <w:pStyle w:val="TOC2"/>
            <w:rPr>
              <w:rFonts w:ascii="Arial" w:eastAsiaTheme="minorEastAsia" w:hAnsi="Arial" w:cs="Arial"/>
              <w:b w:val="0"/>
              <w:i w:val="0"/>
              <w:smallCaps w:val="0"/>
              <w:szCs w:val="24"/>
            </w:rPr>
          </w:pPr>
          <w:hyperlink w:anchor="_Toc496532867" w:history="1">
            <w:r w:rsidR="00BD5A25" w:rsidRPr="007A223E">
              <w:rPr>
                <w:rStyle w:val="Hyperlink"/>
                <w:rFonts w:ascii="Arial" w:hAnsi="Arial" w:cs="Arial"/>
                <w:b w:val="0"/>
                <w:i w:val="0"/>
                <w:szCs w:val="24"/>
              </w:rPr>
              <w:t>1.1</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Introduction</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_Toc496532867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1</w:t>
            </w:r>
            <w:r w:rsidR="00BD5A25" w:rsidRPr="007A223E">
              <w:rPr>
                <w:rFonts w:ascii="Arial" w:hAnsi="Arial" w:cs="Arial"/>
                <w:b w:val="0"/>
                <w:i w:val="0"/>
                <w:webHidden/>
                <w:szCs w:val="24"/>
              </w:rPr>
              <w:fldChar w:fldCharType="end"/>
            </w:r>
          </w:hyperlink>
        </w:p>
        <w:p w14:paraId="2A3AAEFC" w14:textId="77777777" w:rsidR="00BD5A25" w:rsidRPr="007A223E" w:rsidRDefault="00360258">
          <w:pPr>
            <w:pStyle w:val="TOC2"/>
            <w:rPr>
              <w:rFonts w:ascii="Arial" w:eastAsiaTheme="minorEastAsia" w:hAnsi="Arial" w:cs="Arial"/>
              <w:b w:val="0"/>
              <w:i w:val="0"/>
              <w:smallCaps w:val="0"/>
              <w:szCs w:val="24"/>
            </w:rPr>
          </w:pPr>
          <w:hyperlink w:anchor="_Toc496532868" w:history="1">
            <w:r w:rsidR="00BD5A25" w:rsidRPr="007A223E">
              <w:rPr>
                <w:rStyle w:val="Hyperlink"/>
                <w:rFonts w:ascii="Arial" w:hAnsi="Arial" w:cs="Arial"/>
                <w:b w:val="0"/>
                <w:i w:val="0"/>
                <w:szCs w:val="24"/>
              </w:rPr>
              <w:t>1.2</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Goal and Objectives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_Toc496532868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1</w:t>
            </w:r>
            <w:r w:rsidR="00BD5A25" w:rsidRPr="007A223E">
              <w:rPr>
                <w:rFonts w:ascii="Arial" w:hAnsi="Arial" w:cs="Arial"/>
                <w:b w:val="0"/>
                <w:i w:val="0"/>
                <w:webHidden/>
                <w:szCs w:val="24"/>
              </w:rPr>
              <w:fldChar w:fldCharType="end"/>
            </w:r>
          </w:hyperlink>
        </w:p>
        <w:p w14:paraId="2857CF31" w14:textId="4A64E8AA" w:rsidR="00BD5A25" w:rsidRPr="007A223E" w:rsidRDefault="00360258">
          <w:pPr>
            <w:pStyle w:val="TOC2"/>
            <w:rPr>
              <w:rFonts w:ascii="Arial" w:eastAsiaTheme="minorEastAsia" w:hAnsi="Arial" w:cs="Arial"/>
              <w:b w:val="0"/>
              <w:i w:val="0"/>
              <w:smallCaps w:val="0"/>
              <w:szCs w:val="24"/>
            </w:rPr>
          </w:pPr>
          <w:hyperlink w:anchor="_Toc496532869" w:history="1">
            <w:r w:rsidR="00BD5A25" w:rsidRPr="007A223E">
              <w:rPr>
                <w:rStyle w:val="Hyperlink"/>
                <w:rFonts w:ascii="Arial" w:hAnsi="Arial" w:cs="Arial"/>
                <w:b w:val="0"/>
                <w:i w:val="0"/>
                <w:szCs w:val="24"/>
              </w:rPr>
              <w:t>1.3</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Back</w:t>
            </w:r>
            <w:r w:rsidR="008562AD">
              <w:rPr>
                <w:rStyle w:val="Hyperlink"/>
                <w:rFonts w:ascii="Arial" w:hAnsi="Arial" w:cs="Arial"/>
                <w:b w:val="0"/>
                <w:i w:val="0"/>
                <w:szCs w:val="24"/>
              </w:rPr>
              <w:t>g</w:t>
            </w:r>
            <w:r w:rsidR="00BD5A25" w:rsidRPr="007A223E">
              <w:rPr>
                <w:rStyle w:val="Hyperlink"/>
                <w:rFonts w:ascii="Arial" w:hAnsi="Arial" w:cs="Arial"/>
                <w:b w:val="0"/>
                <w:i w:val="0"/>
                <w:szCs w:val="24"/>
              </w:rPr>
              <w:t>round</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_Toc496532869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1</w:t>
            </w:r>
            <w:r w:rsidR="00BD5A25" w:rsidRPr="007A223E">
              <w:rPr>
                <w:rFonts w:ascii="Arial" w:hAnsi="Arial" w:cs="Arial"/>
                <w:b w:val="0"/>
                <w:i w:val="0"/>
                <w:webHidden/>
                <w:szCs w:val="24"/>
              </w:rPr>
              <w:fldChar w:fldCharType="end"/>
            </w:r>
          </w:hyperlink>
        </w:p>
        <w:p w14:paraId="4BB455E1" w14:textId="77777777" w:rsidR="00BD5A25" w:rsidRPr="007A223E" w:rsidRDefault="00360258">
          <w:pPr>
            <w:pStyle w:val="TOC1"/>
            <w:tabs>
              <w:tab w:val="left" w:pos="480"/>
              <w:tab w:val="right" w:leader="dot" w:pos="9350"/>
            </w:tabs>
            <w:rPr>
              <w:rFonts w:ascii="Arial" w:eastAsiaTheme="minorEastAsia" w:hAnsi="Arial" w:cs="Arial"/>
              <w:b w:val="0"/>
              <w:bCs w:val="0"/>
              <w:caps w:val="0"/>
              <w:noProof/>
              <w:szCs w:val="24"/>
            </w:rPr>
          </w:pPr>
          <w:hyperlink w:anchor="_Toc496532870" w:history="1">
            <w:r w:rsidR="00BD5A25" w:rsidRPr="007A223E">
              <w:rPr>
                <w:rStyle w:val="Hyperlink"/>
                <w:rFonts w:ascii="Arial" w:hAnsi="Arial" w:cs="Arial"/>
                <w:b w:val="0"/>
                <w:noProof/>
                <w:szCs w:val="24"/>
              </w:rPr>
              <w:t>2.</w:t>
            </w:r>
            <w:r w:rsidR="00BD5A25" w:rsidRPr="007A223E">
              <w:rPr>
                <w:rFonts w:ascii="Arial" w:eastAsiaTheme="minorEastAsia" w:hAnsi="Arial" w:cs="Arial"/>
                <w:b w:val="0"/>
                <w:bCs w:val="0"/>
                <w:caps w:val="0"/>
                <w:noProof/>
                <w:szCs w:val="24"/>
              </w:rPr>
              <w:tab/>
            </w:r>
            <w:r w:rsidR="00BD5A25" w:rsidRPr="007A223E">
              <w:rPr>
                <w:rStyle w:val="Hyperlink"/>
                <w:rFonts w:ascii="Arial" w:hAnsi="Arial" w:cs="Arial"/>
                <w:b w:val="0"/>
                <w:noProof/>
                <w:szCs w:val="24"/>
              </w:rPr>
              <w:t>APPLICABLE DOCUMENTS</w:t>
            </w:r>
            <w:r w:rsidR="00BD5A25" w:rsidRPr="007A223E">
              <w:rPr>
                <w:rFonts w:ascii="Arial" w:hAnsi="Arial" w:cs="Arial"/>
                <w:b w:val="0"/>
                <w:noProof/>
                <w:webHidden/>
                <w:szCs w:val="24"/>
              </w:rPr>
              <w:tab/>
            </w:r>
            <w:r w:rsidR="00BD5A25" w:rsidRPr="007A223E">
              <w:rPr>
                <w:rFonts w:ascii="Arial" w:hAnsi="Arial" w:cs="Arial"/>
                <w:b w:val="0"/>
                <w:noProof/>
                <w:webHidden/>
                <w:szCs w:val="24"/>
              </w:rPr>
              <w:fldChar w:fldCharType="begin"/>
            </w:r>
            <w:r w:rsidR="00BD5A25" w:rsidRPr="007A223E">
              <w:rPr>
                <w:rFonts w:ascii="Arial" w:hAnsi="Arial" w:cs="Arial"/>
                <w:b w:val="0"/>
                <w:noProof/>
                <w:webHidden/>
                <w:szCs w:val="24"/>
              </w:rPr>
              <w:instrText xml:space="preserve"> PAGEREF _Toc496532870 \h </w:instrText>
            </w:r>
            <w:r w:rsidR="00BD5A25" w:rsidRPr="007A223E">
              <w:rPr>
                <w:rFonts w:ascii="Arial" w:hAnsi="Arial" w:cs="Arial"/>
                <w:b w:val="0"/>
                <w:noProof/>
                <w:webHidden/>
                <w:szCs w:val="24"/>
              </w:rPr>
            </w:r>
            <w:r w:rsidR="00BD5A25" w:rsidRPr="007A223E">
              <w:rPr>
                <w:rFonts w:ascii="Arial" w:hAnsi="Arial" w:cs="Arial"/>
                <w:b w:val="0"/>
                <w:noProof/>
                <w:webHidden/>
                <w:szCs w:val="24"/>
              </w:rPr>
              <w:fldChar w:fldCharType="separate"/>
            </w:r>
            <w:r w:rsidR="007A223E">
              <w:rPr>
                <w:rFonts w:ascii="Arial" w:hAnsi="Arial" w:cs="Arial"/>
                <w:b w:val="0"/>
                <w:noProof/>
                <w:webHidden/>
                <w:szCs w:val="24"/>
              </w:rPr>
              <w:t>3</w:t>
            </w:r>
            <w:r w:rsidR="00BD5A25" w:rsidRPr="007A223E">
              <w:rPr>
                <w:rFonts w:ascii="Arial" w:hAnsi="Arial" w:cs="Arial"/>
                <w:b w:val="0"/>
                <w:noProof/>
                <w:webHidden/>
                <w:szCs w:val="24"/>
              </w:rPr>
              <w:fldChar w:fldCharType="end"/>
            </w:r>
          </w:hyperlink>
        </w:p>
        <w:p w14:paraId="604F72BA" w14:textId="77777777" w:rsidR="00BD5A25" w:rsidRPr="007A223E" w:rsidRDefault="00360258">
          <w:pPr>
            <w:pStyle w:val="TOC2"/>
            <w:rPr>
              <w:rFonts w:ascii="Arial" w:eastAsiaTheme="minorEastAsia" w:hAnsi="Arial" w:cs="Arial"/>
              <w:b w:val="0"/>
              <w:i w:val="0"/>
              <w:smallCaps w:val="0"/>
              <w:szCs w:val="24"/>
            </w:rPr>
          </w:pPr>
          <w:hyperlink w:anchor="_Toc496532871" w:history="1">
            <w:r w:rsidR="00BD5A25" w:rsidRPr="007A223E">
              <w:rPr>
                <w:rStyle w:val="Hyperlink"/>
                <w:rFonts w:ascii="Arial" w:hAnsi="Arial" w:cs="Arial"/>
                <w:b w:val="0"/>
                <w:i w:val="0"/>
                <w:szCs w:val="24"/>
              </w:rPr>
              <w:t>2.1</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 xml:space="preserve">Department of Defense </w:t>
            </w:r>
            <w:r w:rsidR="00BD5A25" w:rsidRPr="008562AD">
              <w:rPr>
                <w:rStyle w:val="Hyperlink"/>
                <w:rFonts w:ascii="Arial" w:hAnsi="Arial" w:cs="Arial"/>
                <w:b w:val="0"/>
                <w:i w:val="0"/>
                <w:szCs w:val="24"/>
              </w:rPr>
              <w:t>Documents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_Toc496532871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3</w:t>
            </w:r>
            <w:r w:rsidR="00BD5A25" w:rsidRPr="007A223E">
              <w:rPr>
                <w:rFonts w:ascii="Arial" w:hAnsi="Arial" w:cs="Arial"/>
                <w:b w:val="0"/>
                <w:i w:val="0"/>
                <w:webHidden/>
                <w:szCs w:val="24"/>
              </w:rPr>
              <w:fldChar w:fldCharType="end"/>
            </w:r>
          </w:hyperlink>
        </w:p>
        <w:p w14:paraId="62F1292D" w14:textId="77777777" w:rsidR="00BD5A25" w:rsidRPr="007A223E" w:rsidRDefault="00360258">
          <w:pPr>
            <w:pStyle w:val="TOC2"/>
            <w:rPr>
              <w:rFonts w:ascii="Arial" w:eastAsiaTheme="minorEastAsia" w:hAnsi="Arial" w:cs="Arial"/>
              <w:b w:val="0"/>
              <w:i w:val="0"/>
              <w:smallCaps w:val="0"/>
              <w:szCs w:val="24"/>
            </w:rPr>
          </w:pPr>
          <w:hyperlink w:anchor="_Toc496532872" w:history="1">
            <w:r w:rsidR="00BD5A25" w:rsidRPr="007A223E">
              <w:rPr>
                <w:rStyle w:val="Hyperlink"/>
                <w:rFonts w:ascii="Arial" w:hAnsi="Arial" w:cs="Arial"/>
                <w:b w:val="0"/>
                <w:i w:val="0"/>
                <w:szCs w:val="24"/>
              </w:rPr>
              <w:t>2.2</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Other Documents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_Toc496532872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w:t>
            </w:r>
            <w:r w:rsidR="00BD5A25" w:rsidRPr="007A223E">
              <w:rPr>
                <w:rFonts w:ascii="Arial" w:hAnsi="Arial" w:cs="Arial"/>
                <w:b w:val="0"/>
                <w:i w:val="0"/>
                <w:webHidden/>
                <w:szCs w:val="24"/>
              </w:rPr>
              <w:fldChar w:fldCharType="end"/>
            </w:r>
          </w:hyperlink>
        </w:p>
        <w:p w14:paraId="58C59ADB" w14:textId="77777777" w:rsidR="00BD5A25" w:rsidRPr="007A223E" w:rsidRDefault="00360258">
          <w:pPr>
            <w:pStyle w:val="TOC1"/>
            <w:tabs>
              <w:tab w:val="left" w:pos="480"/>
              <w:tab w:val="right" w:leader="dot" w:pos="9350"/>
            </w:tabs>
            <w:rPr>
              <w:rFonts w:ascii="Arial" w:eastAsiaTheme="minorEastAsia" w:hAnsi="Arial" w:cs="Arial"/>
              <w:b w:val="0"/>
              <w:bCs w:val="0"/>
              <w:caps w:val="0"/>
              <w:noProof/>
              <w:szCs w:val="24"/>
            </w:rPr>
          </w:pPr>
          <w:hyperlink w:anchor="_Toc496532873" w:history="1">
            <w:r w:rsidR="00BD5A25" w:rsidRPr="007A223E">
              <w:rPr>
                <w:rStyle w:val="Hyperlink"/>
                <w:rFonts w:ascii="Arial" w:hAnsi="Arial" w:cs="Arial"/>
                <w:b w:val="0"/>
                <w:noProof/>
                <w:szCs w:val="24"/>
              </w:rPr>
              <w:t>3.</w:t>
            </w:r>
            <w:r w:rsidR="00BD5A25" w:rsidRPr="007A223E">
              <w:rPr>
                <w:rFonts w:ascii="Arial" w:eastAsiaTheme="minorEastAsia" w:hAnsi="Arial" w:cs="Arial"/>
                <w:b w:val="0"/>
                <w:bCs w:val="0"/>
                <w:caps w:val="0"/>
                <w:noProof/>
                <w:szCs w:val="24"/>
              </w:rPr>
              <w:tab/>
            </w:r>
            <w:r w:rsidR="00BD5A25" w:rsidRPr="007A223E">
              <w:rPr>
                <w:rStyle w:val="Hyperlink"/>
                <w:rFonts w:ascii="Arial" w:hAnsi="Arial" w:cs="Arial"/>
                <w:b w:val="0"/>
                <w:noProof/>
                <w:szCs w:val="24"/>
              </w:rPr>
              <w:t>REQUIREMENTS</w:t>
            </w:r>
            <w:r w:rsidR="00BD5A25" w:rsidRPr="007A223E">
              <w:rPr>
                <w:rFonts w:ascii="Arial" w:hAnsi="Arial" w:cs="Arial"/>
                <w:b w:val="0"/>
                <w:noProof/>
                <w:webHidden/>
                <w:szCs w:val="24"/>
              </w:rPr>
              <w:tab/>
            </w:r>
            <w:r w:rsidR="00BD5A25" w:rsidRPr="007A223E">
              <w:rPr>
                <w:rFonts w:ascii="Arial" w:hAnsi="Arial" w:cs="Arial"/>
                <w:b w:val="0"/>
                <w:noProof/>
                <w:webHidden/>
                <w:szCs w:val="24"/>
              </w:rPr>
              <w:fldChar w:fldCharType="begin"/>
            </w:r>
            <w:r w:rsidR="00BD5A25" w:rsidRPr="007A223E">
              <w:rPr>
                <w:rFonts w:ascii="Arial" w:hAnsi="Arial" w:cs="Arial"/>
                <w:b w:val="0"/>
                <w:noProof/>
                <w:webHidden/>
                <w:szCs w:val="24"/>
              </w:rPr>
              <w:instrText xml:space="preserve"> PAGEREF _Toc496532873 \h </w:instrText>
            </w:r>
            <w:r w:rsidR="00BD5A25" w:rsidRPr="007A223E">
              <w:rPr>
                <w:rFonts w:ascii="Arial" w:hAnsi="Arial" w:cs="Arial"/>
                <w:b w:val="0"/>
                <w:noProof/>
                <w:webHidden/>
                <w:szCs w:val="24"/>
              </w:rPr>
            </w:r>
            <w:r w:rsidR="00BD5A25" w:rsidRPr="007A223E">
              <w:rPr>
                <w:rFonts w:ascii="Arial" w:hAnsi="Arial" w:cs="Arial"/>
                <w:b w:val="0"/>
                <w:noProof/>
                <w:webHidden/>
                <w:szCs w:val="24"/>
              </w:rPr>
              <w:fldChar w:fldCharType="separate"/>
            </w:r>
            <w:r w:rsidR="007A223E">
              <w:rPr>
                <w:rFonts w:ascii="Arial" w:hAnsi="Arial" w:cs="Arial"/>
                <w:b w:val="0"/>
                <w:noProof/>
                <w:webHidden/>
                <w:szCs w:val="24"/>
              </w:rPr>
              <w:t>6</w:t>
            </w:r>
            <w:r w:rsidR="00BD5A25" w:rsidRPr="007A223E">
              <w:rPr>
                <w:rFonts w:ascii="Arial" w:hAnsi="Arial" w:cs="Arial"/>
                <w:b w:val="0"/>
                <w:noProof/>
                <w:webHidden/>
                <w:szCs w:val="24"/>
              </w:rPr>
              <w:fldChar w:fldCharType="end"/>
            </w:r>
          </w:hyperlink>
        </w:p>
        <w:p w14:paraId="2FD2B8E6" w14:textId="77777777" w:rsidR="00BD5A25" w:rsidRPr="007A223E" w:rsidRDefault="00360258">
          <w:pPr>
            <w:pStyle w:val="TOC2"/>
            <w:rPr>
              <w:rFonts w:ascii="Arial" w:eastAsiaTheme="minorEastAsia" w:hAnsi="Arial" w:cs="Arial"/>
              <w:b w:val="0"/>
              <w:i w:val="0"/>
              <w:smallCaps w:val="0"/>
              <w:szCs w:val="24"/>
            </w:rPr>
          </w:pPr>
          <w:hyperlink w:anchor="_Toc496532874" w:history="1">
            <w:r w:rsidR="00BD5A25" w:rsidRPr="007A223E">
              <w:rPr>
                <w:rStyle w:val="Hyperlink"/>
                <w:rFonts w:ascii="Arial" w:hAnsi="Arial" w:cs="Arial"/>
                <w:b w:val="0"/>
                <w:i w:val="0"/>
                <w:szCs w:val="24"/>
              </w:rPr>
              <w:t>3.1</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Product Line (PL) Management and Processes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_Toc496532874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7</w:t>
            </w:r>
            <w:r w:rsidR="00BD5A25" w:rsidRPr="007A223E">
              <w:rPr>
                <w:rFonts w:ascii="Arial" w:hAnsi="Arial" w:cs="Arial"/>
                <w:b w:val="0"/>
                <w:i w:val="0"/>
                <w:webHidden/>
                <w:szCs w:val="24"/>
              </w:rPr>
              <w:fldChar w:fldCharType="end"/>
            </w:r>
          </w:hyperlink>
        </w:p>
        <w:p w14:paraId="420C144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75" w:history="1">
            <w:r w:rsidR="00BD5A25" w:rsidRPr="007A223E">
              <w:rPr>
                <w:rStyle w:val="Hyperlink"/>
                <w:rFonts w:ascii="Arial" w:hAnsi="Arial" w:cs="Arial"/>
                <w:i w:val="0"/>
                <w:noProof/>
                <w:szCs w:val="24"/>
              </w:rPr>
              <w:t>3.1.1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PL Configuration Management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_Toc496532875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7</w:t>
            </w:r>
            <w:r w:rsidR="00BD5A25" w:rsidRPr="007A223E">
              <w:rPr>
                <w:rFonts w:ascii="Arial" w:hAnsi="Arial" w:cs="Arial"/>
                <w:i w:val="0"/>
                <w:noProof/>
                <w:webHidden/>
                <w:szCs w:val="24"/>
              </w:rPr>
              <w:fldChar w:fldCharType="end"/>
            </w:r>
          </w:hyperlink>
        </w:p>
        <w:p w14:paraId="64723DD5"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76" w:history="1">
            <w:r w:rsidR="00BD5A25" w:rsidRPr="007A223E">
              <w:rPr>
                <w:rStyle w:val="Hyperlink"/>
                <w:rFonts w:ascii="Arial" w:hAnsi="Arial" w:cs="Arial"/>
                <w:i w:val="0"/>
                <w:noProof/>
                <w:szCs w:val="24"/>
              </w:rPr>
              <w:t>3.1.2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PL Core Assets Development and Evolution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_Toc496532876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8</w:t>
            </w:r>
            <w:r w:rsidR="00BD5A25" w:rsidRPr="007A223E">
              <w:rPr>
                <w:rFonts w:ascii="Arial" w:hAnsi="Arial" w:cs="Arial"/>
                <w:i w:val="0"/>
                <w:noProof/>
                <w:webHidden/>
                <w:szCs w:val="24"/>
              </w:rPr>
              <w:fldChar w:fldCharType="end"/>
            </w:r>
          </w:hyperlink>
        </w:p>
        <w:p w14:paraId="0DBAF903"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77" w:history="1">
            <w:r w:rsidR="00BD5A25" w:rsidRPr="007A223E">
              <w:rPr>
                <w:rStyle w:val="Hyperlink"/>
                <w:rFonts w:ascii="Arial" w:hAnsi="Arial" w:cs="Arial"/>
                <w:i w:val="0"/>
                <w:noProof/>
                <w:szCs w:val="24"/>
              </w:rPr>
              <w:t>3.1.3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Product Development, Integration, Testing, and Fielding</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_Toc496532877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8</w:t>
            </w:r>
            <w:r w:rsidR="00BD5A25" w:rsidRPr="007A223E">
              <w:rPr>
                <w:rFonts w:ascii="Arial" w:hAnsi="Arial" w:cs="Arial"/>
                <w:i w:val="0"/>
                <w:noProof/>
                <w:webHidden/>
                <w:szCs w:val="24"/>
              </w:rPr>
              <w:fldChar w:fldCharType="end"/>
            </w:r>
          </w:hyperlink>
        </w:p>
        <w:p w14:paraId="58EF996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78" w:history="1">
            <w:r w:rsidR="00BD5A25" w:rsidRPr="007A223E">
              <w:rPr>
                <w:rStyle w:val="Hyperlink"/>
                <w:rFonts w:ascii="Arial" w:hAnsi="Arial" w:cs="Arial"/>
                <w:i w:val="0"/>
                <w:noProof/>
                <w:szCs w:val="24"/>
              </w:rPr>
              <w:t>3.1.4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CDT VPL LT2 Product-line Synchronization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_Toc496532878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8</w:t>
            </w:r>
            <w:r w:rsidR="00BD5A25" w:rsidRPr="007A223E">
              <w:rPr>
                <w:rFonts w:ascii="Arial" w:hAnsi="Arial" w:cs="Arial"/>
                <w:i w:val="0"/>
                <w:noProof/>
                <w:webHidden/>
                <w:szCs w:val="24"/>
              </w:rPr>
              <w:fldChar w:fldCharType="end"/>
            </w:r>
          </w:hyperlink>
        </w:p>
        <w:p w14:paraId="7ADC7F18"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79" w:history="1">
            <w:r w:rsidR="00BD5A25" w:rsidRPr="007A223E">
              <w:rPr>
                <w:rStyle w:val="Hyperlink"/>
                <w:rFonts w:ascii="Arial" w:hAnsi="Arial" w:cs="Arial"/>
                <w:i w:val="0"/>
                <w:noProof/>
                <w:szCs w:val="24"/>
              </w:rPr>
              <w:t>3.1.5</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Support within CDT VPL</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_Toc496532879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8</w:t>
            </w:r>
            <w:r w:rsidR="00BD5A25" w:rsidRPr="007A223E">
              <w:rPr>
                <w:rFonts w:ascii="Arial" w:hAnsi="Arial" w:cs="Arial"/>
                <w:i w:val="0"/>
                <w:noProof/>
                <w:webHidden/>
                <w:szCs w:val="24"/>
              </w:rPr>
              <w:fldChar w:fldCharType="end"/>
            </w:r>
          </w:hyperlink>
        </w:p>
        <w:p w14:paraId="7804BFE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0" w:history="1">
            <w:r w:rsidR="00BD5A25" w:rsidRPr="007A223E">
              <w:rPr>
                <w:rStyle w:val="Hyperlink"/>
                <w:rFonts w:ascii="Arial" w:hAnsi="Arial" w:cs="Arial"/>
                <w:i w:val="0"/>
                <w:noProof/>
                <w:szCs w:val="24"/>
              </w:rPr>
              <w:t>3.1.6</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System Problem Reporting</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_Toc496532880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9</w:t>
            </w:r>
            <w:r w:rsidR="00BD5A25" w:rsidRPr="007A223E">
              <w:rPr>
                <w:rFonts w:ascii="Arial" w:hAnsi="Arial" w:cs="Arial"/>
                <w:i w:val="0"/>
                <w:noProof/>
                <w:webHidden/>
                <w:szCs w:val="24"/>
              </w:rPr>
              <w:fldChar w:fldCharType="end"/>
            </w:r>
          </w:hyperlink>
        </w:p>
        <w:p w14:paraId="6942778D"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1" w:history="1">
            <w:r w:rsidR="00BD5A25" w:rsidRPr="007A223E">
              <w:rPr>
                <w:rStyle w:val="Hyperlink"/>
                <w:rFonts w:ascii="Arial" w:hAnsi="Arial" w:cs="Arial"/>
                <w:i w:val="0"/>
                <w:noProof/>
                <w:szCs w:val="24"/>
              </w:rPr>
              <w:t>3.1.7</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Computer Hardware, Enterprise Software Solutions (CHESS) Program</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_Toc496532881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9</w:t>
            </w:r>
            <w:r w:rsidR="00BD5A25" w:rsidRPr="007A223E">
              <w:rPr>
                <w:rFonts w:ascii="Arial" w:hAnsi="Arial" w:cs="Arial"/>
                <w:i w:val="0"/>
                <w:noProof/>
                <w:webHidden/>
                <w:szCs w:val="24"/>
              </w:rPr>
              <w:fldChar w:fldCharType="end"/>
            </w:r>
          </w:hyperlink>
        </w:p>
        <w:p w14:paraId="35F14174" w14:textId="77777777" w:rsidR="00BD5A25" w:rsidRPr="007A223E" w:rsidRDefault="00360258">
          <w:pPr>
            <w:pStyle w:val="TOC2"/>
            <w:rPr>
              <w:rFonts w:ascii="Arial" w:eastAsiaTheme="minorEastAsia" w:hAnsi="Arial" w:cs="Arial"/>
              <w:b w:val="0"/>
              <w:i w:val="0"/>
              <w:smallCaps w:val="0"/>
              <w:szCs w:val="24"/>
            </w:rPr>
          </w:pPr>
          <w:hyperlink w:anchor="_Toc496532882" w:history="1">
            <w:r w:rsidR="00BD5A25" w:rsidRPr="007A223E">
              <w:rPr>
                <w:rStyle w:val="Hyperlink"/>
                <w:rFonts w:ascii="Arial" w:hAnsi="Arial" w:cs="Arial"/>
                <w:b w:val="0"/>
                <w:i w:val="0"/>
                <w:szCs w:val="24"/>
              </w:rPr>
              <w:t>3.2</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Program Management</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_Toc496532882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9</w:t>
            </w:r>
            <w:r w:rsidR="00BD5A25" w:rsidRPr="007A223E">
              <w:rPr>
                <w:rFonts w:ascii="Arial" w:hAnsi="Arial" w:cs="Arial"/>
                <w:b w:val="0"/>
                <w:i w:val="0"/>
                <w:webHidden/>
                <w:szCs w:val="24"/>
              </w:rPr>
              <w:fldChar w:fldCharType="end"/>
            </w:r>
          </w:hyperlink>
        </w:p>
        <w:p w14:paraId="0368C1D5"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3" w:history="1">
            <w:r w:rsidR="00BD5A25" w:rsidRPr="007A223E">
              <w:rPr>
                <w:rStyle w:val="Hyperlink"/>
                <w:rFonts w:ascii="Arial" w:hAnsi="Arial" w:cs="Arial"/>
                <w:i w:val="0"/>
                <w:noProof/>
                <w:szCs w:val="24"/>
              </w:rPr>
              <w:t>3.2.1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Earn Value Management System (EVMS)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_Toc496532883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9</w:t>
            </w:r>
            <w:r w:rsidR="00BD5A25" w:rsidRPr="007A223E">
              <w:rPr>
                <w:rFonts w:ascii="Arial" w:hAnsi="Arial" w:cs="Arial"/>
                <w:i w:val="0"/>
                <w:noProof/>
                <w:webHidden/>
                <w:szCs w:val="24"/>
              </w:rPr>
              <w:fldChar w:fldCharType="end"/>
            </w:r>
          </w:hyperlink>
        </w:p>
        <w:p w14:paraId="64E0AED1"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4" w:history="1">
            <w:r w:rsidR="00BD5A25" w:rsidRPr="007A223E">
              <w:rPr>
                <w:rStyle w:val="Hyperlink"/>
                <w:rFonts w:ascii="Arial" w:hAnsi="Arial" w:cs="Arial"/>
                <w:i w:val="0"/>
                <w:noProof/>
                <w:szCs w:val="24"/>
              </w:rPr>
              <w:t>3.2.2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Integrated Master Schedule (IMS)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_Toc496532884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9</w:t>
            </w:r>
            <w:r w:rsidR="00BD5A25" w:rsidRPr="007A223E">
              <w:rPr>
                <w:rFonts w:ascii="Arial" w:hAnsi="Arial" w:cs="Arial"/>
                <w:i w:val="0"/>
                <w:noProof/>
                <w:webHidden/>
                <w:szCs w:val="24"/>
              </w:rPr>
              <w:fldChar w:fldCharType="end"/>
            </w:r>
          </w:hyperlink>
        </w:p>
        <w:p w14:paraId="1A9F68B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5" w:history="1">
            <w:r w:rsidR="00BD5A25" w:rsidRPr="007A223E">
              <w:rPr>
                <w:rStyle w:val="Hyperlink"/>
                <w:rFonts w:ascii="Arial" w:hAnsi="Arial" w:cs="Arial"/>
                <w:i w:val="0"/>
                <w:noProof/>
                <w:szCs w:val="24"/>
              </w:rPr>
              <w:t>3.2.3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Financial Management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10</w:t>
            </w:r>
            <w:r w:rsidR="00BD5A25" w:rsidRPr="007A223E">
              <w:rPr>
                <w:rFonts w:ascii="Arial" w:hAnsi="Arial" w:cs="Arial"/>
                <w:i w:val="0"/>
                <w:noProof/>
                <w:webHidden/>
                <w:szCs w:val="24"/>
              </w:rPr>
              <w:fldChar w:fldCharType="end"/>
            </w:r>
          </w:hyperlink>
        </w:p>
        <w:p w14:paraId="7081C1D8"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6" w:history="1">
            <w:r w:rsidR="00BD5A25" w:rsidRPr="007A223E">
              <w:rPr>
                <w:rStyle w:val="Hyperlink"/>
                <w:rFonts w:ascii="Arial" w:hAnsi="Arial" w:cs="Arial"/>
                <w:i w:val="0"/>
                <w:noProof/>
                <w:szCs w:val="24"/>
              </w:rPr>
              <w:t>3.2.4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Risk Management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10</w:t>
            </w:r>
            <w:r w:rsidR="00BD5A25" w:rsidRPr="007A223E">
              <w:rPr>
                <w:rFonts w:ascii="Arial" w:hAnsi="Arial" w:cs="Arial"/>
                <w:i w:val="0"/>
                <w:noProof/>
                <w:webHidden/>
                <w:szCs w:val="24"/>
              </w:rPr>
              <w:fldChar w:fldCharType="end"/>
            </w:r>
          </w:hyperlink>
        </w:p>
        <w:p w14:paraId="3CF67B99"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7" w:history="1">
            <w:r w:rsidR="00BD5A25" w:rsidRPr="007A223E">
              <w:rPr>
                <w:rStyle w:val="Hyperlink"/>
                <w:rFonts w:ascii="Arial" w:hAnsi="Arial" w:cs="Arial"/>
                <w:i w:val="0"/>
                <w:noProof/>
                <w:szCs w:val="24"/>
              </w:rPr>
              <w:t>3.2.5</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Management Reviews and Subcontractor Management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_Toc496532887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10</w:t>
            </w:r>
            <w:r w:rsidR="00BD5A25" w:rsidRPr="007A223E">
              <w:rPr>
                <w:rFonts w:ascii="Arial" w:hAnsi="Arial" w:cs="Arial"/>
                <w:i w:val="0"/>
                <w:noProof/>
                <w:webHidden/>
                <w:szCs w:val="24"/>
              </w:rPr>
              <w:fldChar w:fldCharType="end"/>
            </w:r>
          </w:hyperlink>
        </w:p>
        <w:p w14:paraId="56F0676F"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8" w:history="1">
            <w:r w:rsidR="00BD5A25" w:rsidRPr="007A223E">
              <w:rPr>
                <w:rStyle w:val="Hyperlink"/>
                <w:rFonts w:ascii="Arial" w:hAnsi="Arial" w:cs="Arial"/>
                <w:i w:val="0"/>
                <w:noProof/>
                <w:szCs w:val="24"/>
              </w:rPr>
              <w:t>3.2.6</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Government Purpose Rights (GPR)</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_Toc496532888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12</w:t>
            </w:r>
            <w:r w:rsidR="00BD5A25" w:rsidRPr="007A223E">
              <w:rPr>
                <w:rFonts w:ascii="Arial" w:hAnsi="Arial" w:cs="Arial"/>
                <w:i w:val="0"/>
                <w:noProof/>
                <w:webHidden/>
                <w:szCs w:val="24"/>
              </w:rPr>
              <w:fldChar w:fldCharType="end"/>
            </w:r>
          </w:hyperlink>
        </w:p>
        <w:p w14:paraId="5FBCF8C5"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89" w:history="1">
            <w:r w:rsidR="00BD5A25" w:rsidRPr="007A223E">
              <w:rPr>
                <w:rStyle w:val="Hyperlink"/>
                <w:rFonts w:ascii="Arial" w:hAnsi="Arial" w:cs="Arial"/>
                <w:i w:val="0"/>
                <w:noProof/>
                <w:szCs w:val="24"/>
              </w:rPr>
              <w:t>3.2.7</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Government Furnished Information (GFI)</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_Toc496532889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12</w:t>
            </w:r>
            <w:r w:rsidR="00BD5A25" w:rsidRPr="007A223E">
              <w:rPr>
                <w:rFonts w:ascii="Arial" w:hAnsi="Arial" w:cs="Arial"/>
                <w:i w:val="0"/>
                <w:noProof/>
                <w:webHidden/>
                <w:szCs w:val="24"/>
              </w:rPr>
              <w:fldChar w:fldCharType="end"/>
            </w:r>
          </w:hyperlink>
        </w:p>
        <w:p w14:paraId="6FA08989"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0" w:history="1">
            <w:r w:rsidR="00BD5A25" w:rsidRPr="007A223E">
              <w:rPr>
                <w:rStyle w:val="Hyperlink"/>
                <w:rFonts w:ascii="Arial" w:hAnsi="Arial" w:cs="Arial"/>
                <w:i w:val="0"/>
                <w:noProof/>
                <w:szCs w:val="24"/>
              </w:rPr>
              <w:t>3.2.8</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Transition Period</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_Toc496532890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13</w:t>
            </w:r>
            <w:r w:rsidR="00BD5A25" w:rsidRPr="007A223E">
              <w:rPr>
                <w:rFonts w:ascii="Arial" w:hAnsi="Arial" w:cs="Arial"/>
                <w:i w:val="0"/>
                <w:noProof/>
                <w:webHidden/>
                <w:szCs w:val="24"/>
              </w:rPr>
              <w:fldChar w:fldCharType="end"/>
            </w:r>
          </w:hyperlink>
        </w:p>
        <w:p w14:paraId="7CC94327"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1" w:history="1">
            <w:r w:rsidR="00BD5A25" w:rsidRPr="007A223E">
              <w:rPr>
                <w:rStyle w:val="Hyperlink"/>
                <w:rFonts w:ascii="Arial" w:hAnsi="Arial" w:cs="Arial"/>
                <w:i w:val="0"/>
                <w:noProof/>
                <w:szCs w:val="24"/>
              </w:rPr>
              <w:t>3.2.9</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Government Furnished Property (GFP)</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_Toc496532891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13</w:t>
            </w:r>
            <w:r w:rsidR="00BD5A25" w:rsidRPr="007A223E">
              <w:rPr>
                <w:rFonts w:ascii="Arial" w:hAnsi="Arial" w:cs="Arial"/>
                <w:i w:val="0"/>
                <w:noProof/>
                <w:webHidden/>
                <w:szCs w:val="24"/>
              </w:rPr>
              <w:fldChar w:fldCharType="end"/>
            </w:r>
          </w:hyperlink>
        </w:p>
        <w:p w14:paraId="50222F12"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2" w:history="1">
            <w:r w:rsidR="00BD5A25" w:rsidRPr="007A223E">
              <w:rPr>
                <w:rStyle w:val="Hyperlink"/>
                <w:rFonts w:ascii="Arial" w:hAnsi="Arial" w:cs="Arial"/>
                <w:i w:val="0"/>
                <w:noProof/>
                <w:szCs w:val="24"/>
              </w:rPr>
              <w:t>3.2.10</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Visitor Support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_Toc496532892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13</w:t>
            </w:r>
            <w:r w:rsidR="00BD5A25" w:rsidRPr="007A223E">
              <w:rPr>
                <w:rFonts w:ascii="Arial" w:hAnsi="Arial" w:cs="Arial"/>
                <w:i w:val="0"/>
                <w:noProof/>
                <w:webHidden/>
                <w:szCs w:val="24"/>
              </w:rPr>
              <w:fldChar w:fldCharType="end"/>
            </w:r>
          </w:hyperlink>
        </w:p>
        <w:p w14:paraId="4A74A1C7"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3" w:history="1">
            <w:r w:rsidR="00BD5A25" w:rsidRPr="007A223E">
              <w:rPr>
                <w:rStyle w:val="Hyperlink"/>
                <w:rFonts w:ascii="Arial" w:hAnsi="Arial" w:cs="Arial"/>
                <w:i w:val="0"/>
                <w:noProof/>
                <w:szCs w:val="24"/>
              </w:rPr>
              <w:t>3.2.11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Operational Security (OPSEC) / Antiterrorism Training (AT)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_Toc496532893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13</w:t>
            </w:r>
            <w:r w:rsidR="00BD5A25" w:rsidRPr="007A223E">
              <w:rPr>
                <w:rFonts w:ascii="Arial" w:hAnsi="Arial" w:cs="Arial"/>
                <w:i w:val="0"/>
                <w:noProof/>
                <w:webHidden/>
                <w:szCs w:val="24"/>
              </w:rPr>
              <w:fldChar w:fldCharType="end"/>
            </w:r>
          </w:hyperlink>
        </w:p>
        <w:p w14:paraId="776F19C5" w14:textId="77777777" w:rsidR="00BD5A25" w:rsidRPr="007A223E" w:rsidRDefault="00360258">
          <w:pPr>
            <w:pStyle w:val="TOC2"/>
            <w:rPr>
              <w:rFonts w:ascii="Arial" w:eastAsiaTheme="minorEastAsia" w:hAnsi="Arial" w:cs="Arial"/>
              <w:b w:val="0"/>
              <w:i w:val="0"/>
              <w:smallCaps w:val="0"/>
              <w:szCs w:val="24"/>
            </w:rPr>
          </w:pPr>
          <w:hyperlink w:anchor="_Toc496532894" w:history="1">
            <w:r w:rsidR="00BD5A25" w:rsidRPr="007A223E">
              <w:rPr>
                <w:rStyle w:val="Hyperlink"/>
                <w:rFonts w:ascii="Arial" w:hAnsi="Arial" w:cs="Arial"/>
                <w:b w:val="0"/>
                <w:i w:val="0"/>
                <w:szCs w:val="24"/>
              </w:rPr>
              <w:t>3.3</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Systems Engineering</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_Toc496532894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16</w:t>
            </w:r>
            <w:r w:rsidR="00BD5A25" w:rsidRPr="007A223E">
              <w:rPr>
                <w:rFonts w:ascii="Arial" w:hAnsi="Arial" w:cs="Arial"/>
                <w:b w:val="0"/>
                <w:i w:val="0"/>
                <w:webHidden/>
                <w:szCs w:val="24"/>
              </w:rPr>
              <w:fldChar w:fldCharType="end"/>
            </w:r>
          </w:hyperlink>
        </w:p>
        <w:p w14:paraId="7C3C8988"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5" w:history="1">
            <w:r w:rsidR="00BD5A25" w:rsidRPr="007A223E">
              <w:rPr>
                <w:rStyle w:val="Hyperlink"/>
                <w:rFonts w:ascii="Arial" w:hAnsi="Arial" w:cs="Arial"/>
                <w:i w:val="0"/>
                <w:noProof/>
                <w:szCs w:val="24"/>
              </w:rPr>
              <w:t>3.3.1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Systems Design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16</w:t>
            </w:r>
            <w:r w:rsidR="00BD5A25" w:rsidRPr="007A223E">
              <w:rPr>
                <w:rFonts w:ascii="Arial" w:hAnsi="Arial" w:cs="Arial"/>
                <w:i w:val="0"/>
                <w:noProof/>
                <w:webHidden/>
                <w:szCs w:val="24"/>
              </w:rPr>
              <w:fldChar w:fldCharType="end"/>
            </w:r>
          </w:hyperlink>
        </w:p>
        <w:p w14:paraId="3975270F"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6" w:history="1">
            <w:r w:rsidR="00BD5A25" w:rsidRPr="007A223E">
              <w:rPr>
                <w:rStyle w:val="Hyperlink"/>
                <w:rFonts w:ascii="Arial" w:hAnsi="Arial" w:cs="Arial"/>
                <w:i w:val="0"/>
                <w:noProof/>
                <w:szCs w:val="24"/>
              </w:rPr>
              <w:t>3.3.2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Hardware Engineering</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20</w:t>
            </w:r>
            <w:r w:rsidR="00BD5A25" w:rsidRPr="007A223E">
              <w:rPr>
                <w:rFonts w:ascii="Arial" w:hAnsi="Arial" w:cs="Arial"/>
                <w:i w:val="0"/>
                <w:noProof/>
                <w:webHidden/>
                <w:szCs w:val="24"/>
              </w:rPr>
              <w:fldChar w:fldCharType="end"/>
            </w:r>
          </w:hyperlink>
        </w:p>
        <w:p w14:paraId="5E683FA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7" w:history="1">
            <w:r w:rsidR="00BD5A25" w:rsidRPr="007A223E">
              <w:rPr>
                <w:rStyle w:val="Hyperlink"/>
                <w:rFonts w:ascii="Arial" w:hAnsi="Arial" w:cs="Arial"/>
                <w:i w:val="0"/>
                <w:noProof/>
                <w:szCs w:val="24"/>
              </w:rPr>
              <w:t>3.3.3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Software Engineering</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_Toc496532897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21</w:t>
            </w:r>
            <w:r w:rsidR="00BD5A25" w:rsidRPr="007A223E">
              <w:rPr>
                <w:rFonts w:ascii="Arial" w:hAnsi="Arial" w:cs="Arial"/>
                <w:i w:val="0"/>
                <w:noProof/>
                <w:webHidden/>
                <w:szCs w:val="24"/>
              </w:rPr>
              <w:fldChar w:fldCharType="end"/>
            </w:r>
          </w:hyperlink>
        </w:p>
        <w:p w14:paraId="605E6492"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8" w:history="1">
            <w:r w:rsidR="00BD5A25" w:rsidRPr="007A223E">
              <w:rPr>
                <w:rStyle w:val="Hyperlink"/>
                <w:rFonts w:ascii="Arial" w:hAnsi="Arial" w:cs="Arial"/>
                <w:i w:val="0"/>
                <w:noProof/>
                <w:szCs w:val="24"/>
              </w:rPr>
              <w:t>3.3.4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Hardware and Software Integration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_Toc496532898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23</w:t>
            </w:r>
            <w:r w:rsidR="00BD5A25" w:rsidRPr="007A223E">
              <w:rPr>
                <w:rFonts w:ascii="Arial" w:hAnsi="Arial" w:cs="Arial"/>
                <w:i w:val="0"/>
                <w:noProof/>
                <w:webHidden/>
                <w:szCs w:val="24"/>
              </w:rPr>
              <w:fldChar w:fldCharType="end"/>
            </w:r>
          </w:hyperlink>
        </w:p>
        <w:p w14:paraId="204527C2"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899" w:history="1">
            <w:r w:rsidR="00BD5A25" w:rsidRPr="007A223E">
              <w:rPr>
                <w:rStyle w:val="Hyperlink"/>
                <w:rFonts w:ascii="Arial" w:hAnsi="Arial" w:cs="Arial"/>
                <w:i w:val="0"/>
                <w:noProof/>
                <w:szCs w:val="24"/>
              </w:rPr>
              <w:t>3.3.5</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Cybersecurity (CS)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_Toc496532899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24</w:t>
            </w:r>
            <w:r w:rsidR="00BD5A25" w:rsidRPr="007A223E">
              <w:rPr>
                <w:rFonts w:ascii="Arial" w:hAnsi="Arial" w:cs="Arial"/>
                <w:i w:val="0"/>
                <w:noProof/>
                <w:webHidden/>
                <w:szCs w:val="24"/>
              </w:rPr>
              <w:fldChar w:fldCharType="end"/>
            </w:r>
          </w:hyperlink>
        </w:p>
        <w:p w14:paraId="1812F47A"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0" w:history="1">
            <w:r w:rsidR="00BD5A25" w:rsidRPr="007A223E">
              <w:rPr>
                <w:rStyle w:val="Hyperlink"/>
                <w:rFonts w:ascii="Arial" w:hAnsi="Arial" w:cs="Arial"/>
                <w:i w:val="0"/>
                <w:noProof/>
                <w:szCs w:val="24"/>
              </w:rPr>
              <w:t>3.3.6</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Specialty Engineering</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_Toc496532900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27</w:t>
            </w:r>
            <w:r w:rsidR="00BD5A25" w:rsidRPr="007A223E">
              <w:rPr>
                <w:rFonts w:ascii="Arial" w:hAnsi="Arial" w:cs="Arial"/>
                <w:i w:val="0"/>
                <w:noProof/>
                <w:webHidden/>
                <w:szCs w:val="24"/>
              </w:rPr>
              <w:fldChar w:fldCharType="end"/>
            </w:r>
          </w:hyperlink>
        </w:p>
        <w:p w14:paraId="2A39AC3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1" w:history="1">
            <w:r w:rsidR="00BD5A25" w:rsidRPr="007A223E">
              <w:rPr>
                <w:rStyle w:val="Hyperlink"/>
                <w:rFonts w:ascii="Arial" w:hAnsi="Arial" w:cs="Arial"/>
                <w:i w:val="0"/>
                <w:noProof/>
                <w:szCs w:val="24"/>
              </w:rPr>
              <w:t>3.3.7</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Integration of 3</w:t>
            </w:r>
            <w:r w:rsidR="00BD5A25" w:rsidRPr="007A223E">
              <w:rPr>
                <w:rStyle w:val="Hyperlink"/>
                <w:rFonts w:ascii="Arial" w:hAnsi="Arial" w:cs="Arial"/>
                <w:i w:val="0"/>
                <w:noProof/>
                <w:szCs w:val="24"/>
                <w:vertAlign w:val="superscript"/>
              </w:rPr>
              <w:t>rd</w:t>
            </w:r>
            <w:r w:rsidR="00BD5A25" w:rsidRPr="007A223E">
              <w:rPr>
                <w:rStyle w:val="Hyperlink"/>
                <w:rFonts w:ascii="Arial" w:hAnsi="Arial" w:cs="Arial"/>
                <w:i w:val="0"/>
                <w:noProof/>
                <w:szCs w:val="24"/>
              </w:rPr>
              <w:t xml:space="preserve"> Party Products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_Toc496532901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30</w:t>
            </w:r>
            <w:r w:rsidR="00BD5A25" w:rsidRPr="007A223E">
              <w:rPr>
                <w:rFonts w:ascii="Arial" w:hAnsi="Arial" w:cs="Arial"/>
                <w:i w:val="0"/>
                <w:noProof/>
                <w:webHidden/>
                <w:szCs w:val="24"/>
              </w:rPr>
              <w:fldChar w:fldCharType="end"/>
            </w:r>
          </w:hyperlink>
        </w:p>
        <w:p w14:paraId="01915151" w14:textId="77777777" w:rsidR="00BD5A25" w:rsidRPr="007A223E" w:rsidRDefault="00360258">
          <w:pPr>
            <w:pStyle w:val="TOC2"/>
            <w:rPr>
              <w:rFonts w:ascii="Arial" w:eastAsiaTheme="minorEastAsia" w:hAnsi="Arial" w:cs="Arial"/>
              <w:b w:val="0"/>
              <w:i w:val="0"/>
              <w:smallCaps w:val="0"/>
              <w:szCs w:val="24"/>
            </w:rPr>
          </w:pPr>
          <w:hyperlink w:anchor="_Toc496532902" w:history="1">
            <w:r w:rsidR="00BD5A25" w:rsidRPr="007A223E">
              <w:rPr>
                <w:rStyle w:val="Hyperlink"/>
                <w:rFonts w:ascii="Arial" w:hAnsi="Arial" w:cs="Arial"/>
                <w:b w:val="0"/>
                <w:i w:val="0"/>
                <w:szCs w:val="24"/>
              </w:rPr>
              <w:t>3.4</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Design Reviews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_Toc496532902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30</w:t>
            </w:r>
            <w:r w:rsidR="00BD5A25" w:rsidRPr="007A223E">
              <w:rPr>
                <w:rFonts w:ascii="Arial" w:hAnsi="Arial" w:cs="Arial"/>
                <w:b w:val="0"/>
                <w:i w:val="0"/>
                <w:webHidden/>
                <w:szCs w:val="24"/>
              </w:rPr>
              <w:fldChar w:fldCharType="end"/>
            </w:r>
          </w:hyperlink>
        </w:p>
        <w:p w14:paraId="3EE949E5"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3" w:history="1">
            <w:r w:rsidR="00BD5A25" w:rsidRPr="007A223E">
              <w:rPr>
                <w:rStyle w:val="Hyperlink"/>
                <w:rFonts w:ascii="Arial" w:hAnsi="Arial" w:cs="Arial"/>
                <w:i w:val="0"/>
                <w:noProof/>
                <w:szCs w:val="24"/>
              </w:rPr>
              <w:t>3.4.1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Preliminary Design Review (PDR)</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_Toc496532903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31</w:t>
            </w:r>
            <w:r w:rsidR="00BD5A25" w:rsidRPr="007A223E">
              <w:rPr>
                <w:rFonts w:ascii="Arial" w:hAnsi="Arial" w:cs="Arial"/>
                <w:i w:val="0"/>
                <w:noProof/>
                <w:webHidden/>
                <w:szCs w:val="24"/>
              </w:rPr>
              <w:fldChar w:fldCharType="end"/>
            </w:r>
          </w:hyperlink>
        </w:p>
        <w:p w14:paraId="16C4BC3F"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4" w:history="1">
            <w:r w:rsidR="00BD5A25" w:rsidRPr="007A223E">
              <w:rPr>
                <w:rStyle w:val="Hyperlink"/>
                <w:rFonts w:ascii="Arial" w:hAnsi="Arial" w:cs="Arial"/>
                <w:i w:val="0"/>
                <w:noProof/>
                <w:szCs w:val="24"/>
              </w:rPr>
              <w:t>3.4.2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Critical Design Review (CDR)</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_Toc496532904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32</w:t>
            </w:r>
            <w:r w:rsidR="00BD5A25" w:rsidRPr="007A223E">
              <w:rPr>
                <w:rFonts w:ascii="Arial" w:hAnsi="Arial" w:cs="Arial"/>
                <w:i w:val="0"/>
                <w:noProof/>
                <w:webHidden/>
                <w:szCs w:val="24"/>
              </w:rPr>
              <w:fldChar w:fldCharType="end"/>
            </w:r>
          </w:hyperlink>
        </w:p>
        <w:p w14:paraId="14768AF7" w14:textId="77777777" w:rsidR="00BD5A25" w:rsidRPr="007A223E" w:rsidRDefault="00360258">
          <w:pPr>
            <w:pStyle w:val="TOC2"/>
            <w:rPr>
              <w:rFonts w:ascii="Arial" w:eastAsiaTheme="minorEastAsia" w:hAnsi="Arial" w:cs="Arial"/>
              <w:b w:val="0"/>
              <w:i w:val="0"/>
              <w:smallCaps w:val="0"/>
              <w:szCs w:val="24"/>
            </w:rPr>
          </w:pPr>
          <w:hyperlink w:anchor="_Toc496532905" w:history="1">
            <w:r w:rsidR="00BD5A25" w:rsidRPr="007A223E">
              <w:rPr>
                <w:rStyle w:val="Hyperlink"/>
                <w:rFonts w:ascii="Arial" w:hAnsi="Arial" w:cs="Arial"/>
                <w:b w:val="0"/>
                <w:i w:val="0"/>
                <w:szCs w:val="24"/>
              </w:rPr>
              <w:t>3.5</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Product Definition Data (PDD)</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_Toc496532905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33</w:t>
            </w:r>
            <w:r w:rsidR="00BD5A25" w:rsidRPr="007A223E">
              <w:rPr>
                <w:rFonts w:ascii="Arial" w:hAnsi="Arial" w:cs="Arial"/>
                <w:b w:val="0"/>
                <w:i w:val="0"/>
                <w:webHidden/>
                <w:szCs w:val="24"/>
              </w:rPr>
              <w:fldChar w:fldCharType="end"/>
            </w:r>
          </w:hyperlink>
        </w:p>
        <w:p w14:paraId="22BDE38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6" w:history="1">
            <w:r w:rsidR="00BD5A25" w:rsidRPr="007A223E">
              <w:rPr>
                <w:rStyle w:val="Hyperlink"/>
                <w:rFonts w:ascii="Arial" w:hAnsi="Arial" w:cs="Arial"/>
                <w:bCs/>
                <w:i w:val="0"/>
                <w:noProof/>
                <w:szCs w:val="24"/>
              </w:rPr>
              <w:t>3.5.1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u w:color="000000"/>
              </w:rPr>
              <w:t>Maintenance Services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34</w:t>
            </w:r>
            <w:r w:rsidR="00BD5A25" w:rsidRPr="007A223E">
              <w:rPr>
                <w:rFonts w:ascii="Arial" w:hAnsi="Arial" w:cs="Arial"/>
                <w:i w:val="0"/>
                <w:noProof/>
                <w:webHidden/>
                <w:szCs w:val="24"/>
              </w:rPr>
              <w:fldChar w:fldCharType="end"/>
            </w:r>
          </w:hyperlink>
        </w:p>
        <w:p w14:paraId="69CF4614" w14:textId="77777777" w:rsidR="00BD5A25" w:rsidRPr="007A223E" w:rsidRDefault="00360258">
          <w:pPr>
            <w:pStyle w:val="TOC2"/>
            <w:rPr>
              <w:rFonts w:ascii="Arial" w:eastAsiaTheme="minorEastAsia" w:hAnsi="Arial" w:cs="Arial"/>
              <w:b w:val="0"/>
              <w:i w:val="0"/>
              <w:smallCaps w:val="0"/>
              <w:szCs w:val="24"/>
            </w:rPr>
          </w:pPr>
          <w:hyperlink w:anchor="_Toc496532907" w:history="1">
            <w:r w:rsidR="00BD5A25" w:rsidRPr="007A223E">
              <w:rPr>
                <w:rStyle w:val="Hyperlink"/>
                <w:rFonts w:ascii="Arial" w:hAnsi="Arial" w:cs="Arial"/>
                <w:b w:val="0"/>
                <w:i w:val="0"/>
                <w:szCs w:val="24"/>
              </w:rPr>
              <w:t>3.6</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Integrated Logistics and Supportability</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_Toc496532907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34</w:t>
            </w:r>
            <w:r w:rsidR="00BD5A25" w:rsidRPr="007A223E">
              <w:rPr>
                <w:rFonts w:ascii="Arial" w:hAnsi="Arial" w:cs="Arial"/>
                <w:b w:val="0"/>
                <w:i w:val="0"/>
                <w:webHidden/>
                <w:szCs w:val="24"/>
              </w:rPr>
              <w:fldChar w:fldCharType="end"/>
            </w:r>
          </w:hyperlink>
        </w:p>
        <w:p w14:paraId="4FC04D66"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8" w:history="1">
            <w:r w:rsidR="00BD5A25" w:rsidRPr="007A223E">
              <w:rPr>
                <w:rStyle w:val="Hyperlink"/>
                <w:rFonts w:ascii="Arial" w:hAnsi="Arial" w:cs="Arial"/>
                <w:i w:val="0"/>
                <w:noProof/>
                <w:szCs w:val="24"/>
              </w:rPr>
              <w:t>3.6.1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Logistics Support Analysis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_Toc496532908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34</w:t>
            </w:r>
            <w:r w:rsidR="00BD5A25" w:rsidRPr="007A223E">
              <w:rPr>
                <w:rFonts w:ascii="Arial" w:hAnsi="Arial" w:cs="Arial"/>
                <w:i w:val="0"/>
                <w:noProof/>
                <w:webHidden/>
                <w:szCs w:val="24"/>
              </w:rPr>
              <w:fldChar w:fldCharType="end"/>
            </w:r>
          </w:hyperlink>
        </w:p>
        <w:p w14:paraId="1F661D9F"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09" w:history="1">
            <w:r w:rsidR="00BD5A25" w:rsidRPr="007A223E">
              <w:rPr>
                <w:rStyle w:val="Hyperlink"/>
                <w:rFonts w:ascii="Arial" w:hAnsi="Arial" w:cs="Arial"/>
                <w:i w:val="0"/>
                <w:noProof/>
                <w:szCs w:val="24"/>
              </w:rPr>
              <w:t>3.6.2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Supportability Analysis and Logistics Product Data (LPD)</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_Toc496532909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35</w:t>
            </w:r>
            <w:r w:rsidR="00BD5A25" w:rsidRPr="007A223E">
              <w:rPr>
                <w:rFonts w:ascii="Arial" w:hAnsi="Arial" w:cs="Arial"/>
                <w:i w:val="0"/>
                <w:noProof/>
                <w:webHidden/>
                <w:szCs w:val="24"/>
              </w:rPr>
              <w:fldChar w:fldCharType="end"/>
            </w:r>
          </w:hyperlink>
        </w:p>
        <w:p w14:paraId="2B8B0EE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0" w:history="1">
            <w:r w:rsidR="00BD5A25" w:rsidRPr="007A223E">
              <w:rPr>
                <w:rStyle w:val="Hyperlink"/>
                <w:rFonts w:ascii="Arial" w:hAnsi="Arial" w:cs="Arial"/>
                <w:i w:val="0"/>
                <w:noProof/>
                <w:szCs w:val="24"/>
              </w:rPr>
              <w:t>3.6.3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Maintenance Concept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_Toc496532910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35</w:t>
            </w:r>
            <w:r w:rsidR="00BD5A25" w:rsidRPr="007A223E">
              <w:rPr>
                <w:rFonts w:ascii="Arial" w:hAnsi="Arial" w:cs="Arial"/>
                <w:i w:val="0"/>
                <w:noProof/>
                <w:webHidden/>
                <w:szCs w:val="24"/>
              </w:rPr>
              <w:fldChar w:fldCharType="end"/>
            </w:r>
          </w:hyperlink>
        </w:p>
        <w:p w14:paraId="10C7082A" w14:textId="77777777" w:rsidR="00BD5A25" w:rsidRPr="007A223E" w:rsidRDefault="00360258">
          <w:pPr>
            <w:pStyle w:val="TOC2"/>
            <w:rPr>
              <w:rFonts w:ascii="Arial" w:eastAsiaTheme="minorEastAsia" w:hAnsi="Arial" w:cs="Arial"/>
              <w:b w:val="0"/>
              <w:i w:val="0"/>
              <w:smallCaps w:val="0"/>
              <w:szCs w:val="24"/>
            </w:rPr>
          </w:pPr>
          <w:hyperlink w:anchor="_Toc496532911" w:history="1">
            <w:r w:rsidR="00BD5A25" w:rsidRPr="007A223E">
              <w:rPr>
                <w:rStyle w:val="Hyperlink"/>
                <w:rFonts w:ascii="Arial" w:hAnsi="Arial" w:cs="Arial"/>
                <w:b w:val="0"/>
                <w:i w:val="0"/>
                <w:szCs w:val="24"/>
              </w:rPr>
              <w:t>3.7</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Technical Publications</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_Toc496532911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36</w:t>
            </w:r>
            <w:r w:rsidR="00BD5A25" w:rsidRPr="007A223E">
              <w:rPr>
                <w:rFonts w:ascii="Arial" w:hAnsi="Arial" w:cs="Arial"/>
                <w:b w:val="0"/>
                <w:i w:val="0"/>
                <w:webHidden/>
                <w:szCs w:val="24"/>
              </w:rPr>
              <w:fldChar w:fldCharType="end"/>
            </w:r>
          </w:hyperlink>
        </w:p>
        <w:p w14:paraId="3E90E3BD"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2" w:history="1">
            <w:r w:rsidR="00BD5A25" w:rsidRPr="007A223E">
              <w:rPr>
                <w:rStyle w:val="Hyperlink"/>
                <w:rFonts w:ascii="Arial" w:hAnsi="Arial" w:cs="Arial"/>
                <w:i w:val="0"/>
                <w:noProof/>
                <w:szCs w:val="24"/>
              </w:rPr>
              <w:t>3.7.1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Operator User’s Manual (OUM)</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_Toc496532912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36</w:t>
            </w:r>
            <w:r w:rsidR="00BD5A25" w:rsidRPr="007A223E">
              <w:rPr>
                <w:rFonts w:ascii="Arial" w:hAnsi="Arial" w:cs="Arial"/>
                <w:i w:val="0"/>
                <w:noProof/>
                <w:webHidden/>
                <w:szCs w:val="24"/>
              </w:rPr>
              <w:fldChar w:fldCharType="end"/>
            </w:r>
          </w:hyperlink>
        </w:p>
        <w:p w14:paraId="577D9124"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3" w:history="1">
            <w:r w:rsidR="00BD5A25" w:rsidRPr="007A223E">
              <w:rPr>
                <w:rStyle w:val="Hyperlink"/>
                <w:rFonts w:ascii="Arial" w:hAnsi="Arial" w:cs="Arial"/>
                <w:i w:val="0"/>
                <w:noProof/>
                <w:szCs w:val="24"/>
              </w:rPr>
              <w:t>3.7.2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System Maintenance Manual (SMM)</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_Toc496532913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37</w:t>
            </w:r>
            <w:r w:rsidR="00BD5A25" w:rsidRPr="007A223E">
              <w:rPr>
                <w:rFonts w:ascii="Arial" w:hAnsi="Arial" w:cs="Arial"/>
                <w:i w:val="0"/>
                <w:noProof/>
                <w:webHidden/>
                <w:szCs w:val="24"/>
              </w:rPr>
              <w:fldChar w:fldCharType="end"/>
            </w:r>
          </w:hyperlink>
        </w:p>
        <w:p w14:paraId="0735F6D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4" w:history="1">
            <w:r w:rsidR="00BD5A25" w:rsidRPr="007A223E">
              <w:rPr>
                <w:rStyle w:val="Hyperlink"/>
                <w:rFonts w:ascii="Arial" w:hAnsi="Arial" w:cs="Arial"/>
                <w:i w:val="0"/>
                <w:noProof/>
                <w:szCs w:val="24"/>
              </w:rPr>
              <w:t>3.7.3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Commercial Off-the-Shelf (COTS) Manuals and Associated Lists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_Toc496532914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37</w:t>
            </w:r>
            <w:r w:rsidR="00BD5A25" w:rsidRPr="007A223E">
              <w:rPr>
                <w:rFonts w:ascii="Arial" w:hAnsi="Arial" w:cs="Arial"/>
                <w:i w:val="0"/>
                <w:noProof/>
                <w:webHidden/>
                <w:szCs w:val="24"/>
              </w:rPr>
              <w:fldChar w:fldCharType="end"/>
            </w:r>
          </w:hyperlink>
        </w:p>
        <w:p w14:paraId="3C4C1529"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5" w:history="1">
            <w:r w:rsidR="00BD5A25" w:rsidRPr="007A223E">
              <w:rPr>
                <w:rStyle w:val="Hyperlink"/>
                <w:rFonts w:ascii="Arial" w:hAnsi="Arial" w:cs="Arial"/>
                <w:i w:val="0"/>
                <w:noProof/>
                <w:szCs w:val="24"/>
              </w:rPr>
              <w:t>3.7.4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Publications In Process Review's (IPR’s)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38</w:t>
            </w:r>
            <w:r w:rsidR="00BD5A25" w:rsidRPr="007A223E">
              <w:rPr>
                <w:rFonts w:ascii="Arial" w:hAnsi="Arial" w:cs="Arial"/>
                <w:i w:val="0"/>
                <w:noProof/>
                <w:webHidden/>
                <w:szCs w:val="24"/>
              </w:rPr>
              <w:fldChar w:fldCharType="end"/>
            </w:r>
          </w:hyperlink>
        </w:p>
        <w:p w14:paraId="4DD4AB6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6" w:history="1">
            <w:r w:rsidR="00BD5A25" w:rsidRPr="007A223E">
              <w:rPr>
                <w:rStyle w:val="Hyperlink"/>
                <w:rFonts w:ascii="Arial" w:hAnsi="Arial" w:cs="Arial"/>
                <w:i w:val="0"/>
                <w:noProof/>
                <w:szCs w:val="24"/>
              </w:rPr>
              <w:t>3.7.5</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Physical Configuration Audit (PCA)</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38</w:t>
            </w:r>
            <w:r w:rsidR="00BD5A25" w:rsidRPr="007A223E">
              <w:rPr>
                <w:rFonts w:ascii="Arial" w:hAnsi="Arial" w:cs="Arial"/>
                <w:i w:val="0"/>
                <w:noProof/>
                <w:webHidden/>
                <w:szCs w:val="24"/>
              </w:rPr>
              <w:fldChar w:fldCharType="end"/>
            </w:r>
          </w:hyperlink>
        </w:p>
        <w:p w14:paraId="72C12CCB"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7" w:history="1">
            <w:r w:rsidR="00BD5A25" w:rsidRPr="007A223E">
              <w:rPr>
                <w:rStyle w:val="Hyperlink"/>
                <w:rFonts w:ascii="Arial" w:hAnsi="Arial" w:cs="Arial"/>
                <w:i w:val="0"/>
                <w:noProof/>
                <w:szCs w:val="24"/>
              </w:rPr>
              <w:t>3.7.6</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Technical Manual Validation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_Toc496532917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39</w:t>
            </w:r>
            <w:r w:rsidR="00BD5A25" w:rsidRPr="007A223E">
              <w:rPr>
                <w:rFonts w:ascii="Arial" w:hAnsi="Arial" w:cs="Arial"/>
                <w:i w:val="0"/>
                <w:noProof/>
                <w:webHidden/>
                <w:szCs w:val="24"/>
              </w:rPr>
              <w:fldChar w:fldCharType="end"/>
            </w:r>
          </w:hyperlink>
        </w:p>
        <w:p w14:paraId="77E04A6C"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18" w:history="1">
            <w:r w:rsidR="00BD5A25" w:rsidRPr="007A223E">
              <w:rPr>
                <w:rStyle w:val="Hyperlink"/>
                <w:rFonts w:ascii="Arial" w:hAnsi="Arial" w:cs="Arial"/>
                <w:i w:val="0"/>
                <w:noProof/>
                <w:szCs w:val="24"/>
              </w:rPr>
              <w:t>3.7.7</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Technical Manual Verification</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_Toc496532918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39</w:t>
            </w:r>
            <w:r w:rsidR="00BD5A25" w:rsidRPr="007A223E">
              <w:rPr>
                <w:rFonts w:ascii="Arial" w:hAnsi="Arial" w:cs="Arial"/>
                <w:i w:val="0"/>
                <w:noProof/>
                <w:webHidden/>
                <w:szCs w:val="24"/>
              </w:rPr>
              <w:fldChar w:fldCharType="end"/>
            </w:r>
          </w:hyperlink>
        </w:p>
        <w:p w14:paraId="729419FA" w14:textId="77777777" w:rsidR="00BD5A25" w:rsidRPr="007A223E" w:rsidRDefault="00360258">
          <w:pPr>
            <w:pStyle w:val="TOC2"/>
            <w:rPr>
              <w:rFonts w:ascii="Arial" w:eastAsiaTheme="minorEastAsia" w:hAnsi="Arial" w:cs="Arial"/>
              <w:b w:val="0"/>
              <w:i w:val="0"/>
              <w:smallCaps w:val="0"/>
              <w:szCs w:val="24"/>
            </w:rPr>
          </w:pPr>
          <w:hyperlink w:anchor="_Toc496532919" w:history="1">
            <w:r w:rsidR="00BD5A25" w:rsidRPr="007A223E">
              <w:rPr>
                <w:rStyle w:val="Hyperlink"/>
                <w:rFonts w:ascii="Arial" w:hAnsi="Arial" w:cs="Arial"/>
                <w:b w:val="0"/>
                <w:i w:val="0"/>
                <w:szCs w:val="24"/>
              </w:rPr>
              <w:t>3.8</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Item Unique Identification (IUID)</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_Toc496532919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40</w:t>
            </w:r>
            <w:r w:rsidR="00BD5A25" w:rsidRPr="007A223E">
              <w:rPr>
                <w:rFonts w:ascii="Arial" w:hAnsi="Arial" w:cs="Arial"/>
                <w:b w:val="0"/>
                <w:i w:val="0"/>
                <w:webHidden/>
                <w:szCs w:val="24"/>
              </w:rPr>
              <w:fldChar w:fldCharType="end"/>
            </w:r>
          </w:hyperlink>
        </w:p>
        <w:p w14:paraId="36B578B1" w14:textId="77777777" w:rsidR="00BD5A25" w:rsidRPr="007A223E" w:rsidRDefault="00360258">
          <w:pPr>
            <w:pStyle w:val="TOC2"/>
            <w:rPr>
              <w:rFonts w:ascii="Arial" w:eastAsiaTheme="minorEastAsia" w:hAnsi="Arial" w:cs="Arial"/>
              <w:b w:val="0"/>
              <w:i w:val="0"/>
              <w:smallCaps w:val="0"/>
              <w:szCs w:val="24"/>
            </w:rPr>
          </w:pPr>
          <w:hyperlink w:anchor="_Toc496532920" w:history="1">
            <w:r w:rsidR="00BD5A25" w:rsidRPr="007A223E">
              <w:rPr>
                <w:rStyle w:val="Hyperlink"/>
                <w:rFonts w:ascii="Arial" w:hAnsi="Arial" w:cs="Arial"/>
                <w:b w:val="0"/>
                <w:i w:val="0"/>
                <w:szCs w:val="24"/>
              </w:rPr>
              <w:t>3.9</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Training</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_Toc496532920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40</w:t>
            </w:r>
            <w:r w:rsidR="00BD5A25" w:rsidRPr="007A223E">
              <w:rPr>
                <w:rFonts w:ascii="Arial" w:hAnsi="Arial" w:cs="Arial"/>
                <w:b w:val="0"/>
                <w:i w:val="0"/>
                <w:webHidden/>
                <w:szCs w:val="24"/>
              </w:rPr>
              <w:fldChar w:fldCharType="end"/>
            </w:r>
          </w:hyperlink>
        </w:p>
        <w:p w14:paraId="6AE3F54A"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1" w:history="1">
            <w:r w:rsidR="00BD5A25" w:rsidRPr="007A223E">
              <w:rPr>
                <w:rStyle w:val="Hyperlink"/>
                <w:rFonts w:ascii="Arial" w:hAnsi="Arial" w:cs="Arial"/>
                <w:i w:val="0"/>
                <w:noProof/>
                <w:szCs w:val="24"/>
              </w:rPr>
              <w:t>3.9.1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Course Conduct Information Package (CCIP)</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_Toc496532921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40</w:t>
            </w:r>
            <w:r w:rsidR="00BD5A25" w:rsidRPr="007A223E">
              <w:rPr>
                <w:rFonts w:ascii="Arial" w:hAnsi="Arial" w:cs="Arial"/>
                <w:i w:val="0"/>
                <w:noProof/>
                <w:webHidden/>
                <w:szCs w:val="24"/>
              </w:rPr>
              <w:fldChar w:fldCharType="end"/>
            </w:r>
          </w:hyperlink>
        </w:p>
        <w:p w14:paraId="464613AA"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2" w:history="1">
            <w:r w:rsidR="00BD5A25" w:rsidRPr="007A223E">
              <w:rPr>
                <w:rStyle w:val="Hyperlink"/>
                <w:rFonts w:ascii="Arial" w:hAnsi="Arial" w:cs="Arial"/>
                <w:bCs/>
                <w:i w:val="0"/>
                <w:noProof/>
                <w:szCs w:val="24"/>
              </w:rPr>
              <w:t>3.9.2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u w:color="000000"/>
              </w:rPr>
              <w:t>Training Conduct Support Document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_Toc496532922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42</w:t>
            </w:r>
            <w:r w:rsidR="00BD5A25" w:rsidRPr="007A223E">
              <w:rPr>
                <w:rFonts w:ascii="Arial" w:hAnsi="Arial" w:cs="Arial"/>
                <w:i w:val="0"/>
                <w:noProof/>
                <w:webHidden/>
                <w:szCs w:val="24"/>
              </w:rPr>
              <w:fldChar w:fldCharType="end"/>
            </w:r>
          </w:hyperlink>
        </w:p>
        <w:p w14:paraId="096D3D4C" w14:textId="77777777" w:rsidR="00BD5A25" w:rsidRPr="007A223E" w:rsidRDefault="00360258">
          <w:pPr>
            <w:pStyle w:val="TOC2"/>
            <w:rPr>
              <w:rFonts w:ascii="Arial" w:eastAsiaTheme="minorEastAsia" w:hAnsi="Arial" w:cs="Arial"/>
              <w:b w:val="0"/>
              <w:i w:val="0"/>
              <w:smallCaps w:val="0"/>
              <w:szCs w:val="24"/>
            </w:rPr>
          </w:pPr>
          <w:hyperlink w:anchor="_Toc496532923" w:history="1">
            <w:r w:rsidR="00BD5A25" w:rsidRPr="007A223E">
              <w:rPr>
                <w:rStyle w:val="Hyperlink"/>
                <w:rFonts w:ascii="Arial" w:hAnsi="Arial" w:cs="Arial"/>
                <w:b w:val="0"/>
                <w:i w:val="0"/>
                <w:szCs w:val="24"/>
              </w:rPr>
              <w:t>3.10</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Integrated Testing</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_Toc496532923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42</w:t>
            </w:r>
            <w:r w:rsidR="00BD5A25" w:rsidRPr="007A223E">
              <w:rPr>
                <w:rFonts w:ascii="Arial" w:hAnsi="Arial" w:cs="Arial"/>
                <w:b w:val="0"/>
                <w:i w:val="0"/>
                <w:webHidden/>
                <w:szCs w:val="24"/>
              </w:rPr>
              <w:fldChar w:fldCharType="end"/>
            </w:r>
          </w:hyperlink>
        </w:p>
        <w:p w14:paraId="3ED54C99"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4" w:history="1">
            <w:r w:rsidR="00BD5A25" w:rsidRPr="007A223E">
              <w:rPr>
                <w:rStyle w:val="Hyperlink"/>
                <w:rFonts w:ascii="Arial" w:hAnsi="Arial" w:cs="Arial"/>
                <w:bCs/>
                <w:i w:val="0"/>
                <w:noProof/>
                <w:szCs w:val="24"/>
              </w:rPr>
              <w:t>3.10.1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u w:color="000000"/>
              </w:rPr>
              <w:t>Test Readiness Review</w:t>
            </w:r>
            <w:r w:rsidR="00BD5A25" w:rsidRPr="007A223E">
              <w:rPr>
                <w:rStyle w:val="Hyperlink"/>
                <w:rFonts w:ascii="Arial" w:hAnsi="Arial" w:cs="Arial"/>
                <w:i w:val="0"/>
                <w:noProof/>
                <w:spacing w:val="1"/>
                <w:szCs w:val="24"/>
                <w:u w:color="000000"/>
              </w:rPr>
              <w:t xml:space="preserve"> </w:t>
            </w:r>
            <w:r w:rsidR="00BD5A25" w:rsidRPr="007A223E">
              <w:rPr>
                <w:rStyle w:val="Hyperlink"/>
                <w:rFonts w:ascii="Arial" w:hAnsi="Arial" w:cs="Arial"/>
                <w:i w:val="0"/>
                <w:noProof/>
                <w:szCs w:val="24"/>
                <w:u w:color="000000"/>
              </w:rPr>
              <w:t>(TRR)</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_Toc496532924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43</w:t>
            </w:r>
            <w:r w:rsidR="00BD5A25" w:rsidRPr="007A223E">
              <w:rPr>
                <w:rFonts w:ascii="Arial" w:hAnsi="Arial" w:cs="Arial"/>
                <w:i w:val="0"/>
                <w:noProof/>
                <w:webHidden/>
                <w:szCs w:val="24"/>
              </w:rPr>
              <w:fldChar w:fldCharType="end"/>
            </w:r>
          </w:hyperlink>
        </w:p>
        <w:p w14:paraId="17E86812"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5" w:history="1">
            <w:r w:rsidR="00BD5A25" w:rsidRPr="007A223E">
              <w:rPr>
                <w:rStyle w:val="Hyperlink"/>
                <w:rFonts w:ascii="Arial" w:hAnsi="Arial" w:cs="Arial"/>
                <w:i w:val="0"/>
                <w:noProof/>
                <w:szCs w:val="24"/>
              </w:rPr>
              <w:t>3.10.2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In Plant Acceptance Test (IPAT)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44</w:t>
            </w:r>
            <w:r w:rsidR="00BD5A25" w:rsidRPr="007A223E">
              <w:rPr>
                <w:rFonts w:ascii="Arial" w:hAnsi="Arial" w:cs="Arial"/>
                <w:i w:val="0"/>
                <w:noProof/>
                <w:webHidden/>
                <w:szCs w:val="24"/>
              </w:rPr>
              <w:fldChar w:fldCharType="end"/>
            </w:r>
          </w:hyperlink>
        </w:p>
        <w:p w14:paraId="49ED2FE3"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6" w:history="1">
            <w:r w:rsidR="00BD5A25" w:rsidRPr="007A223E">
              <w:rPr>
                <w:rStyle w:val="Hyperlink"/>
                <w:rFonts w:ascii="Arial" w:hAnsi="Arial" w:cs="Arial"/>
                <w:i w:val="0"/>
                <w:noProof/>
                <w:szCs w:val="24"/>
              </w:rPr>
              <w:t>3.10.3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Legacy System Test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45</w:t>
            </w:r>
            <w:r w:rsidR="00BD5A25" w:rsidRPr="007A223E">
              <w:rPr>
                <w:rFonts w:ascii="Arial" w:hAnsi="Arial" w:cs="Arial"/>
                <w:i w:val="0"/>
                <w:noProof/>
                <w:webHidden/>
                <w:szCs w:val="24"/>
              </w:rPr>
              <w:fldChar w:fldCharType="end"/>
            </w:r>
          </w:hyperlink>
        </w:p>
        <w:p w14:paraId="2B52FDE5"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27" w:history="1">
            <w:r w:rsidR="00BD5A25" w:rsidRPr="007A223E">
              <w:rPr>
                <w:rStyle w:val="Hyperlink"/>
                <w:rFonts w:ascii="Arial" w:hAnsi="Arial" w:cs="Arial"/>
                <w:bCs/>
                <w:i w:val="0"/>
                <w:noProof/>
                <w:szCs w:val="24"/>
              </w:rPr>
              <w:t>3.10.4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u w:color="000000"/>
              </w:rPr>
              <w:t>On</w:t>
            </w:r>
            <w:r w:rsidR="00BD5A25" w:rsidRPr="007A223E">
              <w:rPr>
                <w:rStyle w:val="Hyperlink"/>
                <w:rFonts w:ascii="Arial" w:hAnsi="Arial" w:cs="Arial"/>
                <w:i w:val="0"/>
                <w:noProof/>
                <w:spacing w:val="1"/>
                <w:szCs w:val="24"/>
                <w:u w:color="000000"/>
              </w:rPr>
              <w:t>-</w:t>
            </w:r>
            <w:r w:rsidR="00BD5A25" w:rsidRPr="007A223E">
              <w:rPr>
                <w:rStyle w:val="Hyperlink"/>
                <w:rFonts w:ascii="Arial" w:hAnsi="Arial" w:cs="Arial"/>
                <w:i w:val="0"/>
                <w:noProof/>
                <w:szCs w:val="24"/>
                <w:u w:color="000000"/>
              </w:rPr>
              <w:t>Site</w:t>
            </w:r>
            <w:r w:rsidR="00BD5A25" w:rsidRPr="007A223E">
              <w:rPr>
                <w:rStyle w:val="Hyperlink"/>
                <w:rFonts w:ascii="Arial" w:hAnsi="Arial" w:cs="Arial"/>
                <w:i w:val="0"/>
                <w:noProof/>
                <w:spacing w:val="-2"/>
                <w:szCs w:val="24"/>
                <w:u w:color="000000"/>
              </w:rPr>
              <w:t xml:space="preserve"> </w:t>
            </w:r>
            <w:r w:rsidR="00BD5A25" w:rsidRPr="007A223E">
              <w:rPr>
                <w:rStyle w:val="Hyperlink"/>
                <w:rFonts w:ascii="Arial" w:hAnsi="Arial" w:cs="Arial"/>
                <w:i w:val="0"/>
                <w:noProof/>
                <w:szCs w:val="24"/>
                <w:u w:color="000000"/>
              </w:rPr>
              <w:t>Acceptance</w:t>
            </w:r>
            <w:r w:rsidR="00BD5A25" w:rsidRPr="007A223E">
              <w:rPr>
                <w:rStyle w:val="Hyperlink"/>
                <w:rFonts w:ascii="Arial" w:hAnsi="Arial" w:cs="Arial"/>
                <w:i w:val="0"/>
                <w:noProof/>
                <w:spacing w:val="-2"/>
                <w:szCs w:val="24"/>
                <w:u w:color="000000"/>
              </w:rPr>
              <w:t xml:space="preserve"> </w:t>
            </w:r>
            <w:r w:rsidR="00BD5A25" w:rsidRPr="007A223E">
              <w:rPr>
                <w:rStyle w:val="Hyperlink"/>
                <w:rFonts w:ascii="Arial" w:hAnsi="Arial" w:cs="Arial"/>
                <w:i w:val="0"/>
                <w:noProof/>
                <w:szCs w:val="24"/>
                <w:u w:color="000000"/>
              </w:rPr>
              <w:t>Test (OSAT)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_Toc496532927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45</w:t>
            </w:r>
            <w:r w:rsidR="00BD5A25" w:rsidRPr="007A223E">
              <w:rPr>
                <w:rFonts w:ascii="Arial" w:hAnsi="Arial" w:cs="Arial"/>
                <w:i w:val="0"/>
                <w:noProof/>
                <w:webHidden/>
                <w:szCs w:val="24"/>
              </w:rPr>
              <w:fldChar w:fldCharType="end"/>
            </w:r>
          </w:hyperlink>
        </w:p>
        <w:p w14:paraId="29E2F948" w14:textId="77777777" w:rsidR="00BD5A25" w:rsidRPr="007A223E" w:rsidRDefault="00360258">
          <w:pPr>
            <w:pStyle w:val="TOC2"/>
            <w:rPr>
              <w:rFonts w:ascii="Arial" w:eastAsiaTheme="minorEastAsia" w:hAnsi="Arial" w:cs="Arial"/>
              <w:b w:val="0"/>
              <w:i w:val="0"/>
              <w:smallCaps w:val="0"/>
              <w:szCs w:val="24"/>
            </w:rPr>
          </w:pPr>
          <w:hyperlink w:anchor="_Toc496532928" w:history="1">
            <w:r w:rsidR="00BD5A25" w:rsidRPr="007A223E">
              <w:rPr>
                <w:rStyle w:val="Hyperlink"/>
                <w:rFonts w:ascii="Arial" w:hAnsi="Arial" w:cs="Arial"/>
                <w:b w:val="0"/>
                <w:i w:val="0"/>
                <w:szCs w:val="24"/>
              </w:rPr>
              <w:t>3.11</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Engineering and Logistic Service</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_Toc496532928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45</w:t>
            </w:r>
            <w:r w:rsidR="00BD5A25" w:rsidRPr="007A223E">
              <w:rPr>
                <w:rFonts w:ascii="Arial" w:hAnsi="Arial" w:cs="Arial"/>
                <w:b w:val="0"/>
                <w:i w:val="0"/>
                <w:webHidden/>
                <w:szCs w:val="24"/>
              </w:rPr>
              <w:fldChar w:fldCharType="end"/>
            </w:r>
          </w:hyperlink>
        </w:p>
        <w:p w14:paraId="038216C0" w14:textId="77777777" w:rsidR="00BD5A25" w:rsidRPr="007A223E" w:rsidRDefault="00360258">
          <w:pPr>
            <w:pStyle w:val="TOC2"/>
            <w:rPr>
              <w:rFonts w:ascii="Arial" w:eastAsiaTheme="minorEastAsia" w:hAnsi="Arial" w:cs="Arial"/>
              <w:b w:val="0"/>
              <w:i w:val="0"/>
              <w:smallCaps w:val="0"/>
              <w:szCs w:val="24"/>
            </w:rPr>
          </w:pPr>
          <w:hyperlink w:anchor="_Toc496532929" w:history="1">
            <w:r w:rsidR="00BD5A25" w:rsidRPr="007A223E">
              <w:rPr>
                <w:rStyle w:val="Hyperlink"/>
                <w:rFonts w:ascii="Arial" w:hAnsi="Arial" w:cs="Arial"/>
                <w:b w:val="0"/>
                <w:i w:val="0"/>
                <w:szCs w:val="24"/>
              </w:rPr>
              <w:t>3.12</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Site Survey</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_Toc496532929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46</w:t>
            </w:r>
            <w:r w:rsidR="00BD5A25" w:rsidRPr="007A223E">
              <w:rPr>
                <w:rFonts w:ascii="Arial" w:hAnsi="Arial" w:cs="Arial"/>
                <w:b w:val="0"/>
                <w:i w:val="0"/>
                <w:webHidden/>
                <w:szCs w:val="24"/>
              </w:rPr>
              <w:fldChar w:fldCharType="end"/>
            </w:r>
          </w:hyperlink>
        </w:p>
        <w:p w14:paraId="30AF8431" w14:textId="77777777" w:rsidR="00BD5A25" w:rsidRPr="007A223E" w:rsidRDefault="00360258">
          <w:pPr>
            <w:pStyle w:val="TOC2"/>
            <w:rPr>
              <w:rFonts w:ascii="Arial" w:eastAsiaTheme="minorEastAsia" w:hAnsi="Arial" w:cs="Arial"/>
              <w:b w:val="0"/>
              <w:i w:val="0"/>
              <w:smallCaps w:val="0"/>
              <w:szCs w:val="24"/>
            </w:rPr>
          </w:pPr>
          <w:hyperlink w:anchor="_Toc496532930" w:history="1">
            <w:r w:rsidR="00BD5A25" w:rsidRPr="007A223E">
              <w:rPr>
                <w:rStyle w:val="Hyperlink"/>
                <w:rFonts w:ascii="Arial" w:hAnsi="Arial" w:cs="Arial"/>
                <w:b w:val="0"/>
                <w:i w:val="0"/>
                <w:szCs w:val="24"/>
              </w:rPr>
              <w:t>3.13</w:t>
            </w:r>
            <w:r w:rsidR="00BD5A25" w:rsidRPr="007A223E">
              <w:rPr>
                <w:rFonts w:ascii="Arial" w:eastAsiaTheme="minorEastAsia" w:hAnsi="Arial" w:cs="Arial"/>
                <w:b w:val="0"/>
                <w:i w:val="0"/>
                <w:smallCaps w:val="0"/>
                <w:szCs w:val="24"/>
              </w:rPr>
              <w:tab/>
            </w:r>
            <w:r w:rsidR="00BD5A25" w:rsidRPr="007A223E">
              <w:rPr>
                <w:rStyle w:val="Hyperlink"/>
                <w:rFonts w:ascii="Arial" w:hAnsi="Arial" w:cs="Arial"/>
                <w:b w:val="0"/>
                <w:i w:val="0"/>
                <w:szCs w:val="24"/>
              </w:rPr>
              <w:t>Installation Support</w:t>
            </w:r>
            <w:r w:rsidR="00BD5A25" w:rsidRPr="007A223E">
              <w:rPr>
                <w:rFonts w:ascii="Arial" w:hAnsi="Arial" w:cs="Arial"/>
                <w:b w:val="0"/>
                <w:i w:val="0"/>
                <w:webHidden/>
                <w:szCs w:val="24"/>
              </w:rPr>
              <w:tab/>
            </w:r>
            <w:r w:rsidR="00BD5A25" w:rsidRPr="007A223E">
              <w:rPr>
                <w:rFonts w:ascii="Arial" w:hAnsi="Arial" w:cs="Arial"/>
                <w:b w:val="0"/>
                <w:i w:val="0"/>
                <w:webHidden/>
                <w:szCs w:val="24"/>
              </w:rPr>
              <w:fldChar w:fldCharType="begin"/>
            </w:r>
            <w:r w:rsidR="00BD5A25" w:rsidRPr="007A223E">
              <w:rPr>
                <w:rFonts w:ascii="Arial" w:hAnsi="Arial" w:cs="Arial"/>
                <w:b w:val="0"/>
                <w:i w:val="0"/>
                <w:webHidden/>
                <w:szCs w:val="24"/>
              </w:rPr>
              <w:instrText xml:space="preserve"> PAGEREF _Toc496532930 \h </w:instrText>
            </w:r>
            <w:r w:rsidR="00BD5A25" w:rsidRPr="007A223E">
              <w:rPr>
                <w:rFonts w:ascii="Arial" w:hAnsi="Arial" w:cs="Arial"/>
                <w:b w:val="0"/>
                <w:i w:val="0"/>
                <w:webHidden/>
                <w:szCs w:val="24"/>
              </w:rPr>
            </w:r>
            <w:r w:rsidR="00BD5A25" w:rsidRPr="007A223E">
              <w:rPr>
                <w:rFonts w:ascii="Arial" w:hAnsi="Arial" w:cs="Arial"/>
                <w:b w:val="0"/>
                <w:i w:val="0"/>
                <w:webHidden/>
                <w:szCs w:val="24"/>
              </w:rPr>
              <w:fldChar w:fldCharType="separate"/>
            </w:r>
            <w:r w:rsidR="007A223E">
              <w:rPr>
                <w:rFonts w:ascii="Arial" w:hAnsi="Arial" w:cs="Arial"/>
                <w:b w:val="0"/>
                <w:i w:val="0"/>
                <w:webHidden/>
                <w:szCs w:val="24"/>
              </w:rPr>
              <w:t>46</w:t>
            </w:r>
            <w:r w:rsidR="00BD5A25" w:rsidRPr="007A223E">
              <w:rPr>
                <w:rFonts w:ascii="Arial" w:hAnsi="Arial" w:cs="Arial"/>
                <w:b w:val="0"/>
                <w:i w:val="0"/>
                <w:webHidden/>
                <w:szCs w:val="24"/>
              </w:rPr>
              <w:fldChar w:fldCharType="end"/>
            </w:r>
          </w:hyperlink>
        </w:p>
        <w:p w14:paraId="586F075E"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1" w:history="1">
            <w:r w:rsidR="00BD5A25" w:rsidRPr="007A223E">
              <w:rPr>
                <w:rStyle w:val="Hyperlink"/>
                <w:rFonts w:ascii="Arial" w:hAnsi="Arial" w:cs="Arial"/>
                <w:i w:val="0"/>
                <w:noProof/>
                <w:szCs w:val="24"/>
              </w:rPr>
              <w:t>3.13.1</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Installation Tools and Test Equipment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_Toc496532931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46</w:t>
            </w:r>
            <w:r w:rsidR="00BD5A25" w:rsidRPr="007A223E">
              <w:rPr>
                <w:rFonts w:ascii="Arial" w:hAnsi="Arial" w:cs="Arial"/>
                <w:i w:val="0"/>
                <w:noProof/>
                <w:webHidden/>
                <w:szCs w:val="24"/>
              </w:rPr>
              <w:fldChar w:fldCharType="end"/>
            </w:r>
          </w:hyperlink>
        </w:p>
        <w:p w14:paraId="367A8A80"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2" w:history="1">
            <w:r w:rsidR="00BD5A25" w:rsidRPr="007A223E">
              <w:rPr>
                <w:rStyle w:val="Hyperlink"/>
                <w:rFonts w:ascii="Arial" w:hAnsi="Arial" w:cs="Arial"/>
                <w:i w:val="0"/>
                <w:noProof/>
                <w:szCs w:val="24"/>
              </w:rPr>
              <w:t>3.13.2</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Removal of Equipment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_Toc496532932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47</w:t>
            </w:r>
            <w:r w:rsidR="00BD5A25" w:rsidRPr="007A223E">
              <w:rPr>
                <w:rFonts w:ascii="Arial" w:hAnsi="Arial" w:cs="Arial"/>
                <w:i w:val="0"/>
                <w:noProof/>
                <w:webHidden/>
                <w:szCs w:val="24"/>
              </w:rPr>
              <w:fldChar w:fldCharType="end"/>
            </w:r>
          </w:hyperlink>
        </w:p>
        <w:p w14:paraId="162012D0"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3" w:history="1">
            <w:r w:rsidR="00BD5A25" w:rsidRPr="007A223E">
              <w:rPr>
                <w:rStyle w:val="Hyperlink"/>
                <w:rFonts w:ascii="Arial" w:hAnsi="Arial" w:cs="Arial"/>
                <w:i w:val="0"/>
                <w:noProof/>
                <w:szCs w:val="24"/>
              </w:rPr>
              <w:t>3.13.3</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Packing, Handling, Storage, and Transportation (PHST)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_Toc496532933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47</w:t>
            </w:r>
            <w:r w:rsidR="00BD5A25" w:rsidRPr="007A223E">
              <w:rPr>
                <w:rFonts w:ascii="Arial" w:hAnsi="Arial" w:cs="Arial"/>
                <w:i w:val="0"/>
                <w:noProof/>
                <w:webHidden/>
                <w:szCs w:val="24"/>
              </w:rPr>
              <w:fldChar w:fldCharType="end"/>
            </w:r>
          </w:hyperlink>
        </w:p>
        <w:p w14:paraId="677E85E2"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4" w:history="1">
            <w:r w:rsidR="00BD5A25" w:rsidRPr="007A223E">
              <w:rPr>
                <w:rStyle w:val="Hyperlink"/>
                <w:rFonts w:ascii="Arial" w:hAnsi="Arial" w:cs="Arial"/>
                <w:i w:val="0"/>
                <w:noProof/>
                <w:szCs w:val="24"/>
              </w:rPr>
              <w:t>3.13.4</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Facility and Equipment Repairs</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_Toc496532934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48</w:t>
            </w:r>
            <w:r w:rsidR="00BD5A25" w:rsidRPr="007A223E">
              <w:rPr>
                <w:rFonts w:ascii="Arial" w:hAnsi="Arial" w:cs="Arial"/>
                <w:i w:val="0"/>
                <w:noProof/>
                <w:webHidden/>
                <w:szCs w:val="24"/>
              </w:rPr>
              <w:fldChar w:fldCharType="end"/>
            </w:r>
          </w:hyperlink>
        </w:p>
        <w:p w14:paraId="7BE32483"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5" w:history="1">
            <w:r w:rsidR="00BD5A25" w:rsidRPr="007A223E">
              <w:rPr>
                <w:rStyle w:val="Hyperlink"/>
                <w:rFonts w:ascii="Arial" w:hAnsi="Arial" w:cs="Arial"/>
                <w:i w:val="0"/>
                <w:noProof/>
                <w:szCs w:val="24"/>
              </w:rPr>
              <w:t>3.13.5</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Safety</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_Toc496532935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48</w:t>
            </w:r>
            <w:r w:rsidR="00BD5A25" w:rsidRPr="007A223E">
              <w:rPr>
                <w:rFonts w:ascii="Arial" w:hAnsi="Arial" w:cs="Arial"/>
                <w:i w:val="0"/>
                <w:noProof/>
                <w:webHidden/>
                <w:szCs w:val="24"/>
              </w:rPr>
              <w:fldChar w:fldCharType="end"/>
            </w:r>
          </w:hyperlink>
        </w:p>
        <w:p w14:paraId="53FCA7A1" w14:textId="77777777" w:rsidR="00BD5A25" w:rsidRPr="007A223E" w:rsidRDefault="00360258">
          <w:pPr>
            <w:pStyle w:val="TOC3"/>
            <w:tabs>
              <w:tab w:val="left" w:pos="1320"/>
              <w:tab w:val="right" w:leader="dot" w:pos="9350"/>
            </w:tabs>
            <w:rPr>
              <w:rFonts w:ascii="Arial" w:eastAsiaTheme="minorEastAsia" w:hAnsi="Arial" w:cs="Arial"/>
              <w:i w:val="0"/>
              <w:iCs w:val="0"/>
              <w:noProof/>
              <w:szCs w:val="24"/>
            </w:rPr>
          </w:pPr>
          <w:hyperlink w:anchor="_Toc496532936" w:history="1">
            <w:r w:rsidR="00BD5A25" w:rsidRPr="007A223E">
              <w:rPr>
                <w:rStyle w:val="Hyperlink"/>
                <w:rFonts w:ascii="Arial" w:hAnsi="Arial" w:cs="Arial"/>
                <w:i w:val="0"/>
                <w:noProof/>
                <w:szCs w:val="24"/>
              </w:rPr>
              <w:t>3.13.6</w:t>
            </w:r>
            <w:r w:rsidR="00BD5A25" w:rsidRPr="007A223E">
              <w:rPr>
                <w:rFonts w:ascii="Arial" w:eastAsiaTheme="minorEastAsia" w:hAnsi="Arial" w:cs="Arial"/>
                <w:i w:val="0"/>
                <w:iCs w:val="0"/>
                <w:noProof/>
                <w:szCs w:val="24"/>
              </w:rPr>
              <w:tab/>
            </w:r>
            <w:r w:rsidR="00BD5A25" w:rsidRPr="007A223E">
              <w:rPr>
                <w:rStyle w:val="Hyperlink"/>
                <w:rFonts w:ascii="Arial" w:hAnsi="Arial" w:cs="Arial"/>
                <w:i w:val="0"/>
                <w:noProof/>
                <w:szCs w:val="24"/>
              </w:rPr>
              <w:t>Maintenance Equipment</w:t>
            </w:r>
            <w:r w:rsidR="00BD5A25" w:rsidRPr="007A223E">
              <w:rPr>
                <w:rFonts w:ascii="Arial" w:hAnsi="Arial" w:cs="Arial"/>
                <w:i w:val="0"/>
                <w:noProof/>
                <w:webHidden/>
                <w:szCs w:val="24"/>
              </w:rPr>
              <w:tab/>
            </w:r>
            <w:r w:rsidR="00BD5A25" w:rsidRPr="007A223E">
              <w:rPr>
                <w:rFonts w:ascii="Arial" w:hAnsi="Arial" w:cs="Arial"/>
                <w:i w:val="0"/>
                <w:noProof/>
                <w:webHidden/>
                <w:szCs w:val="24"/>
              </w:rPr>
              <w:fldChar w:fldCharType="begin"/>
            </w:r>
            <w:r w:rsidR="00BD5A25" w:rsidRPr="007A223E">
              <w:rPr>
                <w:rFonts w:ascii="Arial" w:hAnsi="Arial" w:cs="Arial"/>
                <w:i w:val="0"/>
                <w:noProof/>
                <w:webHidden/>
                <w:szCs w:val="24"/>
              </w:rPr>
              <w:instrText xml:space="preserve"> PAGEREF _Toc496532936 \h </w:instrText>
            </w:r>
            <w:r w:rsidR="00BD5A25" w:rsidRPr="007A223E">
              <w:rPr>
                <w:rFonts w:ascii="Arial" w:hAnsi="Arial" w:cs="Arial"/>
                <w:i w:val="0"/>
                <w:noProof/>
                <w:webHidden/>
                <w:szCs w:val="24"/>
              </w:rPr>
            </w:r>
            <w:r w:rsidR="00BD5A25" w:rsidRPr="007A223E">
              <w:rPr>
                <w:rFonts w:ascii="Arial" w:hAnsi="Arial" w:cs="Arial"/>
                <w:i w:val="0"/>
                <w:noProof/>
                <w:webHidden/>
                <w:szCs w:val="24"/>
              </w:rPr>
              <w:fldChar w:fldCharType="separate"/>
            </w:r>
            <w:r w:rsidR="007A223E">
              <w:rPr>
                <w:rFonts w:ascii="Arial" w:hAnsi="Arial" w:cs="Arial"/>
                <w:i w:val="0"/>
                <w:noProof/>
                <w:webHidden/>
                <w:szCs w:val="24"/>
              </w:rPr>
              <w:t>48</w:t>
            </w:r>
            <w:r w:rsidR="00BD5A25" w:rsidRPr="007A223E">
              <w:rPr>
                <w:rFonts w:ascii="Arial" w:hAnsi="Arial" w:cs="Arial"/>
                <w:i w:val="0"/>
                <w:noProof/>
                <w:webHidden/>
                <w:szCs w:val="24"/>
              </w:rPr>
              <w:fldChar w:fldCharType="end"/>
            </w:r>
          </w:hyperlink>
        </w:p>
        <w:p w14:paraId="487E7C10" w14:textId="11B9A442" w:rsidR="00713B5F" w:rsidRPr="007A223E" w:rsidRDefault="00713B5F">
          <w:pPr>
            <w:rPr>
              <w:rFonts w:ascii="Arial" w:hAnsi="Arial" w:cs="Arial"/>
              <w:szCs w:val="24"/>
            </w:rPr>
          </w:pPr>
          <w:r w:rsidRPr="007A223E">
            <w:rPr>
              <w:rFonts w:ascii="Arial" w:hAnsi="Arial" w:cs="Arial"/>
              <w:bCs/>
              <w:i/>
              <w:noProof/>
              <w:szCs w:val="24"/>
            </w:rPr>
            <w:fldChar w:fldCharType="end"/>
          </w:r>
        </w:p>
      </w:sdtContent>
    </w:sdt>
    <w:p w14:paraId="0EAEB5EC" w14:textId="77777777" w:rsidR="007B0B90" w:rsidRPr="006C086B" w:rsidRDefault="007B0B90">
      <w:pPr>
        <w:autoSpaceDE/>
        <w:autoSpaceDN/>
        <w:rPr>
          <w:rFonts w:ascii="Arial" w:hAnsi="Arial" w:cs="Arial"/>
          <w:b/>
          <w:szCs w:val="24"/>
          <w:u w:val="single"/>
        </w:rPr>
      </w:pPr>
      <w:r w:rsidRPr="006C086B">
        <w:rPr>
          <w:rFonts w:ascii="Arial" w:hAnsi="Arial" w:cs="Arial"/>
          <w:b/>
          <w:szCs w:val="24"/>
        </w:rPr>
        <w:br w:type="page"/>
      </w:r>
    </w:p>
    <w:p w14:paraId="4F3857A2" w14:textId="77777777" w:rsidR="0020005D" w:rsidRPr="006C086B" w:rsidRDefault="0020005D" w:rsidP="00314336">
      <w:pPr>
        <w:pStyle w:val="Heading1"/>
        <w:numPr>
          <w:ilvl w:val="0"/>
          <w:numId w:val="14"/>
        </w:numPr>
        <w:tabs>
          <w:tab w:val="clear" w:pos="360"/>
        </w:tabs>
        <w:rPr>
          <w:rFonts w:ascii="Arial" w:hAnsi="Arial" w:cs="Arial"/>
          <w:b/>
          <w:szCs w:val="24"/>
        </w:rPr>
        <w:sectPr w:rsidR="0020005D" w:rsidRPr="006C086B" w:rsidSect="009B3D6B">
          <w:footerReference w:type="default" r:id="rId15"/>
          <w:pgSz w:w="12240" w:h="15840" w:code="1"/>
          <w:pgMar w:top="1440" w:right="1440" w:bottom="1440" w:left="1440" w:header="720" w:footer="720" w:gutter="0"/>
          <w:pgNumType w:fmt="lowerRoman"/>
          <w:cols w:space="720"/>
        </w:sectPr>
      </w:pPr>
      <w:bookmarkStart w:id="7" w:name="_Toc442965719"/>
    </w:p>
    <w:p w14:paraId="099F3D61" w14:textId="729AA240" w:rsidR="002012BB" w:rsidRPr="006C086B" w:rsidRDefault="000B0D25" w:rsidP="00314336">
      <w:pPr>
        <w:pStyle w:val="Heading1"/>
        <w:numPr>
          <w:ilvl w:val="0"/>
          <w:numId w:val="14"/>
        </w:numPr>
        <w:tabs>
          <w:tab w:val="clear" w:pos="360"/>
        </w:tabs>
        <w:rPr>
          <w:rFonts w:ascii="Arial" w:hAnsi="Arial" w:cs="Arial"/>
          <w:b/>
          <w:szCs w:val="24"/>
        </w:rPr>
      </w:pPr>
      <w:bookmarkStart w:id="8" w:name="_Toc496532866"/>
      <w:r w:rsidRPr="006C086B">
        <w:rPr>
          <w:rFonts w:ascii="Arial" w:hAnsi="Arial" w:cs="Arial"/>
          <w:b/>
          <w:szCs w:val="24"/>
        </w:rPr>
        <w:lastRenderedPageBreak/>
        <w:t>SCOPE</w:t>
      </w:r>
      <w:bookmarkEnd w:id="7"/>
      <w:bookmarkEnd w:id="8"/>
      <w:bookmarkEnd w:id="6"/>
      <w:bookmarkEnd w:id="5"/>
      <w:bookmarkEnd w:id="4"/>
    </w:p>
    <w:p w14:paraId="5F0D5245" w14:textId="6F389B62" w:rsidR="00980770" w:rsidRPr="006C086B" w:rsidRDefault="00D042C3" w:rsidP="008C21D6">
      <w:pPr>
        <w:rPr>
          <w:rFonts w:ascii="Arial" w:hAnsi="Arial" w:cs="Arial"/>
          <w:szCs w:val="24"/>
        </w:rPr>
      </w:pPr>
      <w:r w:rsidRPr="006C086B">
        <w:rPr>
          <w:rFonts w:ascii="Arial" w:hAnsi="Arial" w:cs="Arial"/>
          <w:szCs w:val="24"/>
        </w:rPr>
        <w:t xml:space="preserve">The U.S. Army Program Executive Office for Simulation, Training and Instrumentation (PEO STRI), Project Manager Training Devices (PM TRADE) and Product Manager Ground Combat Tactical Trainer (PdM GCTT) intends to </w:t>
      </w:r>
      <w:r w:rsidR="003F51CF" w:rsidRPr="006C086B">
        <w:rPr>
          <w:rFonts w:ascii="Arial" w:hAnsi="Arial" w:cs="Arial"/>
          <w:szCs w:val="24"/>
        </w:rPr>
        <w:t>procure</w:t>
      </w:r>
      <w:r w:rsidRPr="006C086B">
        <w:rPr>
          <w:rFonts w:ascii="Arial" w:hAnsi="Arial" w:cs="Arial"/>
          <w:szCs w:val="24"/>
        </w:rPr>
        <w:t>, integrate, test, refresh hardware/software, and</w:t>
      </w:r>
      <w:r w:rsidR="003B233D" w:rsidRPr="006C086B">
        <w:rPr>
          <w:rFonts w:ascii="Arial" w:hAnsi="Arial" w:cs="Arial"/>
          <w:szCs w:val="24"/>
        </w:rPr>
        <w:t xml:space="preserve"> </w:t>
      </w:r>
      <w:r w:rsidR="00A70BB7" w:rsidRPr="006C086B">
        <w:rPr>
          <w:rFonts w:ascii="Arial" w:hAnsi="Arial" w:cs="Arial"/>
          <w:szCs w:val="24"/>
        </w:rPr>
        <w:t xml:space="preserve">provide </w:t>
      </w:r>
      <w:r w:rsidR="006F6988" w:rsidRPr="006C086B">
        <w:rPr>
          <w:rFonts w:ascii="Arial" w:hAnsi="Arial" w:cs="Arial"/>
          <w:szCs w:val="24"/>
        </w:rPr>
        <w:t>continuous technology refresh</w:t>
      </w:r>
      <w:r w:rsidRPr="006C086B">
        <w:rPr>
          <w:rFonts w:ascii="Arial" w:hAnsi="Arial" w:cs="Arial"/>
          <w:szCs w:val="24"/>
        </w:rPr>
        <w:t xml:space="preserve"> capabilities to Common Driver Trainer (CDT) </w:t>
      </w:r>
      <w:r w:rsidR="0014607E" w:rsidRPr="006C086B">
        <w:rPr>
          <w:rFonts w:ascii="Arial" w:hAnsi="Arial" w:cs="Arial"/>
          <w:szCs w:val="24"/>
        </w:rPr>
        <w:t xml:space="preserve">Mine Resistant Ambush Protected (MRAP) </w:t>
      </w:r>
      <w:r w:rsidR="002A2B8D" w:rsidRPr="006C086B">
        <w:rPr>
          <w:rFonts w:ascii="Arial" w:hAnsi="Arial" w:cs="Arial"/>
          <w:szCs w:val="24"/>
        </w:rPr>
        <w:t>Variant (</w:t>
      </w:r>
      <w:r w:rsidR="0014607E" w:rsidRPr="006C086B">
        <w:rPr>
          <w:rFonts w:ascii="Arial" w:hAnsi="Arial" w:cs="Arial"/>
          <w:szCs w:val="24"/>
        </w:rPr>
        <w:t>MV</w:t>
      </w:r>
      <w:r w:rsidR="002A2B8D" w:rsidRPr="006C086B">
        <w:rPr>
          <w:rFonts w:ascii="Arial" w:hAnsi="Arial" w:cs="Arial"/>
          <w:szCs w:val="24"/>
        </w:rPr>
        <w:t>)</w:t>
      </w:r>
      <w:r w:rsidR="00AE2BB2" w:rsidRPr="006C086B">
        <w:rPr>
          <w:rFonts w:ascii="Arial" w:hAnsi="Arial" w:cs="Arial"/>
          <w:szCs w:val="24"/>
        </w:rPr>
        <w:t xml:space="preserve"> </w:t>
      </w:r>
      <w:r w:rsidRPr="006C086B">
        <w:rPr>
          <w:rFonts w:ascii="Arial" w:hAnsi="Arial" w:cs="Arial"/>
          <w:szCs w:val="24"/>
        </w:rPr>
        <w:t xml:space="preserve">systems in accordance with the CDT System Requirements Document (SRD), PRF-PT-685.  </w:t>
      </w:r>
    </w:p>
    <w:p w14:paraId="05D40C46" w14:textId="63CE909F" w:rsidR="00980770" w:rsidRPr="006C086B" w:rsidRDefault="00980770" w:rsidP="007A24D8">
      <w:pPr>
        <w:pStyle w:val="Heading2"/>
        <w:rPr>
          <w:rFonts w:ascii="Arial" w:hAnsi="Arial" w:cs="Arial"/>
          <w:szCs w:val="24"/>
        </w:rPr>
      </w:pPr>
      <w:bookmarkStart w:id="9" w:name="_Toc496532867"/>
      <w:r w:rsidRPr="006C086B">
        <w:rPr>
          <w:rFonts w:ascii="Arial" w:hAnsi="Arial" w:cs="Arial"/>
          <w:szCs w:val="24"/>
        </w:rPr>
        <w:t>Introduction</w:t>
      </w:r>
      <w:bookmarkEnd w:id="9"/>
    </w:p>
    <w:p w14:paraId="63502298" w14:textId="7E07BEE8" w:rsidR="008272BC" w:rsidRPr="006C086B" w:rsidRDefault="00AE2BB2" w:rsidP="003449DF">
      <w:pPr>
        <w:pStyle w:val="SpecParagraph"/>
        <w:rPr>
          <w:rFonts w:ascii="Arial" w:hAnsi="Arial" w:cs="Arial"/>
          <w:szCs w:val="24"/>
        </w:rPr>
      </w:pPr>
      <w:r w:rsidRPr="006C086B">
        <w:rPr>
          <w:rFonts w:ascii="Arial" w:hAnsi="Arial" w:cs="Arial"/>
          <w:szCs w:val="24"/>
        </w:rPr>
        <w:t xml:space="preserve">This </w:t>
      </w:r>
      <w:r w:rsidR="009733D0" w:rsidRPr="006C086B">
        <w:rPr>
          <w:rFonts w:ascii="Arial" w:hAnsi="Arial" w:cs="Arial"/>
          <w:szCs w:val="24"/>
        </w:rPr>
        <w:t>Delivery</w:t>
      </w:r>
      <w:r w:rsidRPr="006C086B">
        <w:rPr>
          <w:rFonts w:ascii="Arial" w:hAnsi="Arial" w:cs="Arial"/>
          <w:szCs w:val="24"/>
        </w:rPr>
        <w:t xml:space="preserve"> Order</w:t>
      </w:r>
      <w:r w:rsidR="00156AA6">
        <w:rPr>
          <w:rFonts w:ascii="Arial" w:hAnsi="Arial" w:cs="Arial"/>
          <w:szCs w:val="24"/>
        </w:rPr>
        <w:t xml:space="preserve"> (DO)</w:t>
      </w:r>
      <w:r w:rsidR="00532603" w:rsidRPr="006C086B">
        <w:rPr>
          <w:rFonts w:ascii="Arial" w:hAnsi="Arial" w:cs="Arial"/>
          <w:szCs w:val="24"/>
        </w:rPr>
        <w:t>, DO-</w:t>
      </w:r>
      <w:r w:rsidR="00DA2020" w:rsidRPr="006C086B">
        <w:rPr>
          <w:rFonts w:ascii="Arial" w:hAnsi="Arial" w:cs="Arial"/>
          <w:szCs w:val="24"/>
        </w:rPr>
        <w:t>X</w:t>
      </w:r>
      <w:r w:rsidR="003F51CF" w:rsidRPr="006C086B">
        <w:rPr>
          <w:rFonts w:ascii="Arial" w:hAnsi="Arial" w:cs="Arial"/>
          <w:szCs w:val="24"/>
        </w:rPr>
        <w:t xml:space="preserve"> </w:t>
      </w:r>
      <w:r w:rsidRPr="006C086B">
        <w:rPr>
          <w:rFonts w:ascii="Arial" w:hAnsi="Arial" w:cs="Arial"/>
          <w:szCs w:val="24"/>
        </w:rPr>
        <w:t xml:space="preserve">will procure, integrate, produce, test, refresh hardware/software, and </w:t>
      </w:r>
      <w:r w:rsidR="000B2E37" w:rsidRPr="006C086B">
        <w:rPr>
          <w:rFonts w:ascii="Arial" w:hAnsi="Arial" w:cs="Arial"/>
          <w:szCs w:val="24"/>
        </w:rPr>
        <w:t xml:space="preserve">provide </w:t>
      </w:r>
      <w:r w:rsidR="006F6988" w:rsidRPr="006C086B">
        <w:rPr>
          <w:rFonts w:ascii="Arial" w:hAnsi="Arial" w:cs="Arial"/>
          <w:szCs w:val="24"/>
        </w:rPr>
        <w:t>continuous technology refresh to</w:t>
      </w:r>
      <w:r w:rsidRPr="006C086B">
        <w:rPr>
          <w:rFonts w:ascii="Arial" w:hAnsi="Arial" w:cs="Arial"/>
          <w:szCs w:val="24"/>
        </w:rPr>
        <w:t xml:space="preserve"> </w:t>
      </w:r>
      <w:r w:rsidR="003F51CF" w:rsidRPr="006C086B">
        <w:rPr>
          <w:rFonts w:ascii="Arial" w:hAnsi="Arial" w:cs="Arial"/>
          <w:szCs w:val="24"/>
        </w:rPr>
        <w:t xml:space="preserve">new </w:t>
      </w:r>
      <w:r w:rsidR="006F6988" w:rsidRPr="006C086B">
        <w:rPr>
          <w:rFonts w:ascii="Arial" w:hAnsi="Arial" w:cs="Arial"/>
          <w:szCs w:val="24"/>
        </w:rPr>
        <w:t>M</w:t>
      </w:r>
      <w:r w:rsidR="003F51CF" w:rsidRPr="006C086B">
        <w:rPr>
          <w:rFonts w:ascii="Arial" w:hAnsi="Arial" w:cs="Arial"/>
          <w:szCs w:val="24"/>
        </w:rPr>
        <w:t xml:space="preserve">V </w:t>
      </w:r>
      <w:r w:rsidRPr="006C086B">
        <w:rPr>
          <w:rFonts w:ascii="Arial" w:hAnsi="Arial" w:cs="Arial"/>
          <w:szCs w:val="24"/>
        </w:rPr>
        <w:t xml:space="preserve">capabilities to the CDT </w:t>
      </w:r>
      <w:r w:rsidR="0014607E" w:rsidRPr="006C086B">
        <w:rPr>
          <w:rFonts w:ascii="Arial" w:hAnsi="Arial" w:cs="Arial"/>
          <w:szCs w:val="24"/>
        </w:rPr>
        <w:t>M</w:t>
      </w:r>
      <w:r w:rsidR="00DA2020" w:rsidRPr="006C086B">
        <w:rPr>
          <w:rFonts w:ascii="Arial" w:hAnsi="Arial" w:cs="Arial"/>
          <w:szCs w:val="24"/>
        </w:rPr>
        <w:t xml:space="preserve">V </w:t>
      </w:r>
      <w:r w:rsidRPr="006C086B">
        <w:rPr>
          <w:rFonts w:ascii="Arial" w:hAnsi="Arial" w:cs="Arial"/>
          <w:szCs w:val="24"/>
        </w:rPr>
        <w:t>systems</w:t>
      </w:r>
      <w:r w:rsidR="003F51CF" w:rsidRPr="006C086B">
        <w:rPr>
          <w:rFonts w:ascii="Arial" w:hAnsi="Arial" w:cs="Arial"/>
          <w:szCs w:val="24"/>
        </w:rPr>
        <w:t>.</w:t>
      </w:r>
    </w:p>
    <w:p w14:paraId="1F9FCB49" w14:textId="0A265CFB" w:rsidR="00D042C3" w:rsidRPr="006C086B" w:rsidRDefault="008272BC" w:rsidP="003449DF">
      <w:pPr>
        <w:rPr>
          <w:rFonts w:ascii="Arial" w:hAnsi="Arial" w:cs="Arial"/>
          <w:szCs w:val="24"/>
        </w:rPr>
      </w:pPr>
      <w:r w:rsidRPr="006C086B">
        <w:rPr>
          <w:rFonts w:ascii="Arial" w:hAnsi="Arial" w:cs="Arial"/>
          <w:szCs w:val="24"/>
        </w:rPr>
        <w:t xml:space="preserve">The </w:t>
      </w:r>
      <w:r w:rsidR="00156AA6">
        <w:rPr>
          <w:rFonts w:ascii="Arial" w:hAnsi="Arial" w:cs="Arial"/>
          <w:szCs w:val="24"/>
        </w:rPr>
        <w:t>DO</w:t>
      </w:r>
      <w:r w:rsidR="00156AA6" w:rsidRPr="006C086B">
        <w:rPr>
          <w:rFonts w:ascii="Arial" w:hAnsi="Arial" w:cs="Arial"/>
          <w:szCs w:val="24"/>
        </w:rPr>
        <w:t xml:space="preserve"> </w:t>
      </w:r>
      <w:r w:rsidR="00DA2020" w:rsidRPr="006C086B">
        <w:rPr>
          <w:rFonts w:ascii="Arial" w:hAnsi="Arial" w:cs="Arial"/>
          <w:szCs w:val="24"/>
        </w:rPr>
        <w:t>X</w:t>
      </w:r>
      <w:r w:rsidR="00AE2BB2" w:rsidRPr="006C086B">
        <w:rPr>
          <w:rFonts w:ascii="Arial" w:hAnsi="Arial" w:cs="Arial"/>
          <w:szCs w:val="24"/>
        </w:rPr>
        <w:t xml:space="preserve"> will incorporate the</w:t>
      </w:r>
      <w:r w:rsidRPr="006C086B">
        <w:rPr>
          <w:rFonts w:ascii="Arial" w:hAnsi="Arial" w:cs="Arial"/>
          <w:szCs w:val="24"/>
        </w:rPr>
        <w:t xml:space="preserve"> product line approach such as </w:t>
      </w:r>
      <w:r w:rsidR="00274661" w:rsidRPr="006C086B">
        <w:rPr>
          <w:rFonts w:ascii="Arial" w:hAnsi="Arial" w:cs="Arial"/>
          <w:szCs w:val="24"/>
        </w:rPr>
        <w:t>Live Training Transformation (</w:t>
      </w:r>
      <w:r w:rsidRPr="006C086B">
        <w:rPr>
          <w:rFonts w:ascii="Arial" w:hAnsi="Arial" w:cs="Arial"/>
          <w:szCs w:val="24"/>
        </w:rPr>
        <w:t>LT2</w:t>
      </w:r>
      <w:r w:rsidR="00274661" w:rsidRPr="006C086B">
        <w:rPr>
          <w:rFonts w:ascii="Arial" w:hAnsi="Arial" w:cs="Arial"/>
          <w:szCs w:val="24"/>
        </w:rPr>
        <w:t>)</w:t>
      </w:r>
      <w:r w:rsidRPr="006C086B">
        <w:rPr>
          <w:rFonts w:ascii="Arial" w:hAnsi="Arial" w:cs="Arial"/>
          <w:szCs w:val="24"/>
        </w:rPr>
        <w:t xml:space="preserve"> and CPM Next. </w:t>
      </w:r>
      <w:r w:rsidR="00D042C3" w:rsidRPr="006C086B">
        <w:rPr>
          <w:rFonts w:ascii="Arial" w:hAnsi="Arial" w:cs="Arial"/>
          <w:szCs w:val="24"/>
        </w:rPr>
        <w:t xml:space="preserve"> This SOW defines the </w:t>
      </w:r>
      <w:r w:rsidR="00AE2BB2" w:rsidRPr="006C086B">
        <w:rPr>
          <w:rFonts w:ascii="Arial" w:hAnsi="Arial" w:cs="Arial"/>
          <w:szCs w:val="24"/>
        </w:rPr>
        <w:t>specific</w:t>
      </w:r>
      <w:r w:rsidR="00D042C3" w:rsidRPr="006C086B">
        <w:rPr>
          <w:rFonts w:ascii="Arial" w:hAnsi="Arial" w:cs="Arial"/>
          <w:szCs w:val="24"/>
        </w:rPr>
        <w:t xml:space="preserve"> tasks that PM TRADE desires to have performed under the CDT </w:t>
      </w:r>
      <w:r w:rsidR="0014607E" w:rsidRPr="006C086B">
        <w:rPr>
          <w:rFonts w:ascii="Arial" w:hAnsi="Arial" w:cs="Arial"/>
          <w:szCs w:val="24"/>
        </w:rPr>
        <w:t>M</w:t>
      </w:r>
      <w:r w:rsidR="00E07414" w:rsidRPr="006C086B">
        <w:rPr>
          <w:rFonts w:ascii="Arial" w:hAnsi="Arial" w:cs="Arial"/>
          <w:szCs w:val="24"/>
        </w:rPr>
        <w:t>V</w:t>
      </w:r>
      <w:r w:rsidR="00D042C3" w:rsidRPr="006C086B">
        <w:rPr>
          <w:rFonts w:ascii="Arial" w:hAnsi="Arial" w:cs="Arial"/>
          <w:szCs w:val="24"/>
        </w:rPr>
        <w:t xml:space="preserve"> in support of CDT </w:t>
      </w:r>
      <w:r w:rsidR="002A2B8D" w:rsidRPr="006C086B">
        <w:rPr>
          <w:rFonts w:ascii="Arial" w:hAnsi="Arial" w:cs="Arial"/>
          <w:szCs w:val="24"/>
        </w:rPr>
        <w:t>Virtual Product Line (</w:t>
      </w:r>
      <w:r w:rsidR="00D042C3" w:rsidRPr="006C086B">
        <w:rPr>
          <w:rFonts w:ascii="Arial" w:hAnsi="Arial" w:cs="Arial"/>
          <w:szCs w:val="24"/>
        </w:rPr>
        <w:t>VPL</w:t>
      </w:r>
      <w:r w:rsidR="002A2B8D" w:rsidRPr="006C086B">
        <w:rPr>
          <w:rFonts w:ascii="Arial" w:hAnsi="Arial" w:cs="Arial"/>
          <w:szCs w:val="24"/>
        </w:rPr>
        <w:t>)</w:t>
      </w:r>
      <w:r w:rsidR="00D042C3" w:rsidRPr="006C086B">
        <w:rPr>
          <w:rFonts w:ascii="Arial" w:hAnsi="Arial" w:cs="Arial"/>
          <w:szCs w:val="24"/>
        </w:rPr>
        <w:t xml:space="preserve">.  PM TRADE envisions </w:t>
      </w:r>
      <w:r w:rsidR="005D1D62" w:rsidRPr="006C086B">
        <w:rPr>
          <w:rFonts w:ascii="Arial" w:hAnsi="Arial" w:cs="Arial"/>
          <w:szCs w:val="24"/>
        </w:rPr>
        <w:t>Product Line (</w:t>
      </w:r>
      <w:r w:rsidR="007C1C97" w:rsidRPr="006C086B">
        <w:rPr>
          <w:rFonts w:ascii="Arial" w:hAnsi="Arial" w:cs="Arial"/>
          <w:szCs w:val="24"/>
        </w:rPr>
        <w:t>PL</w:t>
      </w:r>
      <w:r w:rsidR="005D1D62" w:rsidRPr="006C086B">
        <w:rPr>
          <w:rFonts w:ascii="Arial" w:hAnsi="Arial" w:cs="Arial"/>
          <w:szCs w:val="24"/>
        </w:rPr>
        <w:t>)</w:t>
      </w:r>
      <w:r w:rsidR="00D042C3" w:rsidRPr="006C086B">
        <w:rPr>
          <w:rFonts w:ascii="Arial" w:hAnsi="Arial" w:cs="Arial"/>
          <w:szCs w:val="24"/>
        </w:rPr>
        <w:t xml:space="preserve"> management, development, maintenance, and evolution of the CDT VPL assets und</w:t>
      </w:r>
      <w:r w:rsidR="00C4417C" w:rsidRPr="006C086B">
        <w:rPr>
          <w:rFonts w:ascii="Arial" w:hAnsi="Arial" w:cs="Arial"/>
          <w:szCs w:val="24"/>
        </w:rPr>
        <w:t>er the CDT VPL IDIQ contract.</w:t>
      </w:r>
    </w:p>
    <w:p w14:paraId="72891E80" w14:textId="78CB1470" w:rsidR="00980770" w:rsidRPr="006C086B" w:rsidRDefault="00980770" w:rsidP="007A24D8">
      <w:pPr>
        <w:pStyle w:val="Heading2"/>
        <w:rPr>
          <w:rFonts w:ascii="Arial" w:hAnsi="Arial" w:cs="Arial"/>
          <w:szCs w:val="24"/>
        </w:rPr>
      </w:pPr>
      <w:bookmarkStart w:id="10" w:name="_Toc496532868"/>
      <w:r w:rsidRPr="006C086B">
        <w:rPr>
          <w:rFonts w:ascii="Arial" w:hAnsi="Arial" w:cs="Arial"/>
          <w:szCs w:val="24"/>
        </w:rPr>
        <w:t>Goal and Objectives</w:t>
      </w:r>
      <w:bookmarkEnd w:id="10"/>
    </w:p>
    <w:p w14:paraId="0A5A4422" w14:textId="37988C90" w:rsidR="00980770" w:rsidRPr="006C086B" w:rsidRDefault="00F35B39" w:rsidP="00980770">
      <w:pPr>
        <w:rPr>
          <w:rFonts w:ascii="Arial" w:hAnsi="Arial" w:cs="Arial"/>
          <w:szCs w:val="24"/>
        </w:rPr>
      </w:pPr>
      <w:r w:rsidRPr="006C086B">
        <w:rPr>
          <w:rFonts w:ascii="Arial" w:hAnsi="Arial" w:cs="Arial"/>
          <w:szCs w:val="24"/>
        </w:rPr>
        <w:t xml:space="preserve">The objective of this </w:t>
      </w:r>
      <w:r w:rsidR="00156AA6">
        <w:rPr>
          <w:rFonts w:ascii="Arial" w:hAnsi="Arial" w:cs="Arial"/>
          <w:szCs w:val="24"/>
        </w:rPr>
        <w:t>DO</w:t>
      </w:r>
      <w:r w:rsidR="00156AA6" w:rsidRPr="006C086B">
        <w:rPr>
          <w:rFonts w:ascii="Arial" w:hAnsi="Arial" w:cs="Arial"/>
          <w:szCs w:val="24"/>
        </w:rPr>
        <w:t xml:space="preserve"> </w:t>
      </w:r>
      <w:r w:rsidRPr="006C086B">
        <w:rPr>
          <w:rFonts w:ascii="Arial" w:hAnsi="Arial" w:cs="Arial"/>
          <w:szCs w:val="24"/>
        </w:rPr>
        <w:t xml:space="preserve">is </w:t>
      </w:r>
      <w:r w:rsidR="00A82F17" w:rsidRPr="006C086B">
        <w:rPr>
          <w:rFonts w:ascii="Arial" w:hAnsi="Arial" w:cs="Arial"/>
          <w:szCs w:val="24"/>
        </w:rPr>
        <w:t>to start the</w:t>
      </w:r>
      <w:r w:rsidR="00980770" w:rsidRPr="006C086B">
        <w:rPr>
          <w:rFonts w:ascii="Arial" w:hAnsi="Arial" w:cs="Arial"/>
          <w:szCs w:val="24"/>
        </w:rPr>
        <w:t xml:space="preserve"> </w:t>
      </w:r>
      <w:r w:rsidR="00A82F17" w:rsidRPr="006C086B">
        <w:rPr>
          <w:rFonts w:ascii="Arial" w:hAnsi="Arial" w:cs="Arial"/>
          <w:szCs w:val="24"/>
        </w:rPr>
        <w:t xml:space="preserve">CDT </w:t>
      </w:r>
      <w:r w:rsidR="00980770" w:rsidRPr="006C086B">
        <w:rPr>
          <w:rFonts w:ascii="Arial" w:hAnsi="Arial" w:cs="Arial"/>
          <w:szCs w:val="24"/>
        </w:rPr>
        <w:t xml:space="preserve">PL IDIQ </w:t>
      </w:r>
      <w:r w:rsidR="00A82F17" w:rsidRPr="006C086B">
        <w:rPr>
          <w:rFonts w:ascii="Arial" w:hAnsi="Arial" w:cs="Arial"/>
          <w:szCs w:val="24"/>
        </w:rPr>
        <w:t>and</w:t>
      </w:r>
      <w:r w:rsidR="00980770" w:rsidRPr="006C086B">
        <w:rPr>
          <w:rFonts w:ascii="Arial" w:hAnsi="Arial" w:cs="Arial"/>
          <w:szCs w:val="24"/>
        </w:rPr>
        <w:t xml:space="preserve"> </w:t>
      </w:r>
      <w:r w:rsidR="00C47143" w:rsidRPr="006C086B">
        <w:rPr>
          <w:rFonts w:ascii="Arial" w:hAnsi="Arial" w:cs="Arial"/>
          <w:szCs w:val="24"/>
        </w:rPr>
        <w:t>utilize</w:t>
      </w:r>
      <w:r w:rsidR="00815C1A" w:rsidRPr="006C086B">
        <w:rPr>
          <w:rFonts w:ascii="Arial" w:hAnsi="Arial" w:cs="Arial"/>
          <w:szCs w:val="24"/>
        </w:rPr>
        <w:t xml:space="preserve"> the</w:t>
      </w:r>
      <w:r w:rsidR="00980770" w:rsidRPr="006C086B">
        <w:rPr>
          <w:rFonts w:ascii="Arial" w:hAnsi="Arial" w:cs="Arial"/>
          <w:szCs w:val="24"/>
        </w:rPr>
        <w:t xml:space="preserve"> LT2 </w:t>
      </w:r>
      <w:r w:rsidR="00AF7B65" w:rsidRPr="006C086B">
        <w:rPr>
          <w:rFonts w:ascii="Arial" w:hAnsi="Arial" w:cs="Arial"/>
          <w:szCs w:val="24"/>
        </w:rPr>
        <w:t>Governance</w:t>
      </w:r>
      <w:r w:rsidR="00980770" w:rsidRPr="006C086B">
        <w:rPr>
          <w:rFonts w:ascii="Arial" w:hAnsi="Arial" w:cs="Arial"/>
          <w:szCs w:val="24"/>
        </w:rPr>
        <w:t xml:space="preserve"> to </w:t>
      </w:r>
      <w:r w:rsidR="00815C1A" w:rsidRPr="006C086B">
        <w:rPr>
          <w:rFonts w:ascii="Arial" w:hAnsi="Arial" w:cs="Arial"/>
          <w:szCs w:val="24"/>
        </w:rPr>
        <w:t>eliminate</w:t>
      </w:r>
      <w:r w:rsidR="003267EA" w:rsidRPr="006C086B">
        <w:rPr>
          <w:rFonts w:ascii="Arial" w:hAnsi="Arial" w:cs="Arial"/>
          <w:szCs w:val="24"/>
        </w:rPr>
        <w:t xml:space="preserve"> stove-pipe</w:t>
      </w:r>
      <w:r w:rsidR="00815C1A" w:rsidRPr="006C086B">
        <w:rPr>
          <w:rFonts w:ascii="Arial" w:hAnsi="Arial" w:cs="Arial"/>
          <w:szCs w:val="24"/>
        </w:rPr>
        <w:t>d</w:t>
      </w:r>
      <w:r w:rsidR="003267EA" w:rsidRPr="006C086B">
        <w:rPr>
          <w:rFonts w:ascii="Arial" w:hAnsi="Arial" w:cs="Arial"/>
          <w:szCs w:val="24"/>
        </w:rPr>
        <w:t xml:space="preserve"> development</w:t>
      </w:r>
      <w:r w:rsidR="00201BD1" w:rsidRPr="006C086B">
        <w:rPr>
          <w:rFonts w:ascii="Arial" w:hAnsi="Arial" w:cs="Arial"/>
          <w:szCs w:val="24"/>
        </w:rPr>
        <w:t>, obsolescence planning, improve system performance</w:t>
      </w:r>
      <w:r w:rsidR="003267EA" w:rsidRPr="006C086B">
        <w:rPr>
          <w:rFonts w:ascii="Arial" w:hAnsi="Arial" w:cs="Arial"/>
          <w:szCs w:val="24"/>
        </w:rPr>
        <w:t xml:space="preserve">, </w:t>
      </w:r>
      <w:r w:rsidR="00815C1A" w:rsidRPr="006C086B">
        <w:rPr>
          <w:rFonts w:ascii="Arial" w:hAnsi="Arial" w:cs="Arial"/>
          <w:szCs w:val="24"/>
        </w:rPr>
        <w:t xml:space="preserve">improve </w:t>
      </w:r>
      <w:r w:rsidR="00201BD1" w:rsidRPr="006C086B">
        <w:rPr>
          <w:rFonts w:ascii="Arial" w:hAnsi="Arial" w:cs="Arial"/>
          <w:szCs w:val="24"/>
        </w:rPr>
        <w:t>operational readiness, and improve system maintenance while reducing total ownership costs</w:t>
      </w:r>
      <w:r w:rsidR="008272BC" w:rsidRPr="006C086B">
        <w:rPr>
          <w:rFonts w:ascii="Arial" w:hAnsi="Arial" w:cs="Arial"/>
          <w:szCs w:val="24"/>
        </w:rPr>
        <w:t xml:space="preserve">.  </w:t>
      </w:r>
      <w:r w:rsidR="00201BD1" w:rsidRPr="006C086B">
        <w:rPr>
          <w:rFonts w:ascii="Arial" w:hAnsi="Arial" w:cs="Arial"/>
          <w:szCs w:val="24"/>
        </w:rPr>
        <w:t xml:space="preserve">It is the objective of the </w:t>
      </w:r>
      <w:r w:rsidR="00815C1A" w:rsidRPr="006C086B">
        <w:rPr>
          <w:rFonts w:ascii="Arial" w:hAnsi="Arial" w:cs="Arial"/>
          <w:szCs w:val="24"/>
        </w:rPr>
        <w:t>c</w:t>
      </w:r>
      <w:r w:rsidR="00201BD1" w:rsidRPr="006C086B">
        <w:rPr>
          <w:rFonts w:ascii="Arial" w:hAnsi="Arial" w:cs="Arial"/>
          <w:szCs w:val="24"/>
        </w:rPr>
        <w:t xml:space="preserve">ontract to develop a hardware and software </w:t>
      </w:r>
      <w:r w:rsidR="003267EA" w:rsidRPr="006C086B">
        <w:rPr>
          <w:rFonts w:ascii="Arial" w:hAnsi="Arial" w:cs="Arial"/>
          <w:szCs w:val="24"/>
        </w:rPr>
        <w:t>Product Line (</w:t>
      </w:r>
      <w:r w:rsidR="007C1C97" w:rsidRPr="006C086B">
        <w:rPr>
          <w:rFonts w:ascii="Arial" w:hAnsi="Arial" w:cs="Arial"/>
          <w:szCs w:val="24"/>
        </w:rPr>
        <w:t>PL</w:t>
      </w:r>
      <w:r w:rsidR="003267EA" w:rsidRPr="006C086B">
        <w:rPr>
          <w:rFonts w:ascii="Arial" w:hAnsi="Arial" w:cs="Arial"/>
          <w:szCs w:val="24"/>
        </w:rPr>
        <w:t>)</w:t>
      </w:r>
      <w:r w:rsidR="00201BD1" w:rsidRPr="006C086B">
        <w:rPr>
          <w:rFonts w:ascii="Arial" w:hAnsi="Arial" w:cs="Arial"/>
          <w:szCs w:val="24"/>
        </w:rPr>
        <w:t xml:space="preserve"> ensuring standardization, commonality, synchronization, </w:t>
      </w:r>
      <w:r w:rsidR="003267EA" w:rsidRPr="006C086B">
        <w:rPr>
          <w:rFonts w:ascii="Arial" w:hAnsi="Arial" w:cs="Arial"/>
          <w:szCs w:val="24"/>
        </w:rPr>
        <w:t>maximum reuse, core asset reuse</w:t>
      </w:r>
      <w:r w:rsidR="00E30C08" w:rsidRPr="006C086B">
        <w:rPr>
          <w:rFonts w:ascii="Arial" w:hAnsi="Arial" w:cs="Arial"/>
          <w:szCs w:val="24"/>
        </w:rPr>
        <w:t>,</w:t>
      </w:r>
      <w:r w:rsidR="00201BD1" w:rsidRPr="006C086B">
        <w:rPr>
          <w:rFonts w:ascii="Arial" w:hAnsi="Arial" w:cs="Arial"/>
          <w:szCs w:val="24"/>
        </w:rPr>
        <w:t xml:space="preserve"> and interoperability within the CDT systems</w:t>
      </w:r>
      <w:r w:rsidR="00E30C08" w:rsidRPr="006C086B">
        <w:rPr>
          <w:rFonts w:ascii="Arial" w:hAnsi="Arial" w:cs="Arial"/>
          <w:szCs w:val="24"/>
        </w:rPr>
        <w:t>, and current/</w:t>
      </w:r>
      <w:r w:rsidR="00815C1A" w:rsidRPr="006C086B">
        <w:rPr>
          <w:rFonts w:ascii="Arial" w:hAnsi="Arial" w:cs="Arial"/>
          <w:szCs w:val="24"/>
        </w:rPr>
        <w:t xml:space="preserve">future LT2 </w:t>
      </w:r>
      <w:r w:rsidR="007C1C97" w:rsidRPr="006C086B">
        <w:rPr>
          <w:rFonts w:ascii="Arial" w:hAnsi="Arial" w:cs="Arial"/>
          <w:szCs w:val="24"/>
        </w:rPr>
        <w:t>PL</w:t>
      </w:r>
      <w:r w:rsidR="00815C1A" w:rsidRPr="006C086B">
        <w:rPr>
          <w:rFonts w:ascii="Arial" w:hAnsi="Arial" w:cs="Arial"/>
          <w:szCs w:val="24"/>
        </w:rPr>
        <w:t xml:space="preserve"> assets and systems</w:t>
      </w:r>
      <w:r w:rsidR="00201BD1" w:rsidRPr="006C086B">
        <w:rPr>
          <w:rFonts w:ascii="Arial" w:hAnsi="Arial" w:cs="Arial"/>
          <w:szCs w:val="24"/>
        </w:rPr>
        <w:t>.</w:t>
      </w:r>
      <w:r w:rsidR="00941D0F" w:rsidRPr="006C086B">
        <w:rPr>
          <w:rFonts w:ascii="Arial" w:hAnsi="Arial" w:cs="Arial"/>
          <w:szCs w:val="24"/>
        </w:rPr>
        <w:t xml:space="preserve">  </w:t>
      </w:r>
      <w:r w:rsidR="00980770" w:rsidRPr="006C086B">
        <w:rPr>
          <w:rFonts w:ascii="Arial" w:hAnsi="Arial" w:cs="Arial"/>
          <w:szCs w:val="24"/>
        </w:rPr>
        <w:t xml:space="preserve">The </w:t>
      </w:r>
      <w:r w:rsidR="007C1C97" w:rsidRPr="006C086B">
        <w:rPr>
          <w:rFonts w:ascii="Arial" w:hAnsi="Arial" w:cs="Arial"/>
          <w:szCs w:val="24"/>
        </w:rPr>
        <w:t>PL</w:t>
      </w:r>
      <w:r w:rsidR="00980770" w:rsidRPr="006C086B">
        <w:rPr>
          <w:rFonts w:ascii="Arial" w:hAnsi="Arial" w:cs="Arial"/>
          <w:szCs w:val="24"/>
        </w:rPr>
        <w:t xml:space="preserve"> support must include dynamic mechanisms for multi</w:t>
      </w:r>
      <w:r w:rsidR="003101B2" w:rsidRPr="006C086B">
        <w:rPr>
          <w:rFonts w:ascii="Arial" w:hAnsi="Arial" w:cs="Arial"/>
          <w:szCs w:val="24"/>
        </w:rPr>
        <w:t>-</w:t>
      </w:r>
      <w:r w:rsidR="00980770" w:rsidRPr="006C086B">
        <w:rPr>
          <w:rFonts w:ascii="Arial" w:hAnsi="Arial" w:cs="Arial"/>
          <w:szCs w:val="24"/>
        </w:rPr>
        <w:t xml:space="preserve">phase configuration management, </w:t>
      </w:r>
      <w:r w:rsidR="007C1C97" w:rsidRPr="006C086B">
        <w:rPr>
          <w:rFonts w:ascii="Arial" w:hAnsi="Arial" w:cs="Arial"/>
          <w:szCs w:val="24"/>
        </w:rPr>
        <w:t>PL</w:t>
      </w:r>
      <w:r w:rsidR="00980770" w:rsidRPr="006C086B">
        <w:rPr>
          <w:rFonts w:ascii="Arial" w:hAnsi="Arial" w:cs="Arial"/>
          <w:szCs w:val="24"/>
        </w:rPr>
        <w:t xml:space="preserve"> development</w:t>
      </w:r>
      <w:r w:rsidR="00E30C08" w:rsidRPr="006C086B">
        <w:rPr>
          <w:rFonts w:ascii="Arial" w:hAnsi="Arial" w:cs="Arial"/>
          <w:szCs w:val="24"/>
        </w:rPr>
        <w:t>, PL</w:t>
      </w:r>
      <w:r w:rsidR="00B3358C">
        <w:rPr>
          <w:rFonts w:ascii="Arial" w:hAnsi="Arial" w:cs="Arial"/>
          <w:szCs w:val="24"/>
        </w:rPr>
        <w:t xml:space="preserve"> </w:t>
      </w:r>
      <w:r w:rsidR="00980770" w:rsidRPr="006C086B">
        <w:rPr>
          <w:rFonts w:ascii="Arial" w:hAnsi="Arial" w:cs="Arial"/>
          <w:szCs w:val="24"/>
        </w:rPr>
        <w:t xml:space="preserve">support, </w:t>
      </w:r>
      <w:r w:rsidR="00E30C08" w:rsidRPr="006C086B">
        <w:rPr>
          <w:rFonts w:ascii="Arial" w:hAnsi="Arial" w:cs="Arial"/>
          <w:szCs w:val="24"/>
        </w:rPr>
        <w:t>tec</w:t>
      </w:r>
      <w:r w:rsidR="00980770" w:rsidRPr="006C086B">
        <w:rPr>
          <w:rFonts w:ascii="Arial" w:hAnsi="Arial" w:cs="Arial"/>
          <w:szCs w:val="24"/>
        </w:rPr>
        <w:t xml:space="preserve">hnology insertion and growth. </w:t>
      </w:r>
    </w:p>
    <w:p w14:paraId="43F48153" w14:textId="77777777" w:rsidR="00980770" w:rsidRPr="006C086B" w:rsidRDefault="00980770" w:rsidP="00980770">
      <w:pPr>
        <w:rPr>
          <w:rFonts w:ascii="Arial" w:hAnsi="Arial" w:cs="Arial"/>
          <w:szCs w:val="24"/>
        </w:rPr>
      </w:pPr>
    </w:p>
    <w:p w14:paraId="1612371B" w14:textId="29018476" w:rsidR="00980770" w:rsidRPr="006C086B" w:rsidRDefault="00A82F17" w:rsidP="00980770">
      <w:pPr>
        <w:adjustRightInd w:val="0"/>
        <w:rPr>
          <w:rFonts w:ascii="Arial" w:hAnsi="Arial" w:cs="Arial"/>
          <w:szCs w:val="24"/>
        </w:rPr>
      </w:pPr>
      <w:r w:rsidRPr="006C086B">
        <w:rPr>
          <w:rFonts w:ascii="Arial" w:hAnsi="Arial" w:cs="Arial"/>
          <w:szCs w:val="24"/>
        </w:rPr>
        <w:t>The</w:t>
      </w:r>
      <w:r w:rsidR="00980770" w:rsidRPr="006C086B">
        <w:rPr>
          <w:rFonts w:ascii="Arial" w:hAnsi="Arial" w:cs="Arial"/>
          <w:szCs w:val="24"/>
        </w:rPr>
        <w:t xml:space="preserve"> </w:t>
      </w:r>
      <w:r w:rsidR="00AD711D" w:rsidRPr="006C086B">
        <w:rPr>
          <w:rFonts w:ascii="Arial" w:hAnsi="Arial" w:cs="Arial"/>
          <w:szCs w:val="24"/>
        </w:rPr>
        <w:t xml:space="preserve">goal of this </w:t>
      </w:r>
      <w:r w:rsidR="00156AA6">
        <w:rPr>
          <w:rFonts w:ascii="Arial" w:hAnsi="Arial" w:cs="Arial"/>
          <w:szCs w:val="24"/>
        </w:rPr>
        <w:t>DO</w:t>
      </w:r>
      <w:r w:rsidR="00156AA6" w:rsidRPr="006C086B">
        <w:rPr>
          <w:rFonts w:ascii="Arial" w:hAnsi="Arial" w:cs="Arial"/>
          <w:szCs w:val="24"/>
        </w:rPr>
        <w:t xml:space="preserve"> </w:t>
      </w:r>
      <w:r w:rsidR="00AD711D" w:rsidRPr="006C086B">
        <w:rPr>
          <w:rFonts w:ascii="Arial" w:hAnsi="Arial" w:cs="Arial"/>
          <w:szCs w:val="24"/>
        </w:rPr>
        <w:t>is</w:t>
      </w:r>
      <w:r w:rsidRPr="006C086B">
        <w:rPr>
          <w:rFonts w:ascii="Arial" w:hAnsi="Arial" w:cs="Arial"/>
          <w:szCs w:val="24"/>
        </w:rPr>
        <w:t xml:space="preserve"> to: </w:t>
      </w:r>
    </w:p>
    <w:p w14:paraId="53D8B424" w14:textId="77777777" w:rsidR="00980770" w:rsidRPr="006C086B" w:rsidRDefault="00980770" w:rsidP="00980770">
      <w:pPr>
        <w:adjustRightInd w:val="0"/>
        <w:rPr>
          <w:rFonts w:ascii="Arial" w:hAnsi="Arial" w:cs="Arial"/>
          <w:szCs w:val="24"/>
        </w:rPr>
      </w:pPr>
    </w:p>
    <w:p w14:paraId="436FCA28" w14:textId="7048138B" w:rsidR="00980770" w:rsidRPr="006C086B" w:rsidRDefault="00B03455" w:rsidP="00AD711D">
      <w:pPr>
        <w:numPr>
          <w:ilvl w:val="0"/>
          <w:numId w:val="43"/>
        </w:numPr>
        <w:adjustRightInd w:val="0"/>
        <w:ind w:left="720" w:hanging="450"/>
        <w:rPr>
          <w:rFonts w:ascii="Arial" w:hAnsi="Arial" w:cs="Arial"/>
          <w:szCs w:val="24"/>
        </w:rPr>
      </w:pPr>
      <w:r w:rsidRPr="006C086B">
        <w:rPr>
          <w:rFonts w:ascii="Arial" w:hAnsi="Arial" w:cs="Arial"/>
          <w:szCs w:val="24"/>
        </w:rPr>
        <w:t>Configuration Management</w:t>
      </w:r>
    </w:p>
    <w:p w14:paraId="09E86CE1" w14:textId="5208B1FF" w:rsidR="00B03455" w:rsidRPr="006C086B" w:rsidRDefault="00B03455" w:rsidP="00AD711D">
      <w:pPr>
        <w:numPr>
          <w:ilvl w:val="0"/>
          <w:numId w:val="43"/>
        </w:numPr>
        <w:adjustRightInd w:val="0"/>
        <w:ind w:left="720" w:hanging="450"/>
        <w:rPr>
          <w:rFonts w:ascii="Arial" w:hAnsi="Arial" w:cs="Arial"/>
          <w:szCs w:val="24"/>
        </w:rPr>
      </w:pPr>
      <w:r w:rsidRPr="006C086B">
        <w:rPr>
          <w:rFonts w:ascii="Arial" w:hAnsi="Arial" w:cs="Arial"/>
          <w:bCs/>
          <w:szCs w:val="24"/>
        </w:rPr>
        <w:t>Align &amp; Support Product Development (common standards and interfaces)</w:t>
      </w:r>
    </w:p>
    <w:p w14:paraId="096591F6" w14:textId="51EF49E7" w:rsidR="00201BD1" w:rsidRPr="006C086B" w:rsidRDefault="003101B2" w:rsidP="00AD711D">
      <w:pPr>
        <w:numPr>
          <w:ilvl w:val="0"/>
          <w:numId w:val="43"/>
        </w:numPr>
        <w:adjustRightInd w:val="0"/>
        <w:ind w:left="720" w:hanging="450"/>
        <w:rPr>
          <w:rFonts w:ascii="Arial" w:hAnsi="Arial" w:cs="Arial"/>
          <w:szCs w:val="24"/>
        </w:rPr>
      </w:pPr>
      <w:r w:rsidRPr="006C086B">
        <w:rPr>
          <w:rFonts w:ascii="Arial" w:hAnsi="Arial" w:cs="Arial"/>
          <w:bCs/>
          <w:szCs w:val="24"/>
        </w:rPr>
        <w:t>Maximum R</w:t>
      </w:r>
      <w:r w:rsidR="00201BD1" w:rsidRPr="006C086B">
        <w:rPr>
          <w:rFonts w:ascii="Arial" w:hAnsi="Arial" w:cs="Arial"/>
          <w:bCs/>
          <w:szCs w:val="24"/>
        </w:rPr>
        <w:t xml:space="preserve">euse </w:t>
      </w:r>
      <w:r w:rsidRPr="006C086B">
        <w:rPr>
          <w:rFonts w:ascii="Arial" w:hAnsi="Arial" w:cs="Arial"/>
          <w:bCs/>
          <w:szCs w:val="24"/>
        </w:rPr>
        <w:t>G</w:t>
      </w:r>
      <w:r w:rsidR="00201BD1" w:rsidRPr="006C086B">
        <w:rPr>
          <w:rFonts w:ascii="Arial" w:hAnsi="Arial" w:cs="Arial"/>
          <w:bCs/>
          <w:szCs w:val="24"/>
        </w:rPr>
        <w:t xml:space="preserve">overnment </w:t>
      </w:r>
      <w:r w:rsidRPr="006C086B">
        <w:rPr>
          <w:rFonts w:ascii="Arial" w:hAnsi="Arial" w:cs="Arial"/>
          <w:bCs/>
          <w:szCs w:val="24"/>
        </w:rPr>
        <w:t>P</w:t>
      </w:r>
      <w:r w:rsidR="00201BD1" w:rsidRPr="006C086B">
        <w:rPr>
          <w:rFonts w:ascii="Arial" w:hAnsi="Arial" w:cs="Arial"/>
          <w:bCs/>
          <w:szCs w:val="24"/>
        </w:rPr>
        <w:t>roducts (OneSAF</w:t>
      </w:r>
      <w:r w:rsidR="003267EA" w:rsidRPr="006C086B">
        <w:rPr>
          <w:rFonts w:ascii="Arial" w:hAnsi="Arial" w:cs="Arial"/>
          <w:bCs/>
          <w:szCs w:val="24"/>
        </w:rPr>
        <w:t xml:space="preserve"> and</w:t>
      </w:r>
      <w:r w:rsidR="00201BD1" w:rsidRPr="006C086B">
        <w:rPr>
          <w:rFonts w:ascii="Arial" w:hAnsi="Arial" w:cs="Arial"/>
          <w:bCs/>
          <w:szCs w:val="24"/>
        </w:rPr>
        <w:t xml:space="preserve"> SE Core)</w:t>
      </w:r>
    </w:p>
    <w:p w14:paraId="1BAA9843" w14:textId="49CAF087" w:rsidR="00980770" w:rsidRPr="006C086B" w:rsidRDefault="00980770" w:rsidP="00AD711D">
      <w:pPr>
        <w:numPr>
          <w:ilvl w:val="0"/>
          <w:numId w:val="43"/>
        </w:numPr>
        <w:adjustRightInd w:val="0"/>
        <w:ind w:left="720" w:hanging="450"/>
        <w:rPr>
          <w:rFonts w:ascii="Arial" w:hAnsi="Arial" w:cs="Arial"/>
          <w:szCs w:val="24"/>
        </w:rPr>
      </w:pPr>
      <w:r w:rsidRPr="006C086B">
        <w:rPr>
          <w:rFonts w:ascii="Arial" w:hAnsi="Arial" w:cs="Arial"/>
          <w:bCs/>
          <w:szCs w:val="24"/>
        </w:rPr>
        <w:t>Reduce Development Costs</w:t>
      </w:r>
    </w:p>
    <w:p w14:paraId="7A9FFCB5" w14:textId="22C83D10" w:rsidR="00980770" w:rsidRPr="006C086B" w:rsidRDefault="00980770" w:rsidP="00AD711D">
      <w:pPr>
        <w:numPr>
          <w:ilvl w:val="0"/>
          <w:numId w:val="43"/>
        </w:numPr>
        <w:adjustRightInd w:val="0"/>
        <w:ind w:left="720" w:hanging="450"/>
        <w:rPr>
          <w:rFonts w:ascii="Arial" w:hAnsi="Arial" w:cs="Arial"/>
          <w:szCs w:val="24"/>
        </w:rPr>
      </w:pPr>
      <w:r w:rsidRPr="006C086B">
        <w:rPr>
          <w:rFonts w:ascii="Arial" w:hAnsi="Arial" w:cs="Arial"/>
          <w:bCs/>
          <w:szCs w:val="24"/>
        </w:rPr>
        <w:t xml:space="preserve">Leverage </w:t>
      </w:r>
      <w:r w:rsidR="00201BD1" w:rsidRPr="006C086B">
        <w:rPr>
          <w:rFonts w:ascii="Arial" w:hAnsi="Arial" w:cs="Arial"/>
          <w:bCs/>
          <w:szCs w:val="24"/>
        </w:rPr>
        <w:t xml:space="preserve">LT2 and CPM Next </w:t>
      </w:r>
      <w:r w:rsidR="0080128B" w:rsidRPr="006C086B">
        <w:rPr>
          <w:rFonts w:ascii="Arial" w:hAnsi="Arial" w:cs="Arial"/>
          <w:bCs/>
          <w:szCs w:val="24"/>
        </w:rPr>
        <w:t>Processes &amp;</w:t>
      </w:r>
      <w:r w:rsidR="000A76AD" w:rsidRPr="006C086B">
        <w:rPr>
          <w:rFonts w:ascii="Arial" w:hAnsi="Arial" w:cs="Arial"/>
          <w:bCs/>
          <w:szCs w:val="24"/>
        </w:rPr>
        <w:t xml:space="preserve"> Procedures</w:t>
      </w:r>
    </w:p>
    <w:p w14:paraId="1AE881BC" w14:textId="4DDFE95D" w:rsidR="00250683" w:rsidRPr="006C086B" w:rsidRDefault="00250683" w:rsidP="00AD711D">
      <w:pPr>
        <w:numPr>
          <w:ilvl w:val="0"/>
          <w:numId w:val="43"/>
        </w:numPr>
        <w:adjustRightInd w:val="0"/>
        <w:ind w:left="720" w:hanging="450"/>
        <w:rPr>
          <w:rFonts w:ascii="Arial" w:hAnsi="Arial" w:cs="Arial"/>
          <w:szCs w:val="24"/>
        </w:rPr>
      </w:pPr>
      <w:r w:rsidRPr="006C086B">
        <w:rPr>
          <w:rFonts w:ascii="Arial" w:hAnsi="Arial" w:cs="Arial"/>
          <w:bCs/>
          <w:szCs w:val="24"/>
        </w:rPr>
        <w:t xml:space="preserve">CDT </w:t>
      </w:r>
      <w:r w:rsidRPr="006C086B">
        <w:rPr>
          <w:rFonts w:ascii="Arial" w:hAnsi="Arial" w:cs="Arial"/>
          <w:szCs w:val="24"/>
        </w:rPr>
        <w:t>VPL Core Asset Development</w:t>
      </w:r>
      <w:bookmarkStart w:id="11" w:name="_Toc295975427"/>
      <w:bookmarkStart w:id="12" w:name="_Toc41279980"/>
      <w:bookmarkStart w:id="13" w:name="_Toc442965721"/>
    </w:p>
    <w:p w14:paraId="581EE7B8" w14:textId="3AAAED78" w:rsidR="00457575" w:rsidRPr="006C086B" w:rsidRDefault="00457575" w:rsidP="007A24D8">
      <w:pPr>
        <w:pStyle w:val="Heading2"/>
        <w:rPr>
          <w:rFonts w:ascii="Arial" w:hAnsi="Arial" w:cs="Arial"/>
          <w:szCs w:val="24"/>
        </w:rPr>
      </w:pPr>
      <w:bookmarkStart w:id="14" w:name="_Toc496532869"/>
      <w:r w:rsidRPr="006C086B">
        <w:rPr>
          <w:rFonts w:ascii="Arial" w:hAnsi="Arial" w:cs="Arial"/>
          <w:szCs w:val="24"/>
        </w:rPr>
        <w:t>B</w:t>
      </w:r>
      <w:r w:rsidR="003C5722" w:rsidRPr="006C086B">
        <w:rPr>
          <w:rFonts w:ascii="Arial" w:hAnsi="Arial" w:cs="Arial"/>
          <w:szCs w:val="24"/>
        </w:rPr>
        <w:t>ack</w:t>
      </w:r>
      <w:r w:rsidR="008562AD">
        <w:rPr>
          <w:rFonts w:ascii="Arial" w:hAnsi="Arial" w:cs="Arial"/>
          <w:szCs w:val="24"/>
        </w:rPr>
        <w:t>G</w:t>
      </w:r>
      <w:r w:rsidR="003C5722" w:rsidRPr="006C086B">
        <w:rPr>
          <w:rFonts w:ascii="Arial" w:hAnsi="Arial" w:cs="Arial"/>
          <w:szCs w:val="24"/>
        </w:rPr>
        <w:t>round</w:t>
      </w:r>
      <w:bookmarkEnd w:id="14"/>
    </w:p>
    <w:p w14:paraId="4E186323" w14:textId="35054C5B" w:rsidR="00D22100" w:rsidRPr="008562AD" w:rsidRDefault="00D22100" w:rsidP="00D22100">
      <w:pPr>
        <w:pStyle w:val="SpecParagraph"/>
        <w:rPr>
          <w:rFonts w:ascii="Arial" w:hAnsi="Arial" w:cs="Arial"/>
          <w:szCs w:val="24"/>
        </w:rPr>
      </w:pPr>
      <w:r w:rsidRPr="008562AD">
        <w:rPr>
          <w:rFonts w:ascii="Arial" w:hAnsi="Arial" w:cs="Arial"/>
          <w:szCs w:val="24"/>
        </w:rPr>
        <w:t>The U.S. Army PEO STRI</w:t>
      </w:r>
      <w:r w:rsidR="006A34B5" w:rsidRPr="008562AD">
        <w:rPr>
          <w:rFonts w:ascii="Arial" w:hAnsi="Arial" w:cs="Arial"/>
          <w:szCs w:val="24"/>
        </w:rPr>
        <w:t xml:space="preserve"> and</w:t>
      </w:r>
      <w:r w:rsidRPr="008562AD">
        <w:rPr>
          <w:rFonts w:ascii="Arial" w:hAnsi="Arial" w:cs="Arial"/>
          <w:szCs w:val="24"/>
        </w:rPr>
        <w:t xml:space="preserve"> P</w:t>
      </w:r>
      <w:r w:rsidR="006A34B5" w:rsidRPr="008562AD">
        <w:rPr>
          <w:rFonts w:ascii="Arial" w:hAnsi="Arial" w:cs="Arial"/>
          <w:szCs w:val="24"/>
        </w:rPr>
        <w:t>dM GCTT</w:t>
      </w:r>
      <w:r w:rsidRPr="008562AD">
        <w:rPr>
          <w:rFonts w:ascii="Arial" w:hAnsi="Arial" w:cs="Arial"/>
          <w:szCs w:val="24"/>
        </w:rPr>
        <w:t xml:space="preserve"> has a requirement for driver training simulators to support the Training and Doctrine Command (TRADOC) schools with institutional drivers training and to support operational units with sustainment drivers training.  The CDT product line is the Army’s preferred solution for initial and sustainment driver trainer needs.  This product line encompasses driver training </w:t>
      </w:r>
      <w:r w:rsidRPr="008562AD">
        <w:rPr>
          <w:rFonts w:ascii="Arial" w:hAnsi="Arial" w:cs="Arial"/>
          <w:szCs w:val="24"/>
        </w:rPr>
        <w:lastRenderedPageBreak/>
        <w:t>simulators for military wheeled, tracked and specialty vehicl</w:t>
      </w:r>
      <w:r w:rsidR="0080128B" w:rsidRPr="008562AD">
        <w:rPr>
          <w:rFonts w:ascii="Arial" w:hAnsi="Arial" w:cs="Arial"/>
          <w:szCs w:val="24"/>
        </w:rPr>
        <w:t>es, to include both tactical / non-tactical vehicles with all</w:t>
      </w:r>
      <w:r w:rsidRPr="008562AD">
        <w:rPr>
          <w:rFonts w:ascii="Arial" w:hAnsi="Arial" w:cs="Arial"/>
          <w:szCs w:val="24"/>
        </w:rPr>
        <w:t xml:space="preserve"> utilizing a common </w:t>
      </w:r>
      <w:r w:rsidR="0080128B" w:rsidRPr="008562AD">
        <w:rPr>
          <w:rFonts w:ascii="Arial" w:hAnsi="Arial" w:cs="Arial"/>
          <w:szCs w:val="24"/>
        </w:rPr>
        <w:t xml:space="preserve">system </w:t>
      </w:r>
      <w:r w:rsidRPr="008562AD">
        <w:rPr>
          <w:rFonts w:ascii="Arial" w:hAnsi="Arial" w:cs="Arial"/>
          <w:szCs w:val="24"/>
        </w:rPr>
        <w:t>platform.  Each CDT system will be reconfigurable to accommodate the different vehicle variants as defined in the product system specifications.</w:t>
      </w:r>
    </w:p>
    <w:p w14:paraId="3F89ED89" w14:textId="30C32F4A" w:rsidR="00C25528" w:rsidRPr="008562AD" w:rsidRDefault="00C25528" w:rsidP="00C25528">
      <w:pPr>
        <w:pStyle w:val="SpecParagraph"/>
        <w:rPr>
          <w:rFonts w:ascii="Arial" w:hAnsi="Arial" w:cs="Arial"/>
          <w:szCs w:val="24"/>
        </w:rPr>
      </w:pPr>
      <w:r w:rsidRPr="008562AD">
        <w:rPr>
          <w:rFonts w:ascii="Arial" w:hAnsi="Arial" w:cs="Arial"/>
          <w:szCs w:val="24"/>
        </w:rPr>
        <w:t xml:space="preserve">The CDT </w:t>
      </w:r>
      <w:r w:rsidR="005D1D62" w:rsidRPr="008562AD">
        <w:rPr>
          <w:rFonts w:ascii="Arial" w:hAnsi="Arial" w:cs="Arial"/>
          <w:szCs w:val="24"/>
        </w:rPr>
        <w:t>is a</w:t>
      </w:r>
      <w:r w:rsidRPr="008562AD">
        <w:rPr>
          <w:rFonts w:ascii="Arial" w:hAnsi="Arial" w:cs="Arial"/>
          <w:szCs w:val="24"/>
        </w:rPr>
        <w:t xml:space="preserve"> vi</w:t>
      </w:r>
      <w:r w:rsidR="00022D8C" w:rsidRPr="008562AD">
        <w:rPr>
          <w:rFonts w:ascii="Arial" w:hAnsi="Arial" w:cs="Arial"/>
          <w:szCs w:val="24"/>
        </w:rPr>
        <w:t>rtual driver training simulator</w:t>
      </w:r>
      <w:r w:rsidRPr="008562AD">
        <w:rPr>
          <w:rFonts w:ascii="Arial" w:hAnsi="Arial" w:cs="Arial"/>
          <w:szCs w:val="24"/>
        </w:rPr>
        <w:t xml:space="preserve"> that leverage</w:t>
      </w:r>
      <w:r w:rsidR="00022D8C" w:rsidRPr="008562AD">
        <w:rPr>
          <w:rFonts w:ascii="Arial" w:hAnsi="Arial" w:cs="Arial"/>
          <w:szCs w:val="24"/>
        </w:rPr>
        <w:t>s</w:t>
      </w:r>
      <w:r w:rsidRPr="008562AD">
        <w:rPr>
          <w:rFonts w:ascii="Arial" w:hAnsi="Arial" w:cs="Arial"/>
          <w:szCs w:val="24"/>
        </w:rPr>
        <w:t xml:space="preserve"> technology to fill a need for </w:t>
      </w:r>
      <w:r w:rsidR="0014607E" w:rsidRPr="008562AD">
        <w:rPr>
          <w:rFonts w:ascii="Arial" w:hAnsi="Arial" w:cs="Arial"/>
          <w:szCs w:val="24"/>
        </w:rPr>
        <w:t>MRAP</w:t>
      </w:r>
      <w:r w:rsidRPr="008562AD">
        <w:rPr>
          <w:rFonts w:ascii="Arial" w:hAnsi="Arial" w:cs="Arial"/>
          <w:szCs w:val="24"/>
        </w:rPr>
        <w:t xml:space="preserve"> vehicle</w:t>
      </w:r>
      <w:r w:rsidR="009C4711" w:rsidRPr="008562AD">
        <w:rPr>
          <w:rFonts w:ascii="Arial" w:hAnsi="Arial" w:cs="Arial"/>
          <w:szCs w:val="24"/>
        </w:rPr>
        <w:t>s</w:t>
      </w:r>
      <w:r w:rsidRPr="008562AD">
        <w:rPr>
          <w:rFonts w:ascii="Arial" w:hAnsi="Arial" w:cs="Arial"/>
          <w:szCs w:val="24"/>
        </w:rPr>
        <w:t xml:space="preserve"> driver training.  The </w:t>
      </w:r>
      <w:r w:rsidR="00A64E53" w:rsidRPr="008562AD">
        <w:rPr>
          <w:rFonts w:ascii="Arial" w:hAnsi="Arial" w:cs="Arial"/>
          <w:szCs w:val="24"/>
        </w:rPr>
        <w:t xml:space="preserve">Government designed the </w:t>
      </w:r>
      <w:r w:rsidRPr="008562AD">
        <w:rPr>
          <w:rFonts w:ascii="Arial" w:hAnsi="Arial" w:cs="Arial"/>
          <w:szCs w:val="24"/>
        </w:rPr>
        <w:t xml:space="preserve">CDT to meet the specific training needs of institution and Major Army Commands (MACOM).  </w:t>
      </w:r>
      <w:r w:rsidR="005D1D62" w:rsidRPr="008562AD">
        <w:rPr>
          <w:rFonts w:ascii="Arial" w:hAnsi="Arial" w:cs="Arial"/>
          <w:szCs w:val="24"/>
        </w:rPr>
        <w:t>The</w:t>
      </w:r>
      <w:r w:rsidRPr="008562AD">
        <w:rPr>
          <w:rFonts w:ascii="Arial" w:hAnsi="Arial" w:cs="Arial"/>
          <w:szCs w:val="24"/>
        </w:rPr>
        <w:t xml:space="preserve"> </w:t>
      </w:r>
      <w:r w:rsidR="005D1D62" w:rsidRPr="008562AD">
        <w:rPr>
          <w:rFonts w:ascii="Arial" w:hAnsi="Arial" w:cs="Arial"/>
          <w:szCs w:val="24"/>
        </w:rPr>
        <w:t xml:space="preserve">CDT </w:t>
      </w:r>
      <w:r w:rsidR="0014607E" w:rsidRPr="008562AD">
        <w:rPr>
          <w:rFonts w:ascii="Arial" w:hAnsi="Arial" w:cs="Arial"/>
          <w:szCs w:val="24"/>
        </w:rPr>
        <w:t>M</w:t>
      </w:r>
      <w:r w:rsidR="005D1D62" w:rsidRPr="008562AD">
        <w:rPr>
          <w:rFonts w:ascii="Arial" w:hAnsi="Arial" w:cs="Arial"/>
          <w:szCs w:val="24"/>
        </w:rPr>
        <w:t xml:space="preserve">V </w:t>
      </w:r>
      <w:r w:rsidRPr="008562AD">
        <w:rPr>
          <w:rFonts w:ascii="Arial" w:hAnsi="Arial" w:cs="Arial"/>
          <w:szCs w:val="24"/>
        </w:rPr>
        <w:t>training system provide</w:t>
      </w:r>
      <w:r w:rsidR="005D1D62" w:rsidRPr="008562AD">
        <w:rPr>
          <w:rFonts w:ascii="Arial" w:hAnsi="Arial" w:cs="Arial"/>
          <w:szCs w:val="24"/>
        </w:rPr>
        <w:t>s</w:t>
      </w:r>
      <w:r w:rsidRPr="008562AD">
        <w:rPr>
          <w:rFonts w:ascii="Arial" w:hAnsi="Arial" w:cs="Arial"/>
          <w:szCs w:val="24"/>
        </w:rPr>
        <w:t xml:space="preserve"> initial familiarization training, skills </w:t>
      </w:r>
      <w:r w:rsidR="0002398D" w:rsidRPr="008562AD">
        <w:rPr>
          <w:rFonts w:ascii="Arial" w:hAnsi="Arial" w:cs="Arial"/>
          <w:szCs w:val="24"/>
        </w:rPr>
        <w:t>progression,</w:t>
      </w:r>
      <w:r w:rsidRPr="008562AD">
        <w:rPr>
          <w:rFonts w:ascii="Arial" w:hAnsi="Arial" w:cs="Arial"/>
          <w:szCs w:val="24"/>
        </w:rPr>
        <w:t xml:space="preserve"> and sustainment </w:t>
      </w:r>
      <w:r w:rsidR="0085730C" w:rsidRPr="008562AD">
        <w:rPr>
          <w:rFonts w:ascii="Arial" w:hAnsi="Arial" w:cs="Arial"/>
          <w:szCs w:val="24"/>
        </w:rPr>
        <w:t>for</w:t>
      </w:r>
      <w:r w:rsidRPr="008562AD">
        <w:rPr>
          <w:rFonts w:ascii="Arial" w:hAnsi="Arial" w:cs="Arial"/>
          <w:szCs w:val="24"/>
        </w:rPr>
        <w:t xml:space="preserve"> </w:t>
      </w:r>
      <w:r w:rsidR="0014607E" w:rsidRPr="008562AD">
        <w:rPr>
          <w:rFonts w:ascii="Arial" w:hAnsi="Arial" w:cs="Arial"/>
          <w:szCs w:val="24"/>
        </w:rPr>
        <w:t>MRAP</w:t>
      </w:r>
      <w:r w:rsidR="00DA2020" w:rsidRPr="008562AD">
        <w:rPr>
          <w:rFonts w:ascii="Arial" w:hAnsi="Arial" w:cs="Arial"/>
          <w:szCs w:val="24"/>
        </w:rPr>
        <w:t xml:space="preserve"> </w:t>
      </w:r>
      <w:r w:rsidRPr="008562AD">
        <w:rPr>
          <w:rFonts w:ascii="Arial" w:hAnsi="Arial" w:cs="Arial"/>
          <w:szCs w:val="24"/>
        </w:rPr>
        <w:t>vehicles.  The system provide</w:t>
      </w:r>
      <w:r w:rsidR="0085730C" w:rsidRPr="008562AD">
        <w:rPr>
          <w:rFonts w:ascii="Arial" w:hAnsi="Arial" w:cs="Arial"/>
          <w:szCs w:val="24"/>
        </w:rPr>
        <w:t>s</w:t>
      </w:r>
      <w:r w:rsidRPr="008562AD">
        <w:rPr>
          <w:rFonts w:ascii="Arial" w:hAnsi="Arial" w:cs="Arial"/>
          <w:szCs w:val="24"/>
        </w:rPr>
        <w:t xml:space="preserve"> capabilities that allow students to become familiar with a realistic arrangement and operation of the vehicle, including starting and stopping procedures, monitoring instruments and familiarization with procedures employed while driving under vari</w:t>
      </w:r>
      <w:r w:rsidR="00AE4794" w:rsidRPr="008562AD">
        <w:rPr>
          <w:rFonts w:ascii="Arial" w:hAnsi="Arial" w:cs="Arial"/>
          <w:szCs w:val="24"/>
        </w:rPr>
        <w:t>ous</w:t>
      </w:r>
      <w:r w:rsidRPr="008562AD">
        <w:rPr>
          <w:rFonts w:ascii="Arial" w:hAnsi="Arial" w:cs="Arial"/>
          <w:szCs w:val="24"/>
        </w:rPr>
        <w:t xml:space="preserve"> terrain, environmental, visibility and </w:t>
      </w:r>
      <w:r w:rsidR="0002398D" w:rsidRPr="008562AD">
        <w:rPr>
          <w:rFonts w:ascii="Arial" w:hAnsi="Arial" w:cs="Arial"/>
          <w:szCs w:val="24"/>
        </w:rPr>
        <w:t xml:space="preserve">vehicle dynamics simulations.  </w:t>
      </w:r>
      <w:r w:rsidRPr="008562AD">
        <w:rPr>
          <w:rFonts w:ascii="Arial" w:hAnsi="Arial" w:cs="Arial"/>
          <w:szCs w:val="24"/>
        </w:rPr>
        <w:t xml:space="preserve">Through the selection of scenarios, </w:t>
      </w:r>
      <w:r w:rsidR="0085730C" w:rsidRPr="008562AD">
        <w:rPr>
          <w:rFonts w:ascii="Arial" w:hAnsi="Arial" w:cs="Arial"/>
          <w:szCs w:val="24"/>
        </w:rPr>
        <w:t>the</w:t>
      </w:r>
      <w:r w:rsidRPr="008562AD">
        <w:rPr>
          <w:rFonts w:ascii="Arial" w:hAnsi="Arial" w:cs="Arial"/>
          <w:szCs w:val="24"/>
        </w:rPr>
        <w:t xml:space="preserve"> system train</w:t>
      </w:r>
      <w:r w:rsidR="0085730C" w:rsidRPr="008562AD">
        <w:rPr>
          <w:rFonts w:ascii="Arial" w:hAnsi="Arial" w:cs="Arial"/>
          <w:szCs w:val="24"/>
        </w:rPr>
        <w:t>s</w:t>
      </w:r>
      <w:r w:rsidRPr="008562AD">
        <w:rPr>
          <w:rFonts w:ascii="Arial" w:hAnsi="Arial" w:cs="Arial"/>
          <w:szCs w:val="24"/>
        </w:rPr>
        <w:t xml:space="preserve"> the physical and mental skills required to safely operate tactical vehicles by permitting the instructor to observe student driver performance and their reactions to artificially induced malfunctions and emergency conditions through skills progression. </w:t>
      </w:r>
    </w:p>
    <w:p w14:paraId="53D25E37" w14:textId="7100E952" w:rsidR="00C25528" w:rsidRPr="008562AD" w:rsidRDefault="00C25528" w:rsidP="00C25528">
      <w:pPr>
        <w:pStyle w:val="SpecParagraph"/>
        <w:rPr>
          <w:rFonts w:ascii="Arial" w:hAnsi="Arial" w:cs="Arial"/>
          <w:szCs w:val="24"/>
        </w:rPr>
      </w:pPr>
      <w:r w:rsidRPr="008562AD">
        <w:rPr>
          <w:rFonts w:ascii="Arial" w:hAnsi="Arial" w:cs="Arial"/>
          <w:szCs w:val="24"/>
        </w:rPr>
        <w:t xml:space="preserve">The </w:t>
      </w:r>
      <w:r w:rsidR="0085730C" w:rsidRPr="008562AD">
        <w:rPr>
          <w:rFonts w:ascii="Arial" w:hAnsi="Arial" w:cs="Arial"/>
          <w:szCs w:val="24"/>
        </w:rPr>
        <w:t xml:space="preserve">CDT </w:t>
      </w:r>
      <w:r w:rsidR="0014607E" w:rsidRPr="008562AD">
        <w:rPr>
          <w:rFonts w:ascii="Arial" w:hAnsi="Arial" w:cs="Arial"/>
          <w:szCs w:val="24"/>
        </w:rPr>
        <w:t>M</w:t>
      </w:r>
      <w:r w:rsidR="0085730C" w:rsidRPr="008562AD">
        <w:rPr>
          <w:rFonts w:ascii="Arial" w:hAnsi="Arial" w:cs="Arial"/>
          <w:szCs w:val="24"/>
        </w:rPr>
        <w:t xml:space="preserve">V </w:t>
      </w:r>
      <w:r w:rsidRPr="008562AD">
        <w:rPr>
          <w:rFonts w:ascii="Arial" w:hAnsi="Arial" w:cs="Arial"/>
          <w:szCs w:val="24"/>
        </w:rPr>
        <w:t xml:space="preserve">allows for training in all identified driving tasks as required for each variant, including individual and collective tasks up through platoon level.  The CDT </w:t>
      </w:r>
      <w:r w:rsidR="0014607E" w:rsidRPr="008562AD">
        <w:rPr>
          <w:rFonts w:ascii="Arial" w:hAnsi="Arial" w:cs="Arial"/>
          <w:szCs w:val="24"/>
        </w:rPr>
        <w:t>M</w:t>
      </w:r>
      <w:r w:rsidR="0085730C" w:rsidRPr="008562AD">
        <w:rPr>
          <w:rFonts w:ascii="Arial" w:hAnsi="Arial" w:cs="Arial"/>
          <w:szCs w:val="24"/>
        </w:rPr>
        <w:t xml:space="preserve">V </w:t>
      </w:r>
      <w:r w:rsidRPr="008562AD">
        <w:rPr>
          <w:rFonts w:ascii="Arial" w:hAnsi="Arial" w:cs="Arial"/>
          <w:szCs w:val="24"/>
        </w:rPr>
        <w:t xml:space="preserve">variant </w:t>
      </w:r>
      <w:r w:rsidR="00D922C2" w:rsidRPr="008562AD">
        <w:rPr>
          <w:rFonts w:ascii="Arial" w:hAnsi="Arial" w:cs="Arial"/>
          <w:szCs w:val="24"/>
        </w:rPr>
        <w:t>wi</w:t>
      </w:r>
      <w:r w:rsidR="00A06F97" w:rsidRPr="008562AD">
        <w:rPr>
          <w:rFonts w:ascii="Arial" w:hAnsi="Arial" w:cs="Arial"/>
          <w:szCs w:val="24"/>
        </w:rPr>
        <w:t>ll</w:t>
      </w:r>
      <w:r w:rsidRPr="008562AD">
        <w:rPr>
          <w:rFonts w:ascii="Arial" w:hAnsi="Arial" w:cs="Arial"/>
          <w:szCs w:val="24"/>
        </w:rPr>
        <w:t xml:space="preserve"> provide the capability to train trainees to operate major appended subsystems. </w:t>
      </w:r>
      <w:r w:rsidR="0002398D" w:rsidRPr="008562AD">
        <w:rPr>
          <w:rFonts w:ascii="Arial" w:hAnsi="Arial" w:cs="Arial"/>
          <w:szCs w:val="24"/>
        </w:rPr>
        <w:t xml:space="preserve"> </w:t>
      </w:r>
      <w:r w:rsidRPr="008562AD">
        <w:rPr>
          <w:rFonts w:ascii="Arial" w:hAnsi="Arial" w:cs="Arial"/>
          <w:szCs w:val="24"/>
        </w:rPr>
        <w:t xml:space="preserve">Appended subsystems </w:t>
      </w:r>
      <w:r w:rsidR="00D922C2" w:rsidRPr="008562AD">
        <w:rPr>
          <w:rFonts w:ascii="Arial" w:hAnsi="Arial" w:cs="Arial"/>
          <w:szCs w:val="24"/>
        </w:rPr>
        <w:t>wi</w:t>
      </w:r>
      <w:r w:rsidRPr="008562AD">
        <w:rPr>
          <w:rFonts w:ascii="Arial" w:hAnsi="Arial" w:cs="Arial"/>
          <w:szCs w:val="24"/>
        </w:rPr>
        <w:t xml:space="preserve">ll include, customer directed major system add-ons (e.g. commander’s station, gunner’s station) based on the variant critical training requirements.  </w:t>
      </w:r>
      <w:r w:rsidR="009C4711" w:rsidRPr="008562AD">
        <w:rPr>
          <w:rFonts w:ascii="Arial" w:hAnsi="Arial" w:cs="Arial"/>
          <w:color w:val="000000" w:themeColor="text1"/>
          <w:szCs w:val="24"/>
        </w:rPr>
        <w:t xml:space="preserve">The CDT </w:t>
      </w:r>
      <w:r w:rsidR="0014607E" w:rsidRPr="008562AD">
        <w:rPr>
          <w:rFonts w:ascii="Arial" w:hAnsi="Arial" w:cs="Arial"/>
          <w:color w:val="000000" w:themeColor="text1"/>
          <w:szCs w:val="24"/>
        </w:rPr>
        <w:t>M</w:t>
      </w:r>
      <w:r w:rsidR="009C4711" w:rsidRPr="008562AD">
        <w:rPr>
          <w:rFonts w:ascii="Arial" w:hAnsi="Arial" w:cs="Arial"/>
          <w:color w:val="000000" w:themeColor="text1"/>
          <w:szCs w:val="24"/>
        </w:rPr>
        <w:t xml:space="preserve">V will assist in the training of </w:t>
      </w:r>
      <w:r w:rsidR="0014607E" w:rsidRPr="008562AD">
        <w:rPr>
          <w:rFonts w:ascii="Arial" w:hAnsi="Arial" w:cs="Arial"/>
          <w:color w:val="000000" w:themeColor="text1"/>
          <w:szCs w:val="24"/>
        </w:rPr>
        <w:t>MRAP</w:t>
      </w:r>
      <w:r w:rsidR="009C4711" w:rsidRPr="008562AD">
        <w:rPr>
          <w:rFonts w:ascii="Arial" w:hAnsi="Arial" w:cs="Arial"/>
          <w:color w:val="000000" w:themeColor="text1"/>
          <w:szCs w:val="24"/>
        </w:rPr>
        <w:t xml:space="preserve"> tactical vehicle drivers</w:t>
      </w:r>
      <w:r w:rsidR="00FE55B6" w:rsidRPr="008562AD">
        <w:rPr>
          <w:rFonts w:ascii="Arial" w:hAnsi="Arial" w:cs="Arial"/>
          <w:color w:val="000000" w:themeColor="text1"/>
          <w:szCs w:val="24"/>
        </w:rPr>
        <w:t>.</w:t>
      </w:r>
      <w:r w:rsidR="009C4711" w:rsidRPr="008562AD">
        <w:rPr>
          <w:rFonts w:ascii="Arial" w:hAnsi="Arial" w:cs="Arial"/>
          <w:color w:val="000000" w:themeColor="text1"/>
          <w:szCs w:val="24"/>
        </w:rPr>
        <w:t xml:space="preserve"> </w:t>
      </w:r>
      <w:r w:rsidR="0002398D" w:rsidRPr="008562AD">
        <w:rPr>
          <w:rFonts w:ascii="Arial" w:hAnsi="Arial" w:cs="Arial"/>
          <w:color w:val="000000" w:themeColor="text1"/>
          <w:szCs w:val="24"/>
        </w:rPr>
        <w:t xml:space="preserve"> </w:t>
      </w:r>
      <w:r w:rsidR="00FE55B6" w:rsidRPr="008562AD">
        <w:rPr>
          <w:rFonts w:ascii="Arial" w:hAnsi="Arial" w:cs="Arial"/>
          <w:szCs w:val="24"/>
        </w:rPr>
        <w:t>The main components in the specific modules are the driver compartment, swappable dash panels with instruments and controls for the driver, space and visual constraint modules (if necessary) and the software required to operate the driver compartment and interact with the common modules in the CDT</w:t>
      </w:r>
      <w:r w:rsidR="009C4711" w:rsidRPr="008562AD">
        <w:rPr>
          <w:rFonts w:ascii="Arial" w:hAnsi="Arial" w:cs="Arial"/>
          <w:color w:val="000000" w:themeColor="text1"/>
          <w:szCs w:val="24"/>
        </w:rPr>
        <w:t xml:space="preserve">.  </w:t>
      </w:r>
      <w:r w:rsidR="009C4711" w:rsidRPr="008562AD">
        <w:rPr>
          <w:rFonts w:ascii="Arial" w:hAnsi="Arial" w:cs="Arial"/>
          <w:szCs w:val="24"/>
        </w:rPr>
        <w:t xml:space="preserve">The CDT </w:t>
      </w:r>
      <w:r w:rsidR="00FE55B6" w:rsidRPr="008562AD">
        <w:rPr>
          <w:rFonts w:ascii="Arial" w:hAnsi="Arial" w:cs="Arial"/>
          <w:szCs w:val="24"/>
        </w:rPr>
        <w:t>M</w:t>
      </w:r>
      <w:r w:rsidR="009C4711" w:rsidRPr="008562AD">
        <w:rPr>
          <w:rFonts w:ascii="Arial" w:hAnsi="Arial" w:cs="Arial"/>
          <w:szCs w:val="24"/>
        </w:rPr>
        <w:t>V variant will enable repetitively trained critical driver and crew tasks in simulated environments</w:t>
      </w:r>
      <w:r w:rsidR="009C4711" w:rsidRPr="008562AD">
        <w:rPr>
          <w:rFonts w:ascii="Arial" w:hAnsi="Arial" w:cs="Arial"/>
          <w:color w:val="000000" w:themeColor="text1"/>
          <w:szCs w:val="24"/>
        </w:rPr>
        <w:t>.</w:t>
      </w:r>
    </w:p>
    <w:p w14:paraId="2783FA8C" w14:textId="61CE6E67" w:rsidR="000B78B5" w:rsidRPr="008562AD" w:rsidRDefault="000B78B5" w:rsidP="000B78B5">
      <w:pPr>
        <w:pStyle w:val="SpecParagraph"/>
        <w:rPr>
          <w:rFonts w:ascii="Arial" w:hAnsi="Arial" w:cs="Arial"/>
          <w:szCs w:val="24"/>
        </w:rPr>
      </w:pPr>
      <w:r w:rsidRPr="008562AD">
        <w:rPr>
          <w:rFonts w:ascii="Arial" w:hAnsi="Arial" w:cs="Arial"/>
          <w:szCs w:val="24"/>
        </w:rPr>
        <w:t xml:space="preserve">The CDT common components include the </w:t>
      </w:r>
      <w:r w:rsidR="00AE4794" w:rsidRPr="008562AD">
        <w:rPr>
          <w:rFonts w:ascii="Arial" w:hAnsi="Arial" w:cs="Arial"/>
          <w:szCs w:val="24"/>
        </w:rPr>
        <w:t>six</w:t>
      </w:r>
      <w:r w:rsidRPr="008562AD">
        <w:rPr>
          <w:rFonts w:ascii="Arial" w:hAnsi="Arial" w:cs="Arial"/>
          <w:szCs w:val="24"/>
        </w:rPr>
        <w:t xml:space="preserve"> degree-of-freedom (D</w:t>
      </w:r>
      <w:r w:rsidR="00005C5B" w:rsidRPr="008562AD">
        <w:rPr>
          <w:rFonts w:ascii="Arial" w:hAnsi="Arial" w:cs="Arial"/>
          <w:szCs w:val="24"/>
        </w:rPr>
        <w:t xml:space="preserve">OF) motion platform, Instructor </w:t>
      </w:r>
      <w:r w:rsidRPr="008562AD">
        <w:rPr>
          <w:rFonts w:ascii="Arial" w:hAnsi="Arial" w:cs="Arial"/>
          <w:szCs w:val="24"/>
        </w:rPr>
        <w:t xml:space="preserve">Operator Station (IOS), After Action Review (AAR), visual system, and host system.  The current ODS training system includes the CDT components plus </w:t>
      </w:r>
      <w:r w:rsidR="00AE4794" w:rsidRPr="008562AD">
        <w:rPr>
          <w:rFonts w:ascii="Arial" w:hAnsi="Arial" w:cs="Arial"/>
          <w:szCs w:val="24"/>
        </w:rPr>
        <w:t>three</w:t>
      </w:r>
      <w:r w:rsidRPr="008562AD">
        <w:rPr>
          <w:rFonts w:ascii="Arial" w:hAnsi="Arial" w:cs="Arial"/>
          <w:szCs w:val="24"/>
        </w:rPr>
        <w:t xml:space="preserve"> DOF facility based and </w:t>
      </w:r>
      <w:r w:rsidR="00AE4794" w:rsidRPr="008562AD">
        <w:rPr>
          <w:rFonts w:ascii="Arial" w:hAnsi="Arial" w:cs="Arial"/>
          <w:szCs w:val="24"/>
        </w:rPr>
        <w:t>three</w:t>
      </w:r>
      <w:r w:rsidRPr="008562AD">
        <w:rPr>
          <w:rFonts w:ascii="Arial" w:hAnsi="Arial" w:cs="Arial"/>
          <w:szCs w:val="24"/>
        </w:rPr>
        <w:t xml:space="preserve"> DOF trailer based platforms.  </w:t>
      </w:r>
    </w:p>
    <w:p w14:paraId="6A1C1C36" w14:textId="43CC0818" w:rsidR="00FE55B6" w:rsidRPr="008562AD" w:rsidRDefault="00B3571B" w:rsidP="00FE55B6">
      <w:pPr>
        <w:rPr>
          <w:rFonts w:ascii="Arial" w:hAnsi="Arial" w:cs="Arial"/>
          <w:szCs w:val="24"/>
        </w:rPr>
      </w:pPr>
      <w:r w:rsidRPr="008562AD">
        <w:rPr>
          <w:rFonts w:ascii="Arial" w:hAnsi="Arial" w:cs="Arial"/>
          <w:szCs w:val="24"/>
        </w:rPr>
        <w:t>T</w:t>
      </w:r>
      <w:r w:rsidR="0085730C" w:rsidRPr="008562AD">
        <w:rPr>
          <w:rFonts w:ascii="Arial" w:hAnsi="Arial" w:cs="Arial"/>
          <w:szCs w:val="24"/>
        </w:rPr>
        <w:t xml:space="preserve">he U. S. Army </w:t>
      </w:r>
      <w:r w:rsidR="00DA2020" w:rsidRPr="008562AD">
        <w:rPr>
          <w:rFonts w:ascii="Arial" w:hAnsi="Arial" w:cs="Arial"/>
          <w:szCs w:val="24"/>
        </w:rPr>
        <w:t xml:space="preserve">will </w:t>
      </w:r>
      <w:r w:rsidR="006F6988" w:rsidRPr="008562AD">
        <w:rPr>
          <w:rFonts w:ascii="Arial" w:hAnsi="Arial" w:cs="Arial"/>
          <w:szCs w:val="24"/>
        </w:rPr>
        <w:t>provide continuous technology refresh to</w:t>
      </w:r>
      <w:r w:rsidR="00390939" w:rsidRPr="008562AD">
        <w:rPr>
          <w:rFonts w:ascii="Arial" w:hAnsi="Arial" w:cs="Arial"/>
          <w:szCs w:val="24"/>
        </w:rPr>
        <w:t xml:space="preserve"> </w:t>
      </w:r>
      <w:r w:rsidR="00BD5A25" w:rsidRPr="008562AD">
        <w:rPr>
          <w:rFonts w:ascii="Arial" w:hAnsi="Arial" w:cs="Arial"/>
          <w:szCs w:val="24"/>
        </w:rPr>
        <w:t>C</w:t>
      </w:r>
      <w:r w:rsidR="00390939" w:rsidRPr="008562AD">
        <w:rPr>
          <w:rFonts w:ascii="Arial" w:hAnsi="Arial" w:cs="Arial"/>
          <w:szCs w:val="24"/>
        </w:rPr>
        <w:t xml:space="preserve">DT </w:t>
      </w:r>
      <w:r w:rsidR="00FE55B6" w:rsidRPr="008562AD">
        <w:rPr>
          <w:rFonts w:ascii="Arial" w:hAnsi="Arial" w:cs="Arial"/>
          <w:szCs w:val="24"/>
        </w:rPr>
        <w:t>M</w:t>
      </w:r>
      <w:r w:rsidR="009C4711" w:rsidRPr="008562AD">
        <w:rPr>
          <w:rFonts w:ascii="Arial" w:hAnsi="Arial" w:cs="Arial"/>
          <w:szCs w:val="24"/>
        </w:rPr>
        <w:t xml:space="preserve">V </w:t>
      </w:r>
      <w:r w:rsidR="00390939" w:rsidRPr="008562AD">
        <w:rPr>
          <w:rFonts w:ascii="Arial" w:hAnsi="Arial" w:cs="Arial"/>
          <w:szCs w:val="24"/>
        </w:rPr>
        <w:t>systems</w:t>
      </w:r>
      <w:r w:rsidR="006F6988" w:rsidRPr="008562AD">
        <w:rPr>
          <w:rFonts w:ascii="Arial" w:hAnsi="Arial" w:cs="Arial"/>
          <w:szCs w:val="24"/>
        </w:rPr>
        <w:t xml:space="preserve"> </w:t>
      </w:r>
      <w:r w:rsidR="00FE55B6" w:rsidRPr="008562AD">
        <w:rPr>
          <w:rFonts w:ascii="Arial" w:hAnsi="Arial" w:cs="Arial"/>
          <w:szCs w:val="24"/>
        </w:rPr>
        <w:t xml:space="preserve">at CONUS and </w:t>
      </w:r>
      <w:r w:rsidR="00BD5A25" w:rsidRPr="008562AD">
        <w:rPr>
          <w:rFonts w:ascii="Arial" w:hAnsi="Arial" w:cs="Arial"/>
          <w:szCs w:val="24"/>
        </w:rPr>
        <w:t>OC</w:t>
      </w:r>
      <w:r w:rsidR="00FE55B6" w:rsidRPr="008562AD">
        <w:rPr>
          <w:rFonts w:ascii="Arial" w:hAnsi="Arial" w:cs="Arial"/>
          <w:szCs w:val="24"/>
        </w:rPr>
        <w:t>ONUS locations</w:t>
      </w:r>
      <w:r w:rsidR="008F5741" w:rsidRPr="008562AD">
        <w:rPr>
          <w:rFonts w:ascii="Arial" w:hAnsi="Arial" w:cs="Arial"/>
          <w:szCs w:val="24"/>
        </w:rPr>
        <w:t xml:space="preserve">.  </w:t>
      </w:r>
      <w:r w:rsidR="000946A4" w:rsidRPr="008562AD">
        <w:rPr>
          <w:rFonts w:ascii="Arial" w:hAnsi="Arial" w:cs="Arial"/>
          <w:color w:val="000000" w:themeColor="text1"/>
          <w:szCs w:val="24"/>
        </w:rPr>
        <w:t xml:space="preserve">Reconfigurable versions among </w:t>
      </w:r>
      <w:r w:rsidR="00FE55B6" w:rsidRPr="008562AD">
        <w:rPr>
          <w:rFonts w:ascii="Arial" w:hAnsi="Arial" w:cs="Arial"/>
          <w:color w:val="000000" w:themeColor="text1"/>
          <w:szCs w:val="24"/>
        </w:rPr>
        <w:t>MRAP</w:t>
      </w:r>
      <w:r w:rsidR="000946A4" w:rsidRPr="008562AD">
        <w:rPr>
          <w:rFonts w:ascii="Arial" w:hAnsi="Arial" w:cs="Arial"/>
          <w:color w:val="000000" w:themeColor="text1"/>
          <w:szCs w:val="24"/>
        </w:rPr>
        <w:t xml:space="preserve"> vehicle platforms are</w:t>
      </w:r>
      <w:r w:rsidR="00FE55B6" w:rsidRPr="008562AD">
        <w:rPr>
          <w:rFonts w:ascii="Arial" w:hAnsi="Arial" w:cs="Arial"/>
          <w:color w:val="000000" w:themeColor="text1"/>
          <w:szCs w:val="24"/>
        </w:rPr>
        <w:t xml:space="preserve"> </w:t>
      </w:r>
      <w:r w:rsidR="00FE55B6" w:rsidRPr="008562AD">
        <w:rPr>
          <w:rFonts w:ascii="Arial" w:hAnsi="Arial" w:cs="Arial"/>
          <w:szCs w:val="24"/>
        </w:rPr>
        <w:t xml:space="preserve">MRAP All Terrain Vehicle (M-ATV), CAT I, and CAT II.  The CAT II serves as the CDT MV baseline vehicle.  </w:t>
      </w:r>
      <w:r w:rsidR="00FE55B6" w:rsidRPr="008562AD">
        <w:rPr>
          <w:rFonts w:ascii="Arial" w:hAnsi="Arial" w:cs="Arial"/>
          <w:szCs w:val="24"/>
          <w:u w:val="single"/>
        </w:rPr>
        <w:t xml:space="preserve">  </w:t>
      </w:r>
    </w:p>
    <w:p w14:paraId="53733E59" w14:textId="77777777" w:rsidR="00FE55B6" w:rsidRPr="008562AD" w:rsidRDefault="00FE55B6" w:rsidP="00FE55B6">
      <w:pPr>
        <w:rPr>
          <w:rFonts w:ascii="Arial" w:hAnsi="Arial" w:cs="Arial"/>
          <w:szCs w:val="24"/>
        </w:rPr>
      </w:pPr>
    </w:p>
    <w:p w14:paraId="072BCA68" w14:textId="245A6C50" w:rsidR="00FE55B6" w:rsidRPr="008562AD" w:rsidRDefault="00FE55B6" w:rsidP="00FE55B6">
      <w:pPr>
        <w:rPr>
          <w:rFonts w:ascii="Arial" w:hAnsi="Arial" w:cs="Arial"/>
          <w:szCs w:val="24"/>
        </w:rPr>
      </w:pPr>
      <w:r w:rsidRPr="008562AD">
        <w:rPr>
          <w:rFonts w:ascii="Arial" w:hAnsi="Arial" w:cs="Arial"/>
          <w:szCs w:val="24"/>
        </w:rPr>
        <w:t>The</w:t>
      </w:r>
      <w:r w:rsidR="00805C0A" w:rsidRPr="008562AD">
        <w:rPr>
          <w:rFonts w:ascii="Arial" w:hAnsi="Arial" w:cs="Arial"/>
          <w:szCs w:val="24"/>
        </w:rPr>
        <w:t xml:space="preserve"> </w:t>
      </w:r>
      <w:r w:rsidRPr="008562AD">
        <w:rPr>
          <w:rFonts w:ascii="Arial" w:hAnsi="Arial" w:cs="Arial"/>
          <w:szCs w:val="24"/>
        </w:rPr>
        <w:t xml:space="preserve">MRAP CAT I vehicles which include: </w:t>
      </w:r>
    </w:p>
    <w:p w14:paraId="4E4E54B6" w14:textId="77777777" w:rsidR="00AD711D" w:rsidRPr="008562AD" w:rsidRDefault="00AD711D" w:rsidP="00FE55B6">
      <w:pPr>
        <w:rPr>
          <w:rFonts w:ascii="Arial" w:hAnsi="Arial" w:cs="Arial"/>
          <w:szCs w:val="24"/>
        </w:rPr>
      </w:pPr>
    </w:p>
    <w:p w14:paraId="3600A4BD" w14:textId="0B822016" w:rsidR="00FE55B6" w:rsidRPr="008562AD" w:rsidRDefault="00FE55B6" w:rsidP="00AD711D">
      <w:pPr>
        <w:numPr>
          <w:ilvl w:val="0"/>
          <w:numId w:val="49"/>
        </w:numPr>
        <w:tabs>
          <w:tab w:val="clear" w:pos="1728"/>
          <w:tab w:val="num" w:pos="720"/>
        </w:tabs>
        <w:autoSpaceDE/>
        <w:autoSpaceDN/>
        <w:ind w:left="720" w:hanging="450"/>
        <w:rPr>
          <w:rFonts w:ascii="Arial" w:hAnsi="Arial" w:cs="Arial"/>
          <w:bCs/>
          <w:szCs w:val="24"/>
        </w:rPr>
      </w:pPr>
      <w:r w:rsidRPr="008562AD">
        <w:rPr>
          <w:rFonts w:ascii="Arial" w:hAnsi="Arial" w:cs="Arial"/>
          <w:szCs w:val="24"/>
        </w:rPr>
        <w:t xml:space="preserve">MaxxPro, </w:t>
      </w:r>
    </w:p>
    <w:p w14:paraId="51BCBFE6" w14:textId="1A159462"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TVS Caiman 6x6, </w:t>
      </w:r>
    </w:p>
    <w:p w14:paraId="511AC135" w14:textId="64F8BAEF"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RG33 4x4, </w:t>
      </w:r>
    </w:p>
    <w:p w14:paraId="0A72E241" w14:textId="439D6020"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RG31 4x4, </w:t>
      </w:r>
      <w:r w:rsidR="00805C0A" w:rsidRPr="008562AD">
        <w:rPr>
          <w:rFonts w:ascii="Arial" w:hAnsi="Arial" w:cs="Arial"/>
          <w:szCs w:val="24"/>
        </w:rPr>
        <w:t>and</w:t>
      </w:r>
    </w:p>
    <w:p w14:paraId="745E7C7A" w14:textId="38DC51A2" w:rsidR="00FE55B6" w:rsidRPr="008562AD" w:rsidRDefault="00FE55B6" w:rsidP="00AD711D">
      <w:pPr>
        <w:numPr>
          <w:ilvl w:val="0"/>
          <w:numId w:val="49"/>
        </w:numPr>
        <w:tabs>
          <w:tab w:val="clear" w:pos="1728"/>
          <w:tab w:val="num" w:pos="720"/>
        </w:tabs>
        <w:autoSpaceDE/>
        <w:autoSpaceDN/>
        <w:ind w:left="720" w:hanging="450"/>
        <w:rPr>
          <w:rFonts w:ascii="Arial" w:hAnsi="Arial" w:cs="Arial"/>
          <w:bCs/>
          <w:szCs w:val="24"/>
        </w:rPr>
      </w:pPr>
      <w:r w:rsidRPr="008562AD">
        <w:rPr>
          <w:rFonts w:ascii="Arial" w:hAnsi="Arial" w:cs="Arial"/>
          <w:szCs w:val="24"/>
        </w:rPr>
        <w:t xml:space="preserve">Cougar 4x4  </w:t>
      </w:r>
    </w:p>
    <w:p w14:paraId="2E14B7F7" w14:textId="77777777" w:rsidR="00AD711D" w:rsidRPr="008562AD" w:rsidRDefault="00AD711D" w:rsidP="00AD711D">
      <w:pPr>
        <w:autoSpaceDE/>
        <w:autoSpaceDN/>
        <w:ind w:left="720"/>
        <w:rPr>
          <w:rFonts w:ascii="Arial" w:hAnsi="Arial" w:cs="Arial"/>
          <w:bCs/>
          <w:szCs w:val="24"/>
        </w:rPr>
      </w:pPr>
    </w:p>
    <w:p w14:paraId="67DA3C3E" w14:textId="77777777" w:rsidR="00FE55B6" w:rsidRPr="008562AD" w:rsidRDefault="00FE55B6" w:rsidP="00FE55B6">
      <w:pPr>
        <w:ind w:left="720"/>
        <w:rPr>
          <w:rFonts w:ascii="Arial" w:hAnsi="Arial" w:cs="Arial"/>
          <w:bCs/>
          <w:szCs w:val="24"/>
        </w:rPr>
      </w:pPr>
    </w:p>
    <w:p w14:paraId="3A461454" w14:textId="275BCBE7" w:rsidR="00FE55B6" w:rsidRPr="008562AD" w:rsidRDefault="00FE55B6" w:rsidP="00FE55B6">
      <w:pPr>
        <w:rPr>
          <w:rFonts w:ascii="Arial" w:hAnsi="Arial" w:cs="Arial"/>
          <w:szCs w:val="24"/>
        </w:rPr>
      </w:pPr>
      <w:r w:rsidRPr="008562AD">
        <w:rPr>
          <w:rFonts w:ascii="Arial" w:hAnsi="Arial" w:cs="Arial"/>
          <w:szCs w:val="24"/>
        </w:rPr>
        <w:lastRenderedPageBreak/>
        <w:t>The MRA</w:t>
      </w:r>
      <w:r w:rsidR="00805C0A" w:rsidRPr="008562AD">
        <w:rPr>
          <w:rFonts w:ascii="Arial" w:hAnsi="Arial" w:cs="Arial"/>
          <w:szCs w:val="24"/>
        </w:rPr>
        <w:t>P CAT II vehicles which include:</w:t>
      </w:r>
      <w:r w:rsidRPr="008562AD">
        <w:rPr>
          <w:rFonts w:ascii="Arial" w:hAnsi="Arial" w:cs="Arial"/>
          <w:szCs w:val="24"/>
        </w:rPr>
        <w:t xml:space="preserve"> </w:t>
      </w:r>
    </w:p>
    <w:p w14:paraId="6BE23D25" w14:textId="77777777" w:rsidR="00AD711D" w:rsidRPr="008562AD" w:rsidRDefault="00AD711D" w:rsidP="00FE55B6">
      <w:pPr>
        <w:rPr>
          <w:rFonts w:ascii="Arial" w:hAnsi="Arial" w:cs="Arial"/>
          <w:szCs w:val="24"/>
        </w:rPr>
      </w:pPr>
    </w:p>
    <w:p w14:paraId="2D86B362" w14:textId="077D73A3" w:rsidR="00FE55B6" w:rsidRPr="008562AD" w:rsidRDefault="00FE55B6" w:rsidP="00AD711D">
      <w:pPr>
        <w:numPr>
          <w:ilvl w:val="0"/>
          <w:numId w:val="50"/>
        </w:numPr>
        <w:tabs>
          <w:tab w:val="clear" w:pos="1728"/>
          <w:tab w:val="num" w:pos="720"/>
        </w:tabs>
        <w:autoSpaceDE/>
        <w:autoSpaceDN/>
        <w:ind w:hanging="1458"/>
        <w:rPr>
          <w:rFonts w:ascii="Arial" w:hAnsi="Arial" w:cs="Arial"/>
          <w:szCs w:val="24"/>
        </w:rPr>
      </w:pPr>
      <w:r w:rsidRPr="008562AD">
        <w:rPr>
          <w:rFonts w:ascii="Arial" w:hAnsi="Arial" w:cs="Arial"/>
          <w:szCs w:val="24"/>
        </w:rPr>
        <w:t>RG33L 6x6</w:t>
      </w:r>
      <w:r w:rsidR="00805C0A" w:rsidRPr="008562AD">
        <w:rPr>
          <w:rFonts w:ascii="Arial" w:hAnsi="Arial" w:cs="Arial"/>
          <w:szCs w:val="24"/>
        </w:rPr>
        <w:t xml:space="preserve"> and</w:t>
      </w:r>
    </w:p>
    <w:p w14:paraId="239C7A6A" w14:textId="01D3B87B" w:rsidR="00FE55B6" w:rsidRPr="008562AD" w:rsidRDefault="00FE55B6" w:rsidP="00AD711D">
      <w:pPr>
        <w:numPr>
          <w:ilvl w:val="0"/>
          <w:numId w:val="50"/>
        </w:numPr>
        <w:tabs>
          <w:tab w:val="clear" w:pos="1728"/>
          <w:tab w:val="num" w:pos="720"/>
        </w:tabs>
        <w:autoSpaceDE/>
        <w:autoSpaceDN/>
        <w:ind w:hanging="1458"/>
        <w:rPr>
          <w:rFonts w:ascii="Arial" w:hAnsi="Arial" w:cs="Arial"/>
          <w:szCs w:val="24"/>
        </w:rPr>
      </w:pPr>
      <w:r w:rsidRPr="008562AD">
        <w:rPr>
          <w:rFonts w:ascii="Arial" w:hAnsi="Arial" w:cs="Arial"/>
          <w:szCs w:val="24"/>
        </w:rPr>
        <w:t>Cougar 6x6</w:t>
      </w:r>
    </w:p>
    <w:p w14:paraId="4510F6BF" w14:textId="77777777" w:rsidR="00FE55B6" w:rsidRPr="008562AD" w:rsidRDefault="00FE55B6" w:rsidP="00FE55B6">
      <w:pPr>
        <w:ind w:left="720"/>
        <w:rPr>
          <w:rFonts w:ascii="Arial" w:hAnsi="Arial" w:cs="Arial"/>
          <w:szCs w:val="24"/>
        </w:rPr>
      </w:pPr>
    </w:p>
    <w:p w14:paraId="36D6C6BE" w14:textId="68065C3D" w:rsidR="00FE55B6" w:rsidRPr="008562AD" w:rsidRDefault="00FE55B6" w:rsidP="00FE55B6">
      <w:pPr>
        <w:rPr>
          <w:rFonts w:ascii="Arial" w:hAnsi="Arial" w:cs="Arial"/>
          <w:szCs w:val="24"/>
        </w:rPr>
      </w:pPr>
      <w:r w:rsidRPr="008562AD">
        <w:rPr>
          <w:rFonts w:ascii="Arial" w:hAnsi="Arial" w:cs="Arial"/>
          <w:szCs w:val="24"/>
        </w:rPr>
        <w:t>The</w:t>
      </w:r>
      <w:r w:rsidR="00805C0A" w:rsidRPr="008562AD">
        <w:rPr>
          <w:rFonts w:ascii="Arial" w:hAnsi="Arial" w:cs="Arial"/>
          <w:szCs w:val="24"/>
        </w:rPr>
        <w:t xml:space="preserve"> MRAP </w:t>
      </w:r>
      <w:r w:rsidR="00AD711D" w:rsidRPr="008562AD">
        <w:rPr>
          <w:rFonts w:ascii="Arial" w:hAnsi="Arial" w:cs="Arial"/>
          <w:szCs w:val="24"/>
        </w:rPr>
        <w:t>All-Terrain</w:t>
      </w:r>
      <w:r w:rsidR="00805C0A" w:rsidRPr="008562AD">
        <w:rPr>
          <w:rFonts w:ascii="Arial" w:hAnsi="Arial" w:cs="Arial"/>
          <w:szCs w:val="24"/>
        </w:rPr>
        <w:t xml:space="preserve"> Vehicle:</w:t>
      </w:r>
      <w:r w:rsidRPr="008562AD">
        <w:rPr>
          <w:rFonts w:ascii="Arial" w:hAnsi="Arial" w:cs="Arial"/>
          <w:szCs w:val="24"/>
        </w:rPr>
        <w:t xml:space="preserve"> </w:t>
      </w:r>
    </w:p>
    <w:p w14:paraId="61509A0B" w14:textId="77777777" w:rsidR="00AD711D" w:rsidRPr="008562AD" w:rsidRDefault="00AD711D" w:rsidP="00FE55B6">
      <w:pPr>
        <w:rPr>
          <w:rFonts w:ascii="Arial" w:hAnsi="Arial" w:cs="Arial"/>
          <w:szCs w:val="24"/>
        </w:rPr>
      </w:pPr>
    </w:p>
    <w:p w14:paraId="6ED00940" w14:textId="7B4C4F4D" w:rsidR="001B4693" w:rsidRPr="008562AD" w:rsidRDefault="00FE55B6" w:rsidP="00AD711D">
      <w:pPr>
        <w:pStyle w:val="ListParagraph"/>
        <w:numPr>
          <w:ilvl w:val="0"/>
          <w:numId w:val="51"/>
        </w:numPr>
        <w:ind w:hanging="450"/>
        <w:rPr>
          <w:rFonts w:ascii="Arial" w:hAnsi="Arial" w:cs="Arial"/>
          <w:b w:val="0"/>
          <w:szCs w:val="24"/>
        </w:rPr>
      </w:pPr>
      <w:r w:rsidRPr="008562AD">
        <w:rPr>
          <w:rFonts w:ascii="Arial" w:hAnsi="Arial" w:cs="Arial"/>
          <w:b w:val="0"/>
          <w:szCs w:val="24"/>
        </w:rPr>
        <w:t>M-ATV</w:t>
      </w:r>
      <w:r w:rsidR="000946A4" w:rsidRPr="008562AD">
        <w:rPr>
          <w:rFonts w:ascii="Arial" w:hAnsi="Arial" w:cs="Arial"/>
          <w:b w:val="0"/>
          <w:color w:val="000000" w:themeColor="text1"/>
          <w:szCs w:val="24"/>
        </w:rPr>
        <w:t xml:space="preserve"> </w:t>
      </w:r>
    </w:p>
    <w:p w14:paraId="62AC1842" w14:textId="77777777" w:rsidR="00D22100" w:rsidRPr="008562AD" w:rsidRDefault="00D22100" w:rsidP="00D22100">
      <w:pPr>
        <w:spacing w:before="100" w:beforeAutospacing="1" w:after="100" w:afterAutospacing="1"/>
        <w:rPr>
          <w:rFonts w:ascii="Arial" w:hAnsi="Arial" w:cs="Arial"/>
          <w:szCs w:val="24"/>
        </w:rPr>
      </w:pPr>
      <w:r w:rsidRPr="008562AD">
        <w:rPr>
          <w:rFonts w:ascii="Arial" w:hAnsi="Arial" w:cs="Arial"/>
          <w:szCs w:val="24"/>
        </w:rPr>
        <w:t>Each CDT system configuration also contains modules, consoles or workstations to facilitate training in a network system as identified below:</w:t>
      </w:r>
    </w:p>
    <w:p w14:paraId="308DF933" w14:textId="77777777" w:rsidR="0085730C" w:rsidRPr="008562AD" w:rsidRDefault="0085730C" w:rsidP="00AD711D">
      <w:pPr>
        <w:pStyle w:val="NormalIndent1"/>
        <w:numPr>
          <w:ilvl w:val="0"/>
          <w:numId w:val="39"/>
        </w:numPr>
        <w:spacing w:before="100" w:beforeAutospacing="1" w:after="100" w:afterAutospacing="1"/>
        <w:ind w:hanging="450"/>
        <w:rPr>
          <w:rFonts w:ascii="Arial" w:hAnsi="Arial" w:cs="Arial"/>
        </w:rPr>
      </w:pPr>
      <w:r w:rsidRPr="008562AD">
        <w:rPr>
          <w:rFonts w:ascii="Arial" w:hAnsi="Arial" w:cs="Arial"/>
        </w:rPr>
        <w:t>Instructor Operator Station (IOS)</w:t>
      </w:r>
    </w:p>
    <w:p w14:paraId="519DE9ED"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After Action Review (AAR) Station</w:t>
      </w:r>
    </w:p>
    <w:p w14:paraId="3223FF1E"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Scenario Generation System (SGS)</w:t>
      </w:r>
    </w:p>
    <w:p w14:paraId="29FEE975"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 xml:space="preserve">Semi-Automated Forces (SAF) </w:t>
      </w:r>
    </w:p>
    <w:p w14:paraId="334EF2E3"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Local Area Network (LAN)</w:t>
      </w:r>
    </w:p>
    <w:p w14:paraId="76C8CFF2"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Drivers Vision Enhancer (DVE)</w:t>
      </w:r>
    </w:p>
    <w:p w14:paraId="10DE5CD2" w14:textId="18371850" w:rsidR="0085730C" w:rsidRPr="008562AD" w:rsidRDefault="006F6988" w:rsidP="00AD711D">
      <w:pPr>
        <w:pStyle w:val="NormalIndent1"/>
        <w:spacing w:before="100" w:beforeAutospacing="1" w:after="100" w:afterAutospacing="1"/>
        <w:ind w:hanging="450"/>
        <w:rPr>
          <w:rFonts w:ascii="Arial" w:hAnsi="Arial" w:cs="Arial"/>
        </w:rPr>
      </w:pPr>
      <w:r w:rsidRPr="008562AD">
        <w:rPr>
          <w:rFonts w:ascii="Arial" w:hAnsi="Arial" w:cs="Arial"/>
        </w:rPr>
        <w:t>M</w:t>
      </w:r>
      <w:r w:rsidR="001B4693" w:rsidRPr="008562AD">
        <w:rPr>
          <w:rFonts w:ascii="Arial" w:hAnsi="Arial" w:cs="Arial"/>
        </w:rPr>
        <w:t xml:space="preserve">V </w:t>
      </w:r>
      <w:r w:rsidR="0085730C" w:rsidRPr="008562AD">
        <w:rPr>
          <w:rFonts w:ascii="Arial" w:hAnsi="Arial" w:cs="Arial"/>
        </w:rPr>
        <w:t>associated items</w:t>
      </w:r>
    </w:p>
    <w:p w14:paraId="3D9B98F7" w14:textId="3CEA6016" w:rsidR="0085730C" w:rsidRPr="008562AD" w:rsidRDefault="006F6988" w:rsidP="00AD711D">
      <w:pPr>
        <w:pStyle w:val="NormalIndent1"/>
        <w:spacing w:before="100" w:beforeAutospacing="1" w:after="100" w:afterAutospacing="1"/>
        <w:ind w:hanging="450"/>
        <w:rPr>
          <w:rFonts w:ascii="Arial" w:hAnsi="Arial" w:cs="Arial"/>
        </w:rPr>
      </w:pPr>
      <w:r w:rsidRPr="008562AD">
        <w:rPr>
          <w:rFonts w:ascii="Arial" w:hAnsi="Arial" w:cs="Arial"/>
        </w:rPr>
        <w:t>M</w:t>
      </w:r>
      <w:r w:rsidR="001B4693" w:rsidRPr="008562AD">
        <w:rPr>
          <w:rFonts w:ascii="Arial" w:hAnsi="Arial" w:cs="Arial"/>
        </w:rPr>
        <w:t xml:space="preserve">V Assistant’s </w:t>
      </w:r>
      <w:r w:rsidR="0085730C" w:rsidRPr="008562AD">
        <w:rPr>
          <w:rFonts w:ascii="Arial" w:hAnsi="Arial" w:cs="Arial"/>
        </w:rPr>
        <w:t>station associated items</w:t>
      </w:r>
    </w:p>
    <w:p w14:paraId="2F27D189" w14:textId="3F392214" w:rsidR="00D22100" w:rsidRPr="008562AD" w:rsidRDefault="0085730C" w:rsidP="00DB2302">
      <w:pPr>
        <w:pStyle w:val="NormalIndent1"/>
        <w:numPr>
          <w:ilvl w:val="0"/>
          <w:numId w:val="0"/>
        </w:numPr>
        <w:rPr>
          <w:rFonts w:ascii="Arial" w:hAnsi="Arial" w:cs="Arial"/>
        </w:rPr>
      </w:pPr>
      <w:r w:rsidRPr="008562AD">
        <w:rPr>
          <w:rFonts w:ascii="Arial" w:hAnsi="Arial" w:cs="Arial"/>
        </w:rPr>
        <w:t xml:space="preserve">This </w:t>
      </w:r>
      <w:r w:rsidR="00156AA6" w:rsidRPr="008562AD">
        <w:rPr>
          <w:rFonts w:ascii="Arial" w:hAnsi="Arial" w:cs="Arial"/>
        </w:rPr>
        <w:t xml:space="preserve">DO </w:t>
      </w:r>
      <w:r w:rsidR="001B4693" w:rsidRPr="008562AD">
        <w:rPr>
          <w:rFonts w:ascii="Arial" w:hAnsi="Arial" w:cs="Arial"/>
        </w:rPr>
        <w:t xml:space="preserve">X </w:t>
      </w:r>
      <w:r w:rsidRPr="008562AD">
        <w:rPr>
          <w:rFonts w:ascii="Arial" w:hAnsi="Arial" w:cs="Arial"/>
        </w:rPr>
        <w:t xml:space="preserve">will </w:t>
      </w:r>
      <w:r w:rsidR="00B347B8" w:rsidRPr="008562AD">
        <w:rPr>
          <w:rFonts w:ascii="Arial" w:hAnsi="Arial" w:cs="Arial"/>
        </w:rPr>
        <w:t xml:space="preserve">procure, integrate, test, refresh hardware/software, and </w:t>
      </w:r>
      <w:r w:rsidR="00160750" w:rsidRPr="008562AD">
        <w:rPr>
          <w:rFonts w:ascii="Arial" w:hAnsi="Arial" w:cs="Arial"/>
        </w:rPr>
        <w:t>provide concurrency/</w:t>
      </w:r>
      <w:r w:rsidR="00B347B8" w:rsidRPr="008562AD">
        <w:rPr>
          <w:rFonts w:ascii="Arial" w:hAnsi="Arial" w:cs="Arial"/>
        </w:rPr>
        <w:t>upgrade capabilitie</w:t>
      </w:r>
      <w:r w:rsidR="00AF7B65" w:rsidRPr="008562AD">
        <w:rPr>
          <w:rFonts w:ascii="Arial" w:hAnsi="Arial" w:cs="Arial"/>
        </w:rPr>
        <w:t xml:space="preserve">s to </w:t>
      </w:r>
      <w:r w:rsidR="006F6988" w:rsidRPr="008562AD">
        <w:rPr>
          <w:rFonts w:ascii="Arial" w:hAnsi="Arial" w:cs="Arial"/>
        </w:rPr>
        <w:t>ten</w:t>
      </w:r>
      <w:r w:rsidR="001B4693" w:rsidRPr="008562AD">
        <w:rPr>
          <w:rFonts w:ascii="Arial" w:hAnsi="Arial" w:cs="Arial"/>
        </w:rPr>
        <w:t xml:space="preserve"> </w:t>
      </w:r>
      <w:r w:rsidR="00B347B8" w:rsidRPr="008562AD">
        <w:rPr>
          <w:rFonts w:ascii="Arial" w:hAnsi="Arial" w:cs="Arial"/>
        </w:rPr>
        <w:t xml:space="preserve">CDT </w:t>
      </w:r>
      <w:r w:rsidR="00805C0A" w:rsidRPr="008562AD">
        <w:rPr>
          <w:rFonts w:ascii="Arial" w:hAnsi="Arial" w:cs="Arial"/>
        </w:rPr>
        <w:t>M</w:t>
      </w:r>
      <w:r w:rsidR="001B4693" w:rsidRPr="008562AD">
        <w:rPr>
          <w:rFonts w:ascii="Arial" w:hAnsi="Arial" w:cs="Arial"/>
        </w:rPr>
        <w:t xml:space="preserve">V </w:t>
      </w:r>
      <w:r w:rsidR="00B347B8" w:rsidRPr="008562AD">
        <w:rPr>
          <w:rFonts w:ascii="Arial" w:hAnsi="Arial" w:cs="Arial"/>
        </w:rPr>
        <w:t xml:space="preserve">systems </w:t>
      </w:r>
      <w:r w:rsidRPr="008562AD">
        <w:rPr>
          <w:rFonts w:ascii="Arial" w:hAnsi="Arial" w:cs="Arial"/>
        </w:rPr>
        <w:t xml:space="preserve">based on the current CDT Component Architecture </w:t>
      </w:r>
      <w:r w:rsidR="00B347B8" w:rsidRPr="008562AD">
        <w:rPr>
          <w:rFonts w:ascii="Arial" w:hAnsi="Arial" w:cs="Arial"/>
        </w:rPr>
        <w:t>and leverage</w:t>
      </w:r>
      <w:r w:rsidRPr="008562AD">
        <w:rPr>
          <w:rFonts w:ascii="Arial" w:hAnsi="Arial" w:cs="Arial"/>
        </w:rPr>
        <w:t xml:space="preserve"> the Live Training Transformation (LT2) Construct as required.</w:t>
      </w:r>
      <w:r w:rsidR="00521D06" w:rsidRPr="008562AD">
        <w:rPr>
          <w:rFonts w:ascii="Arial" w:hAnsi="Arial" w:cs="Arial"/>
        </w:rPr>
        <w:t xml:space="preserve"> </w:t>
      </w:r>
    </w:p>
    <w:p w14:paraId="2F12DCF1" w14:textId="055F5BFC" w:rsidR="00D22100" w:rsidRPr="008562AD" w:rsidRDefault="00D22100" w:rsidP="00072BBD">
      <w:pPr>
        <w:spacing w:before="100" w:beforeAutospacing="1" w:after="100" w:afterAutospacing="1"/>
        <w:rPr>
          <w:rFonts w:ascii="Arial" w:hAnsi="Arial" w:cs="Arial"/>
          <w:szCs w:val="24"/>
        </w:rPr>
      </w:pPr>
      <w:r w:rsidRPr="008562AD">
        <w:rPr>
          <w:rFonts w:ascii="Arial" w:hAnsi="Arial" w:cs="Arial"/>
          <w:szCs w:val="24"/>
        </w:rPr>
        <w:t xml:space="preserve">The CDT system may expect to interoperate with external systems in the future. </w:t>
      </w:r>
      <w:r w:rsidR="00BD5A25" w:rsidRPr="008562AD">
        <w:rPr>
          <w:rFonts w:ascii="Arial" w:hAnsi="Arial" w:cs="Arial"/>
          <w:szCs w:val="24"/>
        </w:rPr>
        <w:t xml:space="preserve"> </w:t>
      </w:r>
      <w:r w:rsidR="00350641" w:rsidRPr="008562AD">
        <w:rPr>
          <w:rFonts w:ascii="Arial" w:hAnsi="Arial" w:cs="Arial"/>
          <w:szCs w:val="24"/>
        </w:rPr>
        <w:t xml:space="preserve">The </w:t>
      </w:r>
      <w:r w:rsidRPr="008562AD">
        <w:rPr>
          <w:rFonts w:ascii="Arial" w:hAnsi="Arial" w:cs="Arial"/>
          <w:szCs w:val="24"/>
        </w:rPr>
        <w:t xml:space="preserve">CDT </w:t>
      </w:r>
      <w:r w:rsidR="00805C0A" w:rsidRPr="008562AD">
        <w:rPr>
          <w:rFonts w:ascii="Arial" w:hAnsi="Arial" w:cs="Arial"/>
          <w:szCs w:val="24"/>
        </w:rPr>
        <w:t>M</w:t>
      </w:r>
      <w:r w:rsidR="001B4693" w:rsidRPr="008562AD">
        <w:rPr>
          <w:rFonts w:ascii="Arial" w:hAnsi="Arial" w:cs="Arial"/>
          <w:szCs w:val="24"/>
        </w:rPr>
        <w:t xml:space="preserve">V </w:t>
      </w:r>
      <w:r w:rsidRPr="008562AD">
        <w:rPr>
          <w:rFonts w:ascii="Arial" w:hAnsi="Arial" w:cs="Arial"/>
          <w:szCs w:val="24"/>
        </w:rPr>
        <w:t xml:space="preserve">systems </w:t>
      </w:r>
      <w:r w:rsidR="008F5741" w:rsidRPr="008562AD">
        <w:rPr>
          <w:rFonts w:ascii="Arial" w:hAnsi="Arial" w:cs="Arial"/>
          <w:szCs w:val="24"/>
        </w:rPr>
        <w:t>shall</w:t>
      </w:r>
      <w:r w:rsidRPr="008562AD">
        <w:rPr>
          <w:rFonts w:ascii="Arial" w:hAnsi="Arial" w:cs="Arial"/>
          <w:szCs w:val="24"/>
        </w:rPr>
        <w:t xml:space="preserve"> connect within </w:t>
      </w:r>
      <w:r w:rsidR="00350641" w:rsidRPr="008562AD">
        <w:rPr>
          <w:rFonts w:ascii="Arial" w:hAnsi="Arial" w:cs="Arial"/>
          <w:szCs w:val="24"/>
        </w:rPr>
        <w:t xml:space="preserve">the </w:t>
      </w:r>
      <w:r w:rsidRPr="008562AD">
        <w:rPr>
          <w:rFonts w:ascii="Arial" w:hAnsi="Arial" w:cs="Arial"/>
          <w:szCs w:val="24"/>
        </w:rPr>
        <w:t xml:space="preserve">CDT family </w:t>
      </w:r>
      <w:r w:rsidR="00350641" w:rsidRPr="008562AD">
        <w:rPr>
          <w:rFonts w:ascii="Arial" w:hAnsi="Arial" w:cs="Arial"/>
          <w:szCs w:val="24"/>
        </w:rPr>
        <w:t xml:space="preserve">of </w:t>
      </w:r>
      <w:r w:rsidRPr="008562AD">
        <w:rPr>
          <w:rFonts w:ascii="Arial" w:hAnsi="Arial" w:cs="Arial"/>
          <w:szCs w:val="24"/>
        </w:rPr>
        <w:t>platforms to achieve the specific networking training objective</w:t>
      </w:r>
      <w:r w:rsidR="00072BBD" w:rsidRPr="008562AD">
        <w:rPr>
          <w:rFonts w:ascii="Arial" w:hAnsi="Arial" w:cs="Arial"/>
          <w:szCs w:val="24"/>
        </w:rPr>
        <w:t>.</w:t>
      </w:r>
    </w:p>
    <w:p w14:paraId="2480B1F7" w14:textId="5B843BC9" w:rsidR="002012BB" w:rsidRPr="006C086B" w:rsidRDefault="000B0D25" w:rsidP="00314336">
      <w:pPr>
        <w:pStyle w:val="Heading1"/>
        <w:numPr>
          <w:ilvl w:val="0"/>
          <w:numId w:val="14"/>
        </w:numPr>
        <w:rPr>
          <w:rFonts w:ascii="Arial" w:hAnsi="Arial" w:cs="Arial"/>
          <w:b/>
          <w:szCs w:val="24"/>
        </w:rPr>
      </w:pPr>
      <w:bookmarkStart w:id="15" w:name="_Toc496532870"/>
      <w:r w:rsidRPr="006C086B">
        <w:rPr>
          <w:rFonts w:ascii="Arial" w:hAnsi="Arial" w:cs="Arial"/>
          <w:b/>
          <w:szCs w:val="24"/>
        </w:rPr>
        <w:t>APPLICABLE DOCUMENTS</w:t>
      </w:r>
      <w:bookmarkEnd w:id="11"/>
      <w:bookmarkEnd w:id="12"/>
      <w:bookmarkEnd w:id="13"/>
      <w:bookmarkEnd w:id="15"/>
    </w:p>
    <w:p w14:paraId="78381224" w14:textId="72554979" w:rsidR="000B0D25" w:rsidRPr="006C086B" w:rsidRDefault="000B0D25" w:rsidP="000B0D25">
      <w:pPr>
        <w:pStyle w:val="SpecParagraph"/>
        <w:rPr>
          <w:rFonts w:ascii="Arial" w:hAnsi="Arial" w:cs="Arial"/>
          <w:szCs w:val="24"/>
        </w:rPr>
      </w:pPr>
      <w:bookmarkStart w:id="16" w:name="_Toc295975428"/>
      <w:bookmarkStart w:id="17" w:name="_Toc41279981"/>
      <w:r w:rsidRPr="006C086B">
        <w:rPr>
          <w:rFonts w:ascii="Arial" w:hAnsi="Arial" w:cs="Arial"/>
          <w:szCs w:val="24"/>
        </w:rPr>
        <w:t xml:space="preserve">The following documents are applicable to this SOW to the extent specified herein. </w:t>
      </w:r>
      <w:r w:rsidR="00B3358C">
        <w:rPr>
          <w:rFonts w:ascii="Arial" w:hAnsi="Arial" w:cs="Arial"/>
          <w:szCs w:val="24"/>
        </w:rPr>
        <w:t xml:space="preserve"> </w:t>
      </w:r>
      <w:r w:rsidRPr="006C086B">
        <w:rPr>
          <w:rFonts w:ascii="Arial" w:hAnsi="Arial" w:cs="Arial"/>
          <w:szCs w:val="24"/>
        </w:rPr>
        <w:t xml:space="preserve">In the event of a conflict between documents referenced herein and the contents of this SOW, the contents of the SOW </w:t>
      </w:r>
      <w:r w:rsidR="00D922C2" w:rsidRPr="006C086B">
        <w:rPr>
          <w:rFonts w:ascii="Arial" w:hAnsi="Arial" w:cs="Arial"/>
          <w:szCs w:val="24"/>
        </w:rPr>
        <w:t>will</w:t>
      </w:r>
      <w:r w:rsidRPr="006C086B">
        <w:rPr>
          <w:rFonts w:ascii="Arial" w:hAnsi="Arial" w:cs="Arial"/>
          <w:szCs w:val="24"/>
        </w:rPr>
        <w:t xml:space="preserve"> be the governing requirement.</w:t>
      </w:r>
    </w:p>
    <w:p w14:paraId="1A1CDEE0" w14:textId="77777777" w:rsidR="002012BB" w:rsidRPr="006C086B" w:rsidRDefault="000B0D25" w:rsidP="007A24D8">
      <w:pPr>
        <w:pStyle w:val="Heading2"/>
        <w:rPr>
          <w:rFonts w:ascii="Arial" w:hAnsi="Arial" w:cs="Arial"/>
          <w:szCs w:val="24"/>
        </w:rPr>
      </w:pPr>
      <w:bookmarkStart w:id="18" w:name="_Toc442965722"/>
      <w:bookmarkStart w:id="19" w:name="_Toc496532871"/>
      <w:r w:rsidRPr="006C086B">
        <w:rPr>
          <w:rFonts w:ascii="Arial" w:hAnsi="Arial" w:cs="Arial"/>
          <w:szCs w:val="24"/>
        </w:rPr>
        <w:t xml:space="preserve">Department of Defense </w:t>
      </w:r>
      <w:bookmarkEnd w:id="16"/>
      <w:bookmarkEnd w:id="17"/>
      <w:r w:rsidRPr="006C086B">
        <w:rPr>
          <w:rFonts w:ascii="Arial" w:hAnsi="Arial" w:cs="Arial"/>
          <w:szCs w:val="24"/>
        </w:rPr>
        <w:t>Documents</w:t>
      </w:r>
      <w:bookmarkEnd w:id="18"/>
      <w:bookmarkEnd w:id="19"/>
    </w:p>
    <w:p w14:paraId="609EEB26" w14:textId="77777777" w:rsidR="000B0D25" w:rsidRPr="006C086B" w:rsidRDefault="000B0D25" w:rsidP="000B0D25">
      <w:pPr>
        <w:rPr>
          <w:rFonts w:ascii="Arial" w:hAnsi="Arial" w:cs="Arial"/>
          <w:szCs w:val="24"/>
        </w:rPr>
      </w:pPr>
    </w:p>
    <w:tbl>
      <w:tblPr>
        <w:tblW w:w="0" w:type="auto"/>
        <w:tblInd w:w="720" w:type="dxa"/>
        <w:tblLook w:val="04A0" w:firstRow="1" w:lastRow="0" w:firstColumn="1" w:lastColumn="0" w:noHBand="0" w:noVBand="1"/>
      </w:tblPr>
      <w:tblGrid>
        <w:gridCol w:w="2189"/>
        <w:gridCol w:w="6451"/>
      </w:tblGrid>
      <w:tr w:rsidR="000E622A" w:rsidRPr="006C086B" w14:paraId="781C9683" w14:textId="77777777" w:rsidTr="000E622A">
        <w:tc>
          <w:tcPr>
            <w:tcW w:w="2222" w:type="dxa"/>
          </w:tcPr>
          <w:p w14:paraId="386CFAC2" w14:textId="5F32E2DE" w:rsidR="000E622A" w:rsidRPr="006C086B" w:rsidRDefault="000E622A" w:rsidP="00DB2302">
            <w:pPr>
              <w:rPr>
                <w:rFonts w:ascii="Arial" w:eastAsiaTheme="majorEastAsia" w:hAnsi="Arial" w:cs="Arial"/>
                <w:bCs/>
                <w:szCs w:val="24"/>
                <w:u w:val="single"/>
              </w:rPr>
            </w:pPr>
            <w:r w:rsidRPr="006C086B">
              <w:rPr>
                <w:rFonts w:ascii="Arial" w:hAnsi="Arial" w:cs="Arial"/>
                <w:szCs w:val="24"/>
              </w:rPr>
              <w:t>MIL-STD-130</w:t>
            </w:r>
            <w:r w:rsidR="00EC6015" w:rsidRPr="006C086B">
              <w:rPr>
                <w:rFonts w:ascii="Arial" w:hAnsi="Arial" w:cs="Arial"/>
                <w:szCs w:val="24"/>
              </w:rPr>
              <w:t>N</w:t>
            </w:r>
          </w:p>
        </w:tc>
        <w:tc>
          <w:tcPr>
            <w:tcW w:w="6634" w:type="dxa"/>
          </w:tcPr>
          <w:p w14:paraId="7EA0CF64" w14:textId="77777777" w:rsidR="000E622A" w:rsidRPr="006C086B" w:rsidRDefault="000E622A" w:rsidP="00DB2302">
            <w:pPr>
              <w:rPr>
                <w:rFonts w:ascii="Arial" w:hAnsi="Arial" w:cs="Arial"/>
                <w:szCs w:val="24"/>
              </w:rPr>
            </w:pPr>
            <w:r w:rsidRPr="006C086B">
              <w:rPr>
                <w:rFonts w:ascii="Arial" w:hAnsi="Arial" w:cs="Arial"/>
                <w:szCs w:val="24"/>
              </w:rPr>
              <w:t>Identification Marking of U.S. Military Property</w:t>
            </w:r>
          </w:p>
          <w:p w14:paraId="47DCAE6E" w14:textId="5405D3F2" w:rsidR="00DB2302" w:rsidRPr="006C086B" w:rsidRDefault="00DB2302" w:rsidP="00DB2302">
            <w:pPr>
              <w:rPr>
                <w:rFonts w:ascii="Arial" w:eastAsiaTheme="majorEastAsia" w:hAnsi="Arial" w:cs="Arial"/>
                <w:bCs/>
                <w:szCs w:val="24"/>
                <w:u w:val="single"/>
              </w:rPr>
            </w:pPr>
          </w:p>
        </w:tc>
      </w:tr>
      <w:tr w:rsidR="000E622A" w:rsidRPr="006C086B" w14:paraId="298ECB8C" w14:textId="77777777" w:rsidTr="000E622A">
        <w:tc>
          <w:tcPr>
            <w:tcW w:w="2222" w:type="dxa"/>
          </w:tcPr>
          <w:p w14:paraId="7BC716A6" w14:textId="3E3635F1" w:rsidR="000E622A" w:rsidRPr="006C086B" w:rsidRDefault="000E622A" w:rsidP="00DB2302">
            <w:pPr>
              <w:rPr>
                <w:rFonts w:ascii="Arial" w:hAnsi="Arial" w:cs="Arial"/>
                <w:szCs w:val="24"/>
              </w:rPr>
            </w:pPr>
            <w:r w:rsidRPr="006C086B">
              <w:rPr>
                <w:rFonts w:ascii="Arial" w:hAnsi="Arial" w:cs="Arial"/>
                <w:szCs w:val="24"/>
              </w:rPr>
              <w:t>MIL-STD-40051</w:t>
            </w:r>
            <w:r w:rsidR="009F3CD3" w:rsidRPr="006C086B">
              <w:rPr>
                <w:rFonts w:ascii="Arial" w:hAnsi="Arial" w:cs="Arial"/>
                <w:szCs w:val="24"/>
              </w:rPr>
              <w:t>-2</w:t>
            </w:r>
            <w:r w:rsidR="00EC6015" w:rsidRPr="006C086B">
              <w:rPr>
                <w:rFonts w:ascii="Arial" w:hAnsi="Arial" w:cs="Arial"/>
                <w:szCs w:val="24"/>
              </w:rPr>
              <w:t>C</w:t>
            </w:r>
          </w:p>
        </w:tc>
        <w:tc>
          <w:tcPr>
            <w:tcW w:w="6634" w:type="dxa"/>
          </w:tcPr>
          <w:p w14:paraId="7A41366C" w14:textId="77777777" w:rsidR="000E622A" w:rsidRPr="006C086B" w:rsidRDefault="000E622A" w:rsidP="00DB2302">
            <w:pPr>
              <w:rPr>
                <w:rFonts w:ascii="Arial" w:hAnsi="Arial" w:cs="Arial"/>
                <w:szCs w:val="24"/>
              </w:rPr>
            </w:pPr>
            <w:r w:rsidRPr="006C086B">
              <w:rPr>
                <w:rFonts w:ascii="Arial" w:hAnsi="Arial" w:cs="Arial"/>
                <w:szCs w:val="24"/>
              </w:rPr>
              <w:t xml:space="preserve">Preparation of Digital Technical Information for Page-Based Technical Manuals </w:t>
            </w:r>
          </w:p>
          <w:p w14:paraId="1FBCD046" w14:textId="77777777" w:rsidR="00DB2302" w:rsidRPr="006C086B" w:rsidRDefault="00DB2302" w:rsidP="00DB2302">
            <w:pPr>
              <w:rPr>
                <w:rFonts w:ascii="Arial" w:hAnsi="Arial" w:cs="Arial"/>
                <w:szCs w:val="24"/>
              </w:rPr>
            </w:pPr>
          </w:p>
        </w:tc>
      </w:tr>
      <w:tr w:rsidR="000E622A" w:rsidRPr="006C086B" w14:paraId="6038BCEC" w14:textId="77777777" w:rsidTr="003B5DDE">
        <w:tc>
          <w:tcPr>
            <w:tcW w:w="2222" w:type="dxa"/>
          </w:tcPr>
          <w:p w14:paraId="66238396" w14:textId="77777777" w:rsidR="000E622A" w:rsidRPr="006C086B" w:rsidRDefault="000E622A" w:rsidP="00DB2302">
            <w:pPr>
              <w:rPr>
                <w:rFonts w:ascii="Arial" w:hAnsi="Arial" w:cs="Arial"/>
                <w:szCs w:val="24"/>
              </w:rPr>
            </w:pPr>
            <w:r w:rsidRPr="006C086B">
              <w:rPr>
                <w:rFonts w:ascii="Arial" w:hAnsi="Arial" w:cs="Arial"/>
                <w:szCs w:val="24"/>
              </w:rPr>
              <w:t>MIL-STD-3046 (ARMY)</w:t>
            </w:r>
          </w:p>
        </w:tc>
        <w:tc>
          <w:tcPr>
            <w:tcW w:w="6634" w:type="dxa"/>
          </w:tcPr>
          <w:p w14:paraId="32D1BA42" w14:textId="77777777" w:rsidR="000E622A" w:rsidRPr="006C086B" w:rsidRDefault="000E622A" w:rsidP="00DB2302">
            <w:pPr>
              <w:rPr>
                <w:rFonts w:ascii="Arial" w:hAnsi="Arial" w:cs="Arial"/>
                <w:szCs w:val="24"/>
              </w:rPr>
            </w:pPr>
            <w:r w:rsidRPr="006C086B">
              <w:rPr>
                <w:rFonts w:ascii="Arial" w:hAnsi="Arial" w:cs="Arial"/>
                <w:szCs w:val="24"/>
              </w:rPr>
              <w:t>Department of Defense (DoD) Interim Standard Practice, Configuration Management</w:t>
            </w:r>
          </w:p>
          <w:p w14:paraId="7B7C0780" w14:textId="77777777" w:rsidR="00DB2302" w:rsidRPr="006C086B" w:rsidRDefault="00DB2302" w:rsidP="00DB2302">
            <w:pPr>
              <w:rPr>
                <w:rFonts w:ascii="Arial" w:hAnsi="Arial" w:cs="Arial"/>
                <w:color w:val="000000"/>
                <w:szCs w:val="24"/>
              </w:rPr>
            </w:pPr>
          </w:p>
        </w:tc>
      </w:tr>
      <w:tr w:rsidR="000E622A" w:rsidRPr="006C086B" w14:paraId="7217C8C3" w14:textId="77777777" w:rsidTr="003B5DDE">
        <w:tc>
          <w:tcPr>
            <w:tcW w:w="2222" w:type="dxa"/>
          </w:tcPr>
          <w:p w14:paraId="7BB49AA6" w14:textId="2800FD67" w:rsidR="000E622A" w:rsidRPr="006C086B" w:rsidRDefault="000E622A" w:rsidP="00DB2302">
            <w:pPr>
              <w:rPr>
                <w:rFonts w:ascii="Arial" w:hAnsi="Arial" w:cs="Arial"/>
                <w:szCs w:val="24"/>
              </w:rPr>
            </w:pPr>
            <w:r w:rsidRPr="006C086B">
              <w:rPr>
                <w:rFonts w:ascii="Arial" w:hAnsi="Arial" w:cs="Arial"/>
                <w:szCs w:val="24"/>
              </w:rPr>
              <w:t>MIL-STD-31000</w:t>
            </w:r>
            <w:r w:rsidR="00983C4B" w:rsidRPr="006C086B">
              <w:rPr>
                <w:rFonts w:ascii="Arial" w:hAnsi="Arial" w:cs="Arial"/>
                <w:szCs w:val="24"/>
              </w:rPr>
              <w:t>A</w:t>
            </w:r>
          </w:p>
        </w:tc>
        <w:tc>
          <w:tcPr>
            <w:tcW w:w="6634" w:type="dxa"/>
          </w:tcPr>
          <w:p w14:paraId="32E3348B" w14:textId="77777777" w:rsidR="000E622A" w:rsidRPr="006C086B" w:rsidRDefault="000E622A" w:rsidP="00DB2302">
            <w:pPr>
              <w:rPr>
                <w:rFonts w:ascii="Arial" w:hAnsi="Arial" w:cs="Arial"/>
                <w:szCs w:val="24"/>
              </w:rPr>
            </w:pPr>
            <w:r w:rsidRPr="006C086B">
              <w:rPr>
                <w:rFonts w:ascii="Arial" w:hAnsi="Arial" w:cs="Arial"/>
                <w:szCs w:val="24"/>
              </w:rPr>
              <w:t xml:space="preserve">Technical Data Packages </w:t>
            </w:r>
          </w:p>
          <w:p w14:paraId="5A9DC83E" w14:textId="77777777" w:rsidR="00DB2302" w:rsidRPr="006C086B" w:rsidRDefault="00DB2302" w:rsidP="00DB2302">
            <w:pPr>
              <w:rPr>
                <w:rFonts w:ascii="Arial" w:hAnsi="Arial" w:cs="Arial"/>
                <w:szCs w:val="24"/>
              </w:rPr>
            </w:pPr>
          </w:p>
        </w:tc>
      </w:tr>
      <w:tr w:rsidR="000E622A" w:rsidRPr="006C086B" w14:paraId="56AA976D" w14:textId="77777777" w:rsidTr="003B5DDE">
        <w:tc>
          <w:tcPr>
            <w:tcW w:w="2222" w:type="dxa"/>
          </w:tcPr>
          <w:p w14:paraId="157DE3AB" w14:textId="77777777" w:rsidR="000E622A" w:rsidRPr="006C086B" w:rsidRDefault="000E622A" w:rsidP="00DB2302">
            <w:pPr>
              <w:rPr>
                <w:rFonts w:ascii="Arial" w:hAnsi="Arial" w:cs="Arial"/>
                <w:szCs w:val="24"/>
              </w:rPr>
            </w:pPr>
            <w:r w:rsidRPr="006C086B">
              <w:rPr>
                <w:rFonts w:ascii="Arial" w:hAnsi="Arial" w:cs="Arial"/>
                <w:szCs w:val="24"/>
              </w:rPr>
              <w:lastRenderedPageBreak/>
              <w:t>MIL-PRF-29612</w:t>
            </w:r>
          </w:p>
        </w:tc>
        <w:tc>
          <w:tcPr>
            <w:tcW w:w="6634" w:type="dxa"/>
          </w:tcPr>
          <w:p w14:paraId="516385AC" w14:textId="77777777" w:rsidR="000E622A" w:rsidRPr="006C086B" w:rsidRDefault="000E622A" w:rsidP="00DB2302">
            <w:pPr>
              <w:rPr>
                <w:rFonts w:ascii="Arial" w:hAnsi="Arial" w:cs="Arial"/>
                <w:szCs w:val="24"/>
              </w:rPr>
            </w:pPr>
            <w:r w:rsidRPr="006C086B">
              <w:rPr>
                <w:rFonts w:ascii="Arial" w:hAnsi="Arial" w:cs="Arial"/>
                <w:szCs w:val="24"/>
              </w:rPr>
              <w:t>Training Data Product Specification</w:t>
            </w:r>
          </w:p>
          <w:p w14:paraId="1993D04B" w14:textId="77777777" w:rsidR="00DB2302" w:rsidRPr="006C086B" w:rsidRDefault="00DB2302" w:rsidP="00DB2302">
            <w:pPr>
              <w:rPr>
                <w:rFonts w:ascii="Arial" w:hAnsi="Arial" w:cs="Arial"/>
                <w:szCs w:val="24"/>
              </w:rPr>
            </w:pPr>
          </w:p>
        </w:tc>
      </w:tr>
      <w:tr w:rsidR="000E622A" w:rsidRPr="006C086B" w14:paraId="67E034A6" w14:textId="77777777" w:rsidTr="003B5DDE">
        <w:tc>
          <w:tcPr>
            <w:tcW w:w="2222" w:type="dxa"/>
          </w:tcPr>
          <w:p w14:paraId="698003B1" w14:textId="77777777" w:rsidR="000E622A" w:rsidRPr="006C086B" w:rsidRDefault="000E622A" w:rsidP="00DB2302">
            <w:pPr>
              <w:rPr>
                <w:rFonts w:ascii="Arial" w:hAnsi="Arial" w:cs="Arial"/>
                <w:szCs w:val="24"/>
              </w:rPr>
            </w:pPr>
            <w:r w:rsidRPr="006C086B">
              <w:rPr>
                <w:rFonts w:ascii="Arial" w:hAnsi="Arial" w:cs="Arial"/>
                <w:szCs w:val="24"/>
              </w:rPr>
              <w:t>MIL-PRF-32216</w:t>
            </w:r>
          </w:p>
        </w:tc>
        <w:tc>
          <w:tcPr>
            <w:tcW w:w="6634" w:type="dxa"/>
          </w:tcPr>
          <w:p w14:paraId="720BF4C4" w14:textId="77777777" w:rsidR="000E622A" w:rsidRPr="006C086B" w:rsidRDefault="000E622A" w:rsidP="00DB2302">
            <w:pPr>
              <w:rPr>
                <w:rFonts w:ascii="Arial" w:hAnsi="Arial" w:cs="Arial"/>
                <w:szCs w:val="24"/>
              </w:rPr>
            </w:pPr>
            <w:r w:rsidRPr="006C086B">
              <w:rPr>
                <w:rFonts w:ascii="Arial" w:hAnsi="Arial" w:cs="Arial"/>
                <w:szCs w:val="24"/>
              </w:rPr>
              <w:t>Evaluation of Commercial Off-the-Shelf (COTS) Manuals and Preparation of Supplemental Data</w:t>
            </w:r>
          </w:p>
          <w:p w14:paraId="6F1A87FF" w14:textId="77777777" w:rsidR="00DB2302" w:rsidRPr="006C086B" w:rsidRDefault="00DB2302" w:rsidP="00DB2302">
            <w:pPr>
              <w:rPr>
                <w:rFonts w:ascii="Arial" w:hAnsi="Arial" w:cs="Arial"/>
                <w:color w:val="000000"/>
                <w:szCs w:val="24"/>
              </w:rPr>
            </w:pPr>
          </w:p>
        </w:tc>
      </w:tr>
      <w:tr w:rsidR="000B6186" w:rsidRPr="006C086B" w14:paraId="0347F439" w14:textId="77777777" w:rsidTr="000E622A">
        <w:tc>
          <w:tcPr>
            <w:tcW w:w="2222" w:type="dxa"/>
          </w:tcPr>
          <w:p w14:paraId="4FBA08E0" w14:textId="77777777" w:rsidR="000B6186" w:rsidRPr="006C086B" w:rsidRDefault="000B6186" w:rsidP="00DB2302">
            <w:pPr>
              <w:rPr>
                <w:rFonts w:ascii="Arial" w:hAnsi="Arial" w:cs="Arial"/>
                <w:szCs w:val="24"/>
              </w:rPr>
            </w:pPr>
            <w:r w:rsidRPr="006C086B">
              <w:rPr>
                <w:rFonts w:ascii="Arial" w:hAnsi="Arial" w:cs="Arial"/>
                <w:szCs w:val="24"/>
              </w:rPr>
              <w:t>TRADOC Regulation 350-70</w:t>
            </w:r>
          </w:p>
          <w:p w14:paraId="45168DCC" w14:textId="07C711EA" w:rsidR="00DB2302" w:rsidRPr="006C086B" w:rsidRDefault="00DB2302" w:rsidP="00DB2302">
            <w:pPr>
              <w:rPr>
                <w:rFonts w:ascii="Arial" w:hAnsi="Arial" w:cs="Arial"/>
                <w:szCs w:val="24"/>
              </w:rPr>
            </w:pPr>
          </w:p>
        </w:tc>
        <w:tc>
          <w:tcPr>
            <w:tcW w:w="6634" w:type="dxa"/>
          </w:tcPr>
          <w:p w14:paraId="0D4AA27B" w14:textId="4843A199" w:rsidR="000B6186" w:rsidRPr="006C086B" w:rsidRDefault="00104AFE" w:rsidP="00DB2302">
            <w:pPr>
              <w:rPr>
                <w:rFonts w:ascii="Arial" w:hAnsi="Arial" w:cs="Arial"/>
                <w:szCs w:val="24"/>
              </w:rPr>
            </w:pPr>
            <w:r w:rsidRPr="006C086B">
              <w:rPr>
                <w:rFonts w:ascii="Arial" w:hAnsi="Arial" w:cs="Arial"/>
                <w:szCs w:val="24"/>
              </w:rPr>
              <w:t xml:space="preserve">Training, Army Learning Policy and Systems </w:t>
            </w:r>
          </w:p>
        </w:tc>
      </w:tr>
      <w:tr w:rsidR="000E622A" w:rsidRPr="006C086B" w14:paraId="1302C302" w14:textId="77777777" w:rsidTr="003B5DDE">
        <w:tc>
          <w:tcPr>
            <w:tcW w:w="2222" w:type="dxa"/>
          </w:tcPr>
          <w:p w14:paraId="1F50BD9E" w14:textId="77777777" w:rsidR="000E622A" w:rsidRPr="006C086B" w:rsidRDefault="000E622A" w:rsidP="00DB2302">
            <w:pPr>
              <w:rPr>
                <w:rFonts w:ascii="Arial" w:hAnsi="Arial" w:cs="Arial"/>
                <w:szCs w:val="24"/>
              </w:rPr>
            </w:pPr>
            <w:r w:rsidRPr="006C086B">
              <w:rPr>
                <w:rFonts w:ascii="Arial" w:hAnsi="Arial" w:cs="Arial"/>
                <w:szCs w:val="24"/>
              </w:rPr>
              <w:t>DoDI 8320.04</w:t>
            </w:r>
          </w:p>
        </w:tc>
        <w:tc>
          <w:tcPr>
            <w:tcW w:w="6634" w:type="dxa"/>
          </w:tcPr>
          <w:p w14:paraId="2EF35503" w14:textId="77777777" w:rsidR="000E622A" w:rsidRPr="006C086B" w:rsidRDefault="000E622A" w:rsidP="00DB2302">
            <w:pPr>
              <w:rPr>
                <w:rFonts w:ascii="Arial" w:hAnsi="Arial" w:cs="Arial"/>
                <w:szCs w:val="24"/>
              </w:rPr>
            </w:pPr>
            <w:r w:rsidRPr="006C086B">
              <w:rPr>
                <w:rFonts w:ascii="Arial" w:hAnsi="Arial" w:cs="Arial"/>
                <w:szCs w:val="24"/>
              </w:rPr>
              <w:t>Item Unique Identification (IUID) Standards for Tangible Personal Property</w:t>
            </w:r>
          </w:p>
          <w:p w14:paraId="77870CCB" w14:textId="77777777" w:rsidR="00DB2302" w:rsidRPr="006C086B" w:rsidRDefault="00DB2302" w:rsidP="00DB2302">
            <w:pPr>
              <w:rPr>
                <w:rFonts w:ascii="Arial" w:hAnsi="Arial" w:cs="Arial"/>
                <w:color w:val="000000"/>
                <w:szCs w:val="24"/>
              </w:rPr>
            </w:pPr>
          </w:p>
        </w:tc>
      </w:tr>
      <w:tr w:rsidR="000E622A" w:rsidRPr="006C086B" w14:paraId="2753B7DB" w14:textId="77777777" w:rsidTr="003B5DDE">
        <w:tc>
          <w:tcPr>
            <w:tcW w:w="2222" w:type="dxa"/>
          </w:tcPr>
          <w:p w14:paraId="569A54BE" w14:textId="77777777" w:rsidR="000E622A" w:rsidRPr="006C086B" w:rsidRDefault="000E622A" w:rsidP="00DB2302">
            <w:pPr>
              <w:rPr>
                <w:rFonts w:ascii="Arial" w:hAnsi="Arial" w:cs="Arial"/>
                <w:szCs w:val="24"/>
              </w:rPr>
            </w:pPr>
            <w:r w:rsidRPr="006C086B">
              <w:rPr>
                <w:rFonts w:ascii="Arial" w:hAnsi="Arial" w:cs="Arial"/>
                <w:szCs w:val="24"/>
              </w:rPr>
              <w:t>DoDI 8500.01</w:t>
            </w:r>
          </w:p>
          <w:p w14:paraId="2C8EC9F1" w14:textId="77777777" w:rsidR="00DB2302" w:rsidRPr="006C086B" w:rsidRDefault="00DB2302" w:rsidP="00DB2302">
            <w:pPr>
              <w:rPr>
                <w:rFonts w:ascii="Arial" w:hAnsi="Arial" w:cs="Arial"/>
                <w:szCs w:val="24"/>
              </w:rPr>
            </w:pPr>
          </w:p>
          <w:p w14:paraId="6BFFCF8F" w14:textId="44EB0405" w:rsidR="00395430" w:rsidRPr="006C086B" w:rsidRDefault="00395430" w:rsidP="00DB2302">
            <w:pPr>
              <w:rPr>
                <w:rFonts w:ascii="Arial" w:hAnsi="Arial" w:cs="Arial"/>
                <w:szCs w:val="24"/>
              </w:rPr>
            </w:pPr>
            <w:r w:rsidRPr="006C086B">
              <w:rPr>
                <w:rFonts w:ascii="Arial" w:hAnsi="Arial" w:cs="Arial"/>
                <w:szCs w:val="24"/>
              </w:rPr>
              <w:t>DoDI 8500.2</w:t>
            </w:r>
          </w:p>
        </w:tc>
        <w:tc>
          <w:tcPr>
            <w:tcW w:w="6634" w:type="dxa"/>
          </w:tcPr>
          <w:p w14:paraId="6293AE80" w14:textId="77777777" w:rsidR="000E622A" w:rsidRPr="006C086B" w:rsidRDefault="000E622A" w:rsidP="00DB2302">
            <w:pPr>
              <w:rPr>
                <w:rFonts w:ascii="Arial" w:hAnsi="Arial" w:cs="Arial"/>
                <w:szCs w:val="24"/>
              </w:rPr>
            </w:pPr>
            <w:r w:rsidRPr="006C086B">
              <w:rPr>
                <w:rFonts w:ascii="Arial" w:hAnsi="Arial" w:cs="Arial"/>
                <w:szCs w:val="24"/>
              </w:rPr>
              <w:t>Cybersecurity (CS)</w:t>
            </w:r>
          </w:p>
          <w:p w14:paraId="231D0D2A" w14:textId="77777777" w:rsidR="00DB2302" w:rsidRPr="006C086B" w:rsidRDefault="00DB2302" w:rsidP="00DB2302">
            <w:pPr>
              <w:rPr>
                <w:rFonts w:ascii="Arial" w:hAnsi="Arial" w:cs="Arial"/>
                <w:szCs w:val="24"/>
              </w:rPr>
            </w:pPr>
          </w:p>
          <w:p w14:paraId="7CE5F98A" w14:textId="77777777" w:rsidR="00395430" w:rsidRPr="006C086B" w:rsidRDefault="00395430" w:rsidP="00DB2302">
            <w:pPr>
              <w:rPr>
                <w:rFonts w:ascii="Arial" w:eastAsiaTheme="majorEastAsia" w:hAnsi="Arial" w:cs="Arial"/>
                <w:bCs/>
                <w:szCs w:val="24"/>
              </w:rPr>
            </w:pPr>
            <w:r w:rsidRPr="006C086B">
              <w:rPr>
                <w:rFonts w:ascii="Arial" w:eastAsiaTheme="majorEastAsia" w:hAnsi="Arial" w:cs="Arial"/>
                <w:bCs/>
                <w:szCs w:val="24"/>
              </w:rPr>
              <w:t>Information Assurance Implementation</w:t>
            </w:r>
          </w:p>
          <w:p w14:paraId="4FCA84C1" w14:textId="07061A79" w:rsidR="00DB2302" w:rsidRPr="006C086B" w:rsidRDefault="00DB2302" w:rsidP="00DB2302">
            <w:pPr>
              <w:rPr>
                <w:rFonts w:ascii="Arial" w:eastAsiaTheme="majorEastAsia" w:hAnsi="Arial" w:cs="Arial"/>
                <w:bCs/>
                <w:szCs w:val="24"/>
              </w:rPr>
            </w:pPr>
          </w:p>
        </w:tc>
      </w:tr>
      <w:tr w:rsidR="000E622A" w:rsidRPr="006C086B" w14:paraId="5643748A" w14:textId="77777777" w:rsidTr="000E622A">
        <w:tc>
          <w:tcPr>
            <w:tcW w:w="2222" w:type="dxa"/>
          </w:tcPr>
          <w:p w14:paraId="51C11AEF" w14:textId="77777777" w:rsidR="000E622A" w:rsidRPr="006C086B" w:rsidRDefault="000E622A" w:rsidP="00DB2302">
            <w:pPr>
              <w:rPr>
                <w:rFonts w:ascii="Arial" w:hAnsi="Arial" w:cs="Arial"/>
                <w:szCs w:val="24"/>
              </w:rPr>
            </w:pPr>
            <w:r w:rsidRPr="006C086B">
              <w:rPr>
                <w:rFonts w:ascii="Arial" w:hAnsi="Arial" w:cs="Arial"/>
                <w:szCs w:val="24"/>
              </w:rPr>
              <w:t>DoDI 8510.01</w:t>
            </w:r>
          </w:p>
          <w:p w14:paraId="146A1F24" w14:textId="77777777" w:rsidR="00DB2302" w:rsidRPr="006C086B" w:rsidRDefault="00DB2302" w:rsidP="00DB2302">
            <w:pPr>
              <w:rPr>
                <w:rFonts w:ascii="Arial" w:hAnsi="Arial" w:cs="Arial"/>
                <w:szCs w:val="24"/>
              </w:rPr>
            </w:pPr>
          </w:p>
          <w:p w14:paraId="4CF0AD01" w14:textId="77777777" w:rsidR="00B3358C" w:rsidRDefault="00B3358C" w:rsidP="00DB2302">
            <w:pPr>
              <w:rPr>
                <w:rFonts w:ascii="Arial" w:hAnsi="Arial" w:cs="Arial"/>
                <w:szCs w:val="24"/>
              </w:rPr>
            </w:pPr>
          </w:p>
          <w:p w14:paraId="4453D37A" w14:textId="01104F5C" w:rsidR="0000676C" w:rsidRPr="006C086B" w:rsidRDefault="0000676C" w:rsidP="00DB2302">
            <w:pPr>
              <w:rPr>
                <w:rFonts w:ascii="Arial" w:hAnsi="Arial" w:cs="Arial"/>
                <w:szCs w:val="24"/>
              </w:rPr>
            </w:pPr>
            <w:r w:rsidRPr="006C086B">
              <w:rPr>
                <w:rFonts w:ascii="Arial" w:hAnsi="Arial" w:cs="Arial"/>
                <w:szCs w:val="24"/>
              </w:rPr>
              <w:t>DODD 8570.01</w:t>
            </w:r>
          </w:p>
          <w:p w14:paraId="15E5D38C" w14:textId="77777777" w:rsidR="00DB2302" w:rsidRPr="006C086B" w:rsidRDefault="00DB2302" w:rsidP="00DB2302">
            <w:pPr>
              <w:rPr>
                <w:rFonts w:ascii="Arial" w:hAnsi="Arial" w:cs="Arial"/>
                <w:szCs w:val="24"/>
              </w:rPr>
            </w:pPr>
          </w:p>
          <w:p w14:paraId="78331C83" w14:textId="66AFF031" w:rsidR="000E622A" w:rsidRPr="006C086B" w:rsidRDefault="009F3CD3" w:rsidP="00DB2302">
            <w:pPr>
              <w:rPr>
                <w:rFonts w:ascii="Arial" w:hAnsi="Arial" w:cs="Arial"/>
                <w:szCs w:val="24"/>
              </w:rPr>
            </w:pPr>
            <w:r w:rsidRPr="006C086B">
              <w:rPr>
                <w:rFonts w:ascii="Arial" w:hAnsi="Arial" w:cs="Arial"/>
                <w:szCs w:val="24"/>
              </w:rPr>
              <w:t>DoD 8570.01-M</w:t>
            </w:r>
          </w:p>
          <w:p w14:paraId="2CF161DA" w14:textId="77777777" w:rsidR="00DB2302" w:rsidRPr="006C086B" w:rsidRDefault="00DB2302" w:rsidP="00DB2302">
            <w:pPr>
              <w:rPr>
                <w:rFonts w:ascii="Arial" w:hAnsi="Arial" w:cs="Arial"/>
                <w:szCs w:val="24"/>
              </w:rPr>
            </w:pPr>
          </w:p>
          <w:p w14:paraId="5BE7EA2C" w14:textId="6EA18895" w:rsidR="00395430" w:rsidRPr="006C086B" w:rsidRDefault="00395430" w:rsidP="00DB2302">
            <w:pPr>
              <w:rPr>
                <w:rFonts w:ascii="Arial" w:hAnsi="Arial" w:cs="Arial"/>
                <w:szCs w:val="24"/>
              </w:rPr>
            </w:pPr>
            <w:r w:rsidRPr="006C086B">
              <w:rPr>
                <w:rFonts w:ascii="Arial" w:hAnsi="Arial" w:cs="Arial"/>
                <w:szCs w:val="24"/>
              </w:rPr>
              <w:t>DoDI 8582.01</w:t>
            </w:r>
          </w:p>
          <w:p w14:paraId="5BD9B7B0" w14:textId="030AE528" w:rsidR="000E622A" w:rsidRPr="006C086B" w:rsidRDefault="000E622A" w:rsidP="00DB2302">
            <w:pPr>
              <w:rPr>
                <w:rFonts w:ascii="Arial" w:hAnsi="Arial" w:cs="Arial"/>
                <w:szCs w:val="24"/>
              </w:rPr>
            </w:pPr>
            <w:r w:rsidRPr="006C086B">
              <w:rPr>
                <w:rFonts w:ascii="Arial" w:hAnsi="Arial" w:cs="Arial"/>
                <w:szCs w:val="24"/>
                <w:lang w:val="en"/>
              </w:rPr>
              <w:t xml:space="preserve">        </w:t>
            </w:r>
          </w:p>
        </w:tc>
        <w:tc>
          <w:tcPr>
            <w:tcW w:w="6634" w:type="dxa"/>
          </w:tcPr>
          <w:p w14:paraId="4A68BC92" w14:textId="1C50E6B8" w:rsidR="000E622A" w:rsidRPr="006C086B" w:rsidRDefault="000E622A" w:rsidP="00DB2302">
            <w:pPr>
              <w:rPr>
                <w:rFonts w:ascii="Arial" w:hAnsi="Arial" w:cs="Arial"/>
                <w:szCs w:val="24"/>
              </w:rPr>
            </w:pPr>
            <w:r w:rsidRPr="006C086B">
              <w:rPr>
                <w:rFonts w:ascii="Arial" w:hAnsi="Arial" w:cs="Arial"/>
                <w:szCs w:val="24"/>
              </w:rPr>
              <w:t>Risk Management Framework for DoD Information Technology</w:t>
            </w:r>
          </w:p>
          <w:p w14:paraId="46396824" w14:textId="77777777" w:rsidR="00DB2302" w:rsidRPr="006C086B" w:rsidRDefault="00DB2302" w:rsidP="00DB2302">
            <w:pPr>
              <w:rPr>
                <w:rFonts w:ascii="Arial" w:hAnsi="Arial" w:cs="Arial"/>
                <w:szCs w:val="24"/>
              </w:rPr>
            </w:pPr>
          </w:p>
          <w:p w14:paraId="46F872AB" w14:textId="69C12854" w:rsidR="0000676C" w:rsidRPr="006C086B" w:rsidRDefault="0000676C" w:rsidP="00DB2302">
            <w:pPr>
              <w:rPr>
                <w:rFonts w:ascii="Arial" w:hAnsi="Arial" w:cs="Arial"/>
                <w:szCs w:val="24"/>
              </w:rPr>
            </w:pPr>
            <w:r w:rsidRPr="006C086B">
              <w:rPr>
                <w:rFonts w:ascii="Arial" w:hAnsi="Arial" w:cs="Arial"/>
                <w:szCs w:val="24"/>
              </w:rPr>
              <w:t>Certification Requirements</w:t>
            </w:r>
          </w:p>
          <w:p w14:paraId="1DA31EEB" w14:textId="77777777" w:rsidR="00DB2302" w:rsidRPr="006C086B" w:rsidRDefault="00DB2302" w:rsidP="00DB2302">
            <w:pPr>
              <w:rPr>
                <w:rFonts w:ascii="Arial" w:hAnsi="Arial" w:cs="Arial"/>
                <w:szCs w:val="24"/>
              </w:rPr>
            </w:pPr>
          </w:p>
          <w:p w14:paraId="21BCC77B" w14:textId="623D6BA9" w:rsidR="00AC2302" w:rsidRPr="006C086B" w:rsidRDefault="000E622A" w:rsidP="00DB2302">
            <w:pPr>
              <w:rPr>
                <w:rFonts w:ascii="Arial" w:hAnsi="Arial" w:cs="Arial"/>
                <w:szCs w:val="24"/>
                <w:lang w:val="en"/>
              </w:rPr>
            </w:pPr>
            <w:r w:rsidRPr="006C086B">
              <w:rPr>
                <w:rFonts w:ascii="Arial" w:hAnsi="Arial" w:cs="Arial"/>
                <w:szCs w:val="24"/>
                <w:lang w:val="en"/>
              </w:rPr>
              <w:t>Information Assurance Workforce Improvement Program</w:t>
            </w:r>
          </w:p>
          <w:p w14:paraId="4343A051" w14:textId="77777777" w:rsidR="00DB2302" w:rsidRPr="006C086B" w:rsidRDefault="00DB2302" w:rsidP="00DB2302">
            <w:pPr>
              <w:rPr>
                <w:rFonts w:ascii="Arial" w:hAnsi="Arial" w:cs="Arial"/>
                <w:szCs w:val="24"/>
                <w:lang w:val="en"/>
              </w:rPr>
            </w:pPr>
          </w:p>
          <w:p w14:paraId="4279D093" w14:textId="5DB755DA" w:rsidR="00F36011" w:rsidRPr="006C086B" w:rsidRDefault="00395430" w:rsidP="00DB2302">
            <w:pPr>
              <w:rPr>
                <w:rFonts w:ascii="Arial" w:hAnsi="Arial" w:cs="Arial"/>
                <w:szCs w:val="24"/>
              </w:rPr>
            </w:pPr>
            <w:r w:rsidRPr="006C086B">
              <w:rPr>
                <w:rFonts w:ascii="Arial" w:hAnsi="Arial" w:cs="Arial"/>
                <w:szCs w:val="24"/>
                <w:lang w:val="en"/>
              </w:rPr>
              <w:t>Security of Unclassified DoD Information on Non-DoD Info Systems</w:t>
            </w:r>
          </w:p>
        </w:tc>
      </w:tr>
    </w:tbl>
    <w:p w14:paraId="20B88474" w14:textId="7C847FDE" w:rsidR="002012BB" w:rsidRPr="006C086B" w:rsidRDefault="000B0D25" w:rsidP="007A24D8">
      <w:pPr>
        <w:pStyle w:val="Heading2"/>
        <w:rPr>
          <w:rFonts w:ascii="Arial" w:hAnsi="Arial" w:cs="Arial"/>
          <w:szCs w:val="24"/>
        </w:rPr>
      </w:pPr>
      <w:bookmarkStart w:id="20" w:name="_Toc442965723"/>
      <w:bookmarkStart w:id="21" w:name="_Toc496532872"/>
      <w:r w:rsidRPr="006C086B">
        <w:rPr>
          <w:rFonts w:ascii="Arial" w:hAnsi="Arial" w:cs="Arial"/>
          <w:szCs w:val="24"/>
        </w:rPr>
        <w:t>Other Documents</w:t>
      </w:r>
      <w:bookmarkEnd w:id="20"/>
      <w:bookmarkEnd w:id="21"/>
    </w:p>
    <w:p w14:paraId="61BE1827" w14:textId="77777777" w:rsidR="000B0D25" w:rsidRPr="006C086B" w:rsidRDefault="000B0D25" w:rsidP="000B0D25">
      <w:pPr>
        <w:rPr>
          <w:rFonts w:ascii="Arial" w:hAnsi="Arial" w:cs="Arial"/>
          <w:szCs w:val="24"/>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385"/>
      </w:tblGrid>
      <w:tr w:rsidR="00073452" w:rsidRPr="006C086B" w14:paraId="73A1C7DF" w14:textId="77777777" w:rsidTr="00C74336">
        <w:tc>
          <w:tcPr>
            <w:tcW w:w="2160" w:type="dxa"/>
          </w:tcPr>
          <w:p w14:paraId="03731202" w14:textId="47F7DFF1" w:rsidR="00073452" w:rsidRPr="006C086B" w:rsidRDefault="00073452" w:rsidP="00073452">
            <w:pPr>
              <w:rPr>
                <w:rFonts w:ascii="Arial" w:hAnsi="Arial" w:cs="Arial"/>
                <w:szCs w:val="24"/>
              </w:rPr>
            </w:pPr>
            <w:r w:rsidRPr="006C086B">
              <w:rPr>
                <w:rFonts w:ascii="Arial" w:hAnsi="Arial" w:cs="Arial"/>
                <w:szCs w:val="24"/>
              </w:rPr>
              <w:t>PRF-PT-685</w:t>
            </w:r>
            <w:r w:rsidRPr="006C086B">
              <w:rPr>
                <w:rFonts w:ascii="Arial" w:hAnsi="Arial" w:cs="Arial"/>
                <w:b/>
                <w:szCs w:val="24"/>
              </w:rPr>
              <w:tab/>
            </w:r>
          </w:p>
        </w:tc>
        <w:tc>
          <w:tcPr>
            <w:tcW w:w="6385" w:type="dxa"/>
          </w:tcPr>
          <w:p w14:paraId="708684CE" w14:textId="0B570435" w:rsidR="00073452" w:rsidRPr="006C086B" w:rsidRDefault="00073452" w:rsidP="00F871A3">
            <w:pPr>
              <w:rPr>
                <w:rFonts w:ascii="Arial" w:hAnsi="Arial" w:cs="Arial"/>
                <w:szCs w:val="24"/>
              </w:rPr>
            </w:pPr>
            <w:r w:rsidRPr="006C086B">
              <w:rPr>
                <w:rFonts w:ascii="Arial" w:hAnsi="Arial" w:cs="Arial"/>
                <w:szCs w:val="24"/>
              </w:rPr>
              <w:t>System Requirements Document (SRD) for the Common Driver Trainer (CDT): common, appendixes A to G</w:t>
            </w:r>
          </w:p>
        </w:tc>
      </w:tr>
      <w:tr w:rsidR="0090216A" w:rsidRPr="006C086B" w14:paraId="69B30A5A" w14:textId="77777777" w:rsidTr="00C74336">
        <w:tc>
          <w:tcPr>
            <w:tcW w:w="2160" w:type="dxa"/>
          </w:tcPr>
          <w:p w14:paraId="569B4C09" w14:textId="77777777" w:rsidR="0090216A" w:rsidRPr="006C086B" w:rsidRDefault="0090216A" w:rsidP="00073452">
            <w:pPr>
              <w:rPr>
                <w:rFonts w:ascii="Arial" w:hAnsi="Arial" w:cs="Arial"/>
                <w:szCs w:val="24"/>
              </w:rPr>
            </w:pPr>
          </w:p>
        </w:tc>
        <w:tc>
          <w:tcPr>
            <w:tcW w:w="6385" w:type="dxa"/>
          </w:tcPr>
          <w:p w14:paraId="1EC0E8E3" w14:textId="77777777" w:rsidR="0090216A" w:rsidRPr="006C086B" w:rsidRDefault="0090216A" w:rsidP="00F871A3">
            <w:pPr>
              <w:rPr>
                <w:rFonts w:ascii="Arial" w:hAnsi="Arial" w:cs="Arial"/>
                <w:szCs w:val="24"/>
              </w:rPr>
            </w:pPr>
          </w:p>
        </w:tc>
      </w:tr>
      <w:tr w:rsidR="00073452" w:rsidRPr="006C086B" w14:paraId="5F99303C" w14:textId="77777777" w:rsidTr="00C74336">
        <w:trPr>
          <w:trHeight w:val="233"/>
        </w:trPr>
        <w:tc>
          <w:tcPr>
            <w:tcW w:w="2160" w:type="dxa"/>
          </w:tcPr>
          <w:p w14:paraId="207DABBA" w14:textId="27EF6B6F" w:rsidR="00073452" w:rsidRPr="006C086B" w:rsidRDefault="00073452" w:rsidP="0090216A">
            <w:pPr>
              <w:rPr>
                <w:rFonts w:ascii="Arial" w:hAnsi="Arial" w:cs="Arial"/>
                <w:szCs w:val="24"/>
              </w:rPr>
            </w:pPr>
            <w:r w:rsidRPr="006C086B">
              <w:rPr>
                <w:rFonts w:ascii="Arial" w:hAnsi="Arial" w:cs="Arial"/>
                <w:szCs w:val="24"/>
              </w:rPr>
              <w:t>SOW-2017-001</w:t>
            </w:r>
          </w:p>
        </w:tc>
        <w:tc>
          <w:tcPr>
            <w:tcW w:w="6385" w:type="dxa"/>
          </w:tcPr>
          <w:p w14:paraId="1031BFD6" w14:textId="6BE9FC0E" w:rsidR="00073452" w:rsidRPr="006C086B" w:rsidRDefault="00073452" w:rsidP="00F871A3">
            <w:pPr>
              <w:rPr>
                <w:rFonts w:ascii="Arial" w:hAnsi="Arial" w:cs="Arial"/>
                <w:szCs w:val="24"/>
              </w:rPr>
            </w:pPr>
            <w:r w:rsidRPr="006C086B">
              <w:rPr>
                <w:rFonts w:ascii="Arial" w:hAnsi="Arial" w:cs="Arial"/>
                <w:szCs w:val="24"/>
              </w:rPr>
              <w:t>Statement of Work for the CDT VPL</w:t>
            </w:r>
          </w:p>
        </w:tc>
      </w:tr>
      <w:tr w:rsidR="0090216A" w:rsidRPr="006C086B" w14:paraId="50F9D6D5" w14:textId="77777777" w:rsidTr="00C74336">
        <w:tc>
          <w:tcPr>
            <w:tcW w:w="2160" w:type="dxa"/>
          </w:tcPr>
          <w:p w14:paraId="05A1344F" w14:textId="77777777" w:rsidR="0090216A" w:rsidRPr="006C086B" w:rsidRDefault="0090216A" w:rsidP="00073452">
            <w:pPr>
              <w:rPr>
                <w:rFonts w:ascii="Arial" w:hAnsi="Arial" w:cs="Arial"/>
                <w:szCs w:val="24"/>
              </w:rPr>
            </w:pPr>
          </w:p>
        </w:tc>
        <w:tc>
          <w:tcPr>
            <w:tcW w:w="6385" w:type="dxa"/>
          </w:tcPr>
          <w:p w14:paraId="14606470" w14:textId="77777777" w:rsidR="0090216A" w:rsidRPr="006C086B" w:rsidRDefault="0090216A" w:rsidP="00F871A3">
            <w:pPr>
              <w:rPr>
                <w:rFonts w:ascii="Arial" w:hAnsi="Arial" w:cs="Arial"/>
                <w:szCs w:val="24"/>
              </w:rPr>
            </w:pPr>
          </w:p>
        </w:tc>
      </w:tr>
      <w:tr w:rsidR="00073452" w:rsidRPr="006C086B" w14:paraId="02A44A65" w14:textId="77777777" w:rsidTr="00C74336">
        <w:tc>
          <w:tcPr>
            <w:tcW w:w="2160" w:type="dxa"/>
          </w:tcPr>
          <w:p w14:paraId="12DC502E" w14:textId="379056AA" w:rsidR="00073452" w:rsidRPr="006C086B" w:rsidRDefault="00073452" w:rsidP="00073452">
            <w:pPr>
              <w:rPr>
                <w:rFonts w:ascii="Arial" w:hAnsi="Arial" w:cs="Arial"/>
                <w:szCs w:val="24"/>
              </w:rPr>
            </w:pPr>
            <w:r w:rsidRPr="006C086B">
              <w:rPr>
                <w:rFonts w:ascii="Arial" w:hAnsi="Arial" w:cs="Arial"/>
                <w:szCs w:val="24"/>
              </w:rPr>
              <w:t>CNSSI 1253F</w:t>
            </w:r>
            <w:r w:rsidRPr="006C086B">
              <w:rPr>
                <w:rFonts w:ascii="Arial" w:hAnsi="Arial" w:cs="Arial"/>
                <w:szCs w:val="24"/>
              </w:rPr>
              <w:tab/>
            </w:r>
          </w:p>
        </w:tc>
        <w:tc>
          <w:tcPr>
            <w:tcW w:w="6385" w:type="dxa"/>
          </w:tcPr>
          <w:p w14:paraId="28FCBB25" w14:textId="37597F77" w:rsidR="00073452" w:rsidRPr="006C086B" w:rsidRDefault="00073452" w:rsidP="00F871A3">
            <w:pPr>
              <w:rPr>
                <w:rFonts w:ascii="Arial" w:hAnsi="Arial" w:cs="Arial"/>
                <w:szCs w:val="24"/>
              </w:rPr>
            </w:pPr>
            <w:r w:rsidRPr="006C086B">
              <w:rPr>
                <w:rFonts w:ascii="Arial" w:hAnsi="Arial" w:cs="Arial"/>
                <w:szCs w:val="24"/>
              </w:rPr>
              <w:t>Committee on National Security Systems Instruction (CNSSI) 1253</w:t>
            </w:r>
          </w:p>
        </w:tc>
      </w:tr>
      <w:tr w:rsidR="0090216A" w:rsidRPr="006C086B" w14:paraId="1B99C690" w14:textId="77777777" w:rsidTr="00C74336">
        <w:tc>
          <w:tcPr>
            <w:tcW w:w="2160" w:type="dxa"/>
          </w:tcPr>
          <w:p w14:paraId="45D4FE77" w14:textId="77777777" w:rsidR="0090216A" w:rsidRPr="006C086B" w:rsidRDefault="0090216A" w:rsidP="00073452">
            <w:pPr>
              <w:rPr>
                <w:rFonts w:ascii="Arial" w:hAnsi="Arial" w:cs="Arial"/>
                <w:szCs w:val="24"/>
              </w:rPr>
            </w:pPr>
          </w:p>
        </w:tc>
        <w:tc>
          <w:tcPr>
            <w:tcW w:w="6385" w:type="dxa"/>
          </w:tcPr>
          <w:p w14:paraId="173306D5" w14:textId="77777777" w:rsidR="0090216A" w:rsidRPr="006C086B" w:rsidRDefault="0090216A" w:rsidP="00F871A3">
            <w:pPr>
              <w:rPr>
                <w:rFonts w:ascii="Arial" w:hAnsi="Arial" w:cs="Arial"/>
                <w:szCs w:val="24"/>
              </w:rPr>
            </w:pPr>
          </w:p>
        </w:tc>
      </w:tr>
      <w:tr w:rsidR="00073452" w:rsidRPr="006C086B" w14:paraId="6939DD3E" w14:textId="77777777" w:rsidTr="00C74336">
        <w:tc>
          <w:tcPr>
            <w:tcW w:w="2160" w:type="dxa"/>
          </w:tcPr>
          <w:p w14:paraId="73C6B0E5" w14:textId="73A3CA97" w:rsidR="00073452" w:rsidRPr="006C086B" w:rsidRDefault="00073452" w:rsidP="00073452">
            <w:pPr>
              <w:rPr>
                <w:rFonts w:ascii="Arial" w:hAnsi="Arial" w:cs="Arial"/>
                <w:szCs w:val="24"/>
              </w:rPr>
            </w:pPr>
            <w:r w:rsidRPr="006C086B">
              <w:rPr>
                <w:rFonts w:ascii="Arial" w:hAnsi="Arial" w:cs="Arial"/>
                <w:szCs w:val="24"/>
              </w:rPr>
              <w:t>NIST SP 800-53</w:t>
            </w:r>
            <w:r w:rsidRPr="006C086B">
              <w:rPr>
                <w:rFonts w:ascii="Arial" w:hAnsi="Arial" w:cs="Arial"/>
                <w:szCs w:val="24"/>
              </w:rPr>
              <w:tab/>
            </w:r>
          </w:p>
        </w:tc>
        <w:tc>
          <w:tcPr>
            <w:tcW w:w="6385" w:type="dxa"/>
          </w:tcPr>
          <w:p w14:paraId="287D47D7" w14:textId="6DA0042E" w:rsidR="00073452" w:rsidRPr="006C086B" w:rsidRDefault="00073452" w:rsidP="00F871A3">
            <w:pPr>
              <w:rPr>
                <w:rFonts w:ascii="Arial" w:hAnsi="Arial" w:cs="Arial"/>
                <w:szCs w:val="24"/>
              </w:rPr>
            </w:pPr>
            <w:r w:rsidRPr="006C086B">
              <w:rPr>
                <w:rFonts w:ascii="Arial" w:hAnsi="Arial" w:cs="Arial"/>
                <w:szCs w:val="24"/>
              </w:rPr>
              <w:t>National Institute of Standards and Technology (NIST) Special Publication (SP) 800-53: Security and Privacy Controls for Federal Information Systems and Organizations</w:t>
            </w:r>
          </w:p>
        </w:tc>
      </w:tr>
      <w:tr w:rsidR="0090216A" w:rsidRPr="006C086B" w14:paraId="61C4C55F" w14:textId="77777777" w:rsidTr="00C74336">
        <w:tc>
          <w:tcPr>
            <w:tcW w:w="2160" w:type="dxa"/>
          </w:tcPr>
          <w:p w14:paraId="0FB002EC" w14:textId="77777777" w:rsidR="0090216A" w:rsidRPr="006C086B" w:rsidRDefault="0090216A" w:rsidP="00073452">
            <w:pPr>
              <w:rPr>
                <w:rFonts w:ascii="Arial" w:hAnsi="Arial" w:cs="Arial"/>
                <w:szCs w:val="24"/>
              </w:rPr>
            </w:pPr>
          </w:p>
        </w:tc>
        <w:tc>
          <w:tcPr>
            <w:tcW w:w="6385" w:type="dxa"/>
          </w:tcPr>
          <w:p w14:paraId="6E6CDF70" w14:textId="77777777" w:rsidR="0090216A" w:rsidRPr="006C086B" w:rsidRDefault="0090216A" w:rsidP="00F871A3">
            <w:pPr>
              <w:rPr>
                <w:rFonts w:ascii="Arial" w:hAnsi="Arial" w:cs="Arial"/>
                <w:szCs w:val="24"/>
              </w:rPr>
            </w:pPr>
          </w:p>
        </w:tc>
      </w:tr>
      <w:tr w:rsidR="00073452" w:rsidRPr="006C086B" w14:paraId="1992DD37" w14:textId="77777777" w:rsidTr="00C74336">
        <w:tc>
          <w:tcPr>
            <w:tcW w:w="2160" w:type="dxa"/>
          </w:tcPr>
          <w:p w14:paraId="6BE98111" w14:textId="4829D78E" w:rsidR="00073452" w:rsidRPr="006C086B" w:rsidRDefault="00073452" w:rsidP="00B3358C">
            <w:pPr>
              <w:rPr>
                <w:rFonts w:ascii="Arial" w:hAnsi="Arial" w:cs="Arial"/>
                <w:szCs w:val="24"/>
              </w:rPr>
            </w:pPr>
            <w:r w:rsidRPr="006C086B">
              <w:rPr>
                <w:rFonts w:ascii="Arial" w:hAnsi="Arial" w:cs="Arial"/>
                <w:szCs w:val="24"/>
              </w:rPr>
              <w:t>AR 25-2</w:t>
            </w:r>
            <w:r w:rsidRPr="006C086B">
              <w:rPr>
                <w:rFonts w:ascii="Arial" w:hAnsi="Arial" w:cs="Arial"/>
                <w:szCs w:val="24"/>
              </w:rPr>
              <w:tab/>
            </w:r>
          </w:p>
        </w:tc>
        <w:tc>
          <w:tcPr>
            <w:tcW w:w="6385" w:type="dxa"/>
          </w:tcPr>
          <w:p w14:paraId="78095871" w14:textId="2ADD7FC7" w:rsidR="00073452" w:rsidRPr="006C086B" w:rsidRDefault="00073452" w:rsidP="00F871A3">
            <w:pPr>
              <w:rPr>
                <w:rFonts w:ascii="Arial" w:hAnsi="Arial" w:cs="Arial"/>
                <w:szCs w:val="24"/>
              </w:rPr>
            </w:pPr>
            <w:r w:rsidRPr="006C086B">
              <w:rPr>
                <w:rFonts w:ascii="Arial" w:hAnsi="Arial" w:cs="Arial"/>
                <w:szCs w:val="24"/>
              </w:rPr>
              <w:t>Information Assurance</w:t>
            </w:r>
          </w:p>
        </w:tc>
      </w:tr>
      <w:tr w:rsidR="0090216A" w:rsidRPr="006C086B" w14:paraId="44824A18" w14:textId="77777777" w:rsidTr="00C74336">
        <w:tc>
          <w:tcPr>
            <w:tcW w:w="2160" w:type="dxa"/>
          </w:tcPr>
          <w:p w14:paraId="1C4C156A" w14:textId="77777777" w:rsidR="0090216A" w:rsidRPr="006C086B" w:rsidRDefault="0090216A" w:rsidP="00073452">
            <w:pPr>
              <w:rPr>
                <w:rFonts w:ascii="Arial" w:hAnsi="Arial" w:cs="Arial"/>
                <w:szCs w:val="24"/>
              </w:rPr>
            </w:pPr>
          </w:p>
        </w:tc>
        <w:tc>
          <w:tcPr>
            <w:tcW w:w="6385" w:type="dxa"/>
          </w:tcPr>
          <w:p w14:paraId="2DDE4ED0" w14:textId="77777777" w:rsidR="0090216A" w:rsidRPr="006C086B" w:rsidRDefault="0090216A" w:rsidP="00F871A3">
            <w:pPr>
              <w:rPr>
                <w:rFonts w:ascii="Arial" w:hAnsi="Arial" w:cs="Arial"/>
                <w:szCs w:val="24"/>
              </w:rPr>
            </w:pPr>
          </w:p>
        </w:tc>
      </w:tr>
      <w:tr w:rsidR="00073452" w:rsidRPr="006C086B" w14:paraId="759DF696" w14:textId="77777777" w:rsidTr="00C74336">
        <w:tc>
          <w:tcPr>
            <w:tcW w:w="2160" w:type="dxa"/>
          </w:tcPr>
          <w:p w14:paraId="323D4BB1" w14:textId="083F3469" w:rsidR="00073452" w:rsidRPr="006C086B" w:rsidRDefault="00073452" w:rsidP="00B3358C">
            <w:pPr>
              <w:rPr>
                <w:rFonts w:ascii="Arial" w:hAnsi="Arial" w:cs="Arial"/>
                <w:szCs w:val="24"/>
              </w:rPr>
            </w:pPr>
            <w:r w:rsidRPr="006C086B">
              <w:rPr>
                <w:rFonts w:ascii="Arial" w:hAnsi="Arial" w:cs="Arial"/>
                <w:szCs w:val="24"/>
              </w:rPr>
              <w:t>AR 381-12</w:t>
            </w:r>
            <w:r w:rsidRPr="006C086B">
              <w:rPr>
                <w:rFonts w:ascii="Arial" w:hAnsi="Arial" w:cs="Arial"/>
                <w:szCs w:val="24"/>
              </w:rPr>
              <w:tab/>
            </w:r>
          </w:p>
        </w:tc>
        <w:tc>
          <w:tcPr>
            <w:tcW w:w="6385" w:type="dxa"/>
          </w:tcPr>
          <w:p w14:paraId="748D8E6E" w14:textId="421DE9D4" w:rsidR="00073452" w:rsidRPr="006C086B" w:rsidRDefault="00073452" w:rsidP="00F871A3">
            <w:pPr>
              <w:rPr>
                <w:rFonts w:ascii="Arial" w:hAnsi="Arial" w:cs="Arial"/>
                <w:szCs w:val="24"/>
              </w:rPr>
            </w:pPr>
            <w:r w:rsidRPr="006C086B">
              <w:rPr>
                <w:rFonts w:ascii="Arial" w:hAnsi="Arial" w:cs="Arial"/>
                <w:szCs w:val="24"/>
              </w:rPr>
              <w:t>Threat Awareness and Reporting Program</w:t>
            </w:r>
          </w:p>
        </w:tc>
      </w:tr>
      <w:tr w:rsidR="0090216A" w:rsidRPr="006C086B" w14:paraId="77E5D7F8" w14:textId="77777777" w:rsidTr="00C74336">
        <w:tc>
          <w:tcPr>
            <w:tcW w:w="2160" w:type="dxa"/>
          </w:tcPr>
          <w:p w14:paraId="342A1DC6" w14:textId="77777777" w:rsidR="0090216A" w:rsidRPr="006C086B" w:rsidRDefault="0090216A" w:rsidP="00073452">
            <w:pPr>
              <w:rPr>
                <w:rFonts w:ascii="Arial" w:hAnsi="Arial" w:cs="Arial"/>
                <w:szCs w:val="24"/>
              </w:rPr>
            </w:pPr>
          </w:p>
        </w:tc>
        <w:tc>
          <w:tcPr>
            <w:tcW w:w="6385" w:type="dxa"/>
          </w:tcPr>
          <w:p w14:paraId="4EC5088D" w14:textId="77777777" w:rsidR="0090216A" w:rsidRPr="006C086B" w:rsidRDefault="0090216A" w:rsidP="00F871A3">
            <w:pPr>
              <w:rPr>
                <w:rFonts w:ascii="Arial" w:hAnsi="Arial" w:cs="Arial"/>
                <w:szCs w:val="24"/>
              </w:rPr>
            </w:pPr>
          </w:p>
        </w:tc>
      </w:tr>
      <w:tr w:rsidR="00073452" w:rsidRPr="006C086B" w14:paraId="41A86590" w14:textId="77777777" w:rsidTr="00C74336">
        <w:tc>
          <w:tcPr>
            <w:tcW w:w="2160" w:type="dxa"/>
          </w:tcPr>
          <w:p w14:paraId="4809D699" w14:textId="7BCA611B" w:rsidR="00073452" w:rsidRPr="006C086B" w:rsidRDefault="00073452" w:rsidP="00B3358C">
            <w:pPr>
              <w:rPr>
                <w:rFonts w:ascii="Arial" w:hAnsi="Arial" w:cs="Arial"/>
                <w:szCs w:val="24"/>
              </w:rPr>
            </w:pPr>
            <w:r w:rsidRPr="006C086B">
              <w:rPr>
                <w:rFonts w:ascii="Arial" w:hAnsi="Arial" w:cs="Arial"/>
                <w:szCs w:val="24"/>
              </w:rPr>
              <w:t>AR 530-1</w:t>
            </w:r>
            <w:r w:rsidRPr="006C086B">
              <w:rPr>
                <w:rFonts w:ascii="Arial" w:hAnsi="Arial" w:cs="Arial"/>
                <w:szCs w:val="24"/>
              </w:rPr>
              <w:tab/>
            </w:r>
          </w:p>
        </w:tc>
        <w:tc>
          <w:tcPr>
            <w:tcW w:w="6385" w:type="dxa"/>
          </w:tcPr>
          <w:p w14:paraId="3C7A7A08" w14:textId="6A75FDA4" w:rsidR="00073452" w:rsidRPr="006C086B" w:rsidRDefault="00073452" w:rsidP="00F871A3">
            <w:pPr>
              <w:rPr>
                <w:rFonts w:ascii="Arial" w:hAnsi="Arial" w:cs="Arial"/>
                <w:szCs w:val="24"/>
              </w:rPr>
            </w:pPr>
            <w:r w:rsidRPr="006C086B">
              <w:rPr>
                <w:rFonts w:ascii="Arial" w:hAnsi="Arial" w:cs="Arial"/>
                <w:szCs w:val="24"/>
              </w:rPr>
              <w:t>Operations Security</w:t>
            </w:r>
          </w:p>
        </w:tc>
      </w:tr>
      <w:tr w:rsidR="0090216A" w:rsidRPr="006C086B" w14:paraId="4048DD12" w14:textId="77777777" w:rsidTr="00C74336">
        <w:tc>
          <w:tcPr>
            <w:tcW w:w="2160" w:type="dxa"/>
          </w:tcPr>
          <w:p w14:paraId="45268CA5" w14:textId="77777777" w:rsidR="0090216A" w:rsidRPr="006C086B" w:rsidRDefault="0090216A" w:rsidP="00073452">
            <w:pPr>
              <w:rPr>
                <w:rFonts w:ascii="Arial" w:hAnsi="Arial" w:cs="Arial"/>
                <w:szCs w:val="24"/>
              </w:rPr>
            </w:pPr>
          </w:p>
        </w:tc>
        <w:tc>
          <w:tcPr>
            <w:tcW w:w="6385" w:type="dxa"/>
          </w:tcPr>
          <w:p w14:paraId="72EE6FED" w14:textId="77777777" w:rsidR="0090216A" w:rsidRPr="006C086B" w:rsidRDefault="0090216A" w:rsidP="00F871A3">
            <w:pPr>
              <w:rPr>
                <w:rFonts w:ascii="Arial" w:hAnsi="Arial" w:cs="Arial"/>
                <w:szCs w:val="24"/>
              </w:rPr>
            </w:pPr>
          </w:p>
        </w:tc>
      </w:tr>
      <w:tr w:rsidR="00073452" w:rsidRPr="006C086B" w14:paraId="6009CFC8" w14:textId="77777777" w:rsidTr="00C74336">
        <w:tc>
          <w:tcPr>
            <w:tcW w:w="2160" w:type="dxa"/>
          </w:tcPr>
          <w:p w14:paraId="744D2B49" w14:textId="1DFC3528" w:rsidR="00073452" w:rsidRPr="006C086B" w:rsidRDefault="00073452" w:rsidP="00B3358C">
            <w:pPr>
              <w:rPr>
                <w:rFonts w:ascii="Arial" w:hAnsi="Arial" w:cs="Arial"/>
                <w:szCs w:val="24"/>
              </w:rPr>
            </w:pPr>
            <w:r w:rsidRPr="006C086B">
              <w:rPr>
                <w:rFonts w:ascii="Arial" w:hAnsi="Arial" w:cs="Arial"/>
                <w:szCs w:val="24"/>
              </w:rPr>
              <w:t>AR 525-13</w:t>
            </w:r>
            <w:r w:rsidRPr="006C086B">
              <w:rPr>
                <w:rFonts w:ascii="Arial" w:hAnsi="Arial" w:cs="Arial"/>
                <w:szCs w:val="24"/>
              </w:rPr>
              <w:tab/>
            </w:r>
          </w:p>
        </w:tc>
        <w:tc>
          <w:tcPr>
            <w:tcW w:w="6385" w:type="dxa"/>
          </w:tcPr>
          <w:p w14:paraId="4F8297E3" w14:textId="3F73D8DF" w:rsidR="00073452" w:rsidRPr="006C086B" w:rsidRDefault="00073452" w:rsidP="00F871A3">
            <w:pPr>
              <w:rPr>
                <w:rFonts w:ascii="Arial" w:hAnsi="Arial" w:cs="Arial"/>
                <w:szCs w:val="24"/>
              </w:rPr>
            </w:pPr>
            <w:r w:rsidRPr="006C086B">
              <w:rPr>
                <w:rFonts w:ascii="Arial" w:hAnsi="Arial" w:cs="Arial"/>
                <w:szCs w:val="24"/>
              </w:rPr>
              <w:t>Force Protection Program</w:t>
            </w:r>
          </w:p>
        </w:tc>
      </w:tr>
      <w:tr w:rsidR="0090216A" w:rsidRPr="006C086B" w14:paraId="08FFF317" w14:textId="77777777" w:rsidTr="00C74336">
        <w:tc>
          <w:tcPr>
            <w:tcW w:w="2160" w:type="dxa"/>
          </w:tcPr>
          <w:p w14:paraId="0E38B7B8" w14:textId="77777777" w:rsidR="0090216A" w:rsidRPr="006C086B" w:rsidRDefault="0090216A" w:rsidP="00073452">
            <w:pPr>
              <w:rPr>
                <w:rFonts w:ascii="Arial" w:hAnsi="Arial" w:cs="Arial"/>
                <w:szCs w:val="24"/>
              </w:rPr>
            </w:pPr>
          </w:p>
        </w:tc>
        <w:tc>
          <w:tcPr>
            <w:tcW w:w="6385" w:type="dxa"/>
          </w:tcPr>
          <w:p w14:paraId="30ECD6FA" w14:textId="77777777" w:rsidR="0090216A" w:rsidRPr="006C086B" w:rsidRDefault="0090216A" w:rsidP="00F871A3">
            <w:pPr>
              <w:rPr>
                <w:rFonts w:ascii="Arial" w:hAnsi="Arial" w:cs="Arial"/>
                <w:szCs w:val="24"/>
              </w:rPr>
            </w:pPr>
          </w:p>
        </w:tc>
      </w:tr>
      <w:tr w:rsidR="00073452" w:rsidRPr="006C086B" w14:paraId="0FDAC708" w14:textId="77777777" w:rsidTr="00C74336">
        <w:tc>
          <w:tcPr>
            <w:tcW w:w="2160" w:type="dxa"/>
          </w:tcPr>
          <w:p w14:paraId="73751035" w14:textId="6F900C2E" w:rsidR="00073452" w:rsidRPr="006C086B" w:rsidRDefault="00073452" w:rsidP="00B3358C">
            <w:pPr>
              <w:rPr>
                <w:rFonts w:ascii="Arial" w:hAnsi="Arial" w:cs="Arial"/>
                <w:szCs w:val="24"/>
              </w:rPr>
            </w:pPr>
            <w:r w:rsidRPr="006C086B">
              <w:rPr>
                <w:rFonts w:ascii="Arial" w:hAnsi="Arial" w:cs="Arial"/>
                <w:szCs w:val="24"/>
              </w:rPr>
              <w:t>FAR clause 52.204-9</w:t>
            </w:r>
            <w:r w:rsidRPr="006C086B">
              <w:rPr>
                <w:rFonts w:ascii="Arial" w:hAnsi="Arial" w:cs="Arial"/>
                <w:szCs w:val="24"/>
              </w:rPr>
              <w:tab/>
            </w:r>
          </w:p>
        </w:tc>
        <w:tc>
          <w:tcPr>
            <w:tcW w:w="6385" w:type="dxa"/>
          </w:tcPr>
          <w:p w14:paraId="6CFBB850" w14:textId="79433F21" w:rsidR="00073452" w:rsidRPr="006C086B" w:rsidRDefault="00073452" w:rsidP="00F871A3">
            <w:pPr>
              <w:rPr>
                <w:rFonts w:ascii="Arial" w:hAnsi="Arial" w:cs="Arial"/>
                <w:szCs w:val="24"/>
              </w:rPr>
            </w:pPr>
            <w:r w:rsidRPr="006C086B">
              <w:rPr>
                <w:rFonts w:ascii="Arial" w:hAnsi="Arial" w:cs="Arial"/>
                <w:szCs w:val="24"/>
              </w:rPr>
              <w:t>Personal Identity Verification of Contractor Personnel</w:t>
            </w:r>
          </w:p>
        </w:tc>
      </w:tr>
      <w:tr w:rsidR="0090216A" w:rsidRPr="006C086B" w14:paraId="0A0B75E5" w14:textId="77777777" w:rsidTr="00C74336">
        <w:tc>
          <w:tcPr>
            <w:tcW w:w="2160" w:type="dxa"/>
          </w:tcPr>
          <w:p w14:paraId="52394248" w14:textId="77777777" w:rsidR="0090216A" w:rsidRPr="006C086B" w:rsidRDefault="0090216A" w:rsidP="00073452">
            <w:pPr>
              <w:rPr>
                <w:rFonts w:ascii="Arial" w:hAnsi="Arial" w:cs="Arial"/>
                <w:szCs w:val="24"/>
              </w:rPr>
            </w:pPr>
          </w:p>
        </w:tc>
        <w:tc>
          <w:tcPr>
            <w:tcW w:w="6385" w:type="dxa"/>
          </w:tcPr>
          <w:p w14:paraId="79B0ADE0" w14:textId="77777777" w:rsidR="0090216A" w:rsidRPr="006C086B" w:rsidRDefault="0090216A" w:rsidP="00F871A3">
            <w:pPr>
              <w:rPr>
                <w:rFonts w:ascii="Arial" w:hAnsi="Arial" w:cs="Arial"/>
                <w:szCs w:val="24"/>
              </w:rPr>
            </w:pPr>
          </w:p>
        </w:tc>
      </w:tr>
      <w:tr w:rsidR="00073452" w:rsidRPr="006C086B" w14:paraId="0EBF694C" w14:textId="77777777" w:rsidTr="00C74336">
        <w:tc>
          <w:tcPr>
            <w:tcW w:w="2160" w:type="dxa"/>
          </w:tcPr>
          <w:p w14:paraId="57123C05" w14:textId="1A58C710" w:rsidR="00073452" w:rsidRPr="006C086B" w:rsidRDefault="00073452" w:rsidP="00073452">
            <w:pPr>
              <w:rPr>
                <w:rFonts w:ascii="Arial" w:hAnsi="Arial" w:cs="Arial"/>
                <w:szCs w:val="24"/>
              </w:rPr>
            </w:pPr>
            <w:r w:rsidRPr="006C086B">
              <w:rPr>
                <w:rFonts w:ascii="Arial" w:hAnsi="Arial" w:cs="Arial"/>
                <w:szCs w:val="24"/>
              </w:rPr>
              <w:t>Army Directive 2014-05</w:t>
            </w:r>
            <w:r w:rsidRPr="006C086B">
              <w:rPr>
                <w:rFonts w:ascii="Arial" w:hAnsi="Arial" w:cs="Arial"/>
                <w:szCs w:val="24"/>
              </w:rPr>
              <w:tab/>
            </w:r>
          </w:p>
        </w:tc>
        <w:tc>
          <w:tcPr>
            <w:tcW w:w="6385" w:type="dxa"/>
          </w:tcPr>
          <w:p w14:paraId="71957BE8" w14:textId="5AD96EC7" w:rsidR="00073452" w:rsidRPr="006C086B" w:rsidRDefault="00073452" w:rsidP="00F871A3">
            <w:pPr>
              <w:rPr>
                <w:rFonts w:ascii="Arial" w:hAnsi="Arial" w:cs="Arial"/>
                <w:szCs w:val="24"/>
              </w:rPr>
            </w:pPr>
            <w:r w:rsidRPr="006C086B">
              <w:rPr>
                <w:rFonts w:ascii="Arial" w:hAnsi="Arial" w:cs="Arial"/>
                <w:szCs w:val="24"/>
              </w:rPr>
              <w:t>Policy and Implementation Procedures for CAC Credentialing and Installation Access for Uncleared Contractors</w:t>
            </w:r>
          </w:p>
        </w:tc>
      </w:tr>
      <w:tr w:rsidR="0090216A" w:rsidRPr="006C086B" w14:paraId="2EEA496A" w14:textId="77777777" w:rsidTr="00C74336">
        <w:tc>
          <w:tcPr>
            <w:tcW w:w="2160" w:type="dxa"/>
          </w:tcPr>
          <w:p w14:paraId="0A36130B" w14:textId="77777777" w:rsidR="0090216A" w:rsidRPr="006C086B" w:rsidRDefault="0090216A" w:rsidP="00073452">
            <w:pPr>
              <w:rPr>
                <w:rFonts w:ascii="Arial" w:hAnsi="Arial" w:cs="Arial"/>
                <w:szCs w:val="24"/>
              </w:rPr>
            </w:pPr>
          </w:p>
        </w:tc>
        <w:tc>
          <w:tcPr>
            <w:tcW w:w="6385" w:type="dxa"/>
          </w:tcPr>
          <w:p w14:paraId="57854664" w14:textId="77777777" w:rsidR="0090216A" w:rsidRPr="006C086B" w:rsidRDefault="0090216A" w:rsidP="00F871A3">
            <w:pPr>
              <w:rPr>
                <w:rFonts w:ascii="Arial" w:hAnsi="Arial" w:cs="Arial"/>
                <w:szCs w:val="24"/>
              </w:rPr>
            </w:pPr>
          </w:p>
        </w:tc>
      </w:tr>
      <w:tr w:rsidR="00073452" w:rsidRPr="006C086B" w14:paraId="5F132B56" w14:textId="77777777" w:rsidTr="00C74336">
        <w:tc>
          <w:tcPr>
            <w:tcW w:w="2160" w:type="dxa"/>
          </w:tcPr>
          <w:p w14:paraId="60373F61" w14:textId="617FDD6E" w:rsidR="00073452" w:rsidRPr="006C086B" w:rsidRDefault="00073452" w:rsidP="00073452">
            <w:pPr>
              <w:rPr>
                <w:rFonts w:ascii="Arial" w:hAnsi="Arial" w:cs="Arial"/>
                <w:szCs w:val="24"/>
              </w:rPr>
            </w:pPr>
            <w:r w:rsidRPr="006C086B">
              <w:rPr>
                <w:rFonts w:ascii="Arial" w:hAnsi="Arial" w:cs="Arial"/>
                <w:szCs w:val="24"/>
              </w:rPr>
              <w:t>AR 190-13</w:t>
            </w:r>
            <w:r w:rsidRPr="006C086B">
              <w:rPr>
                <w:rFonts w:ascii="Arial" w:hAnsi="Arial" w:cs="Arial"/>
                <w:szCs w:val="24"/>
              </w:rPr>
              <w:tab/>
            </w:r>
          </w:p>
        </w:tc>
        <w:tc>
          <w:tcPr>
            <w:tcW w:w="6385" w:type="dxa"/>
          </w:tcPr>
          <w:p w14:paraId="428763F9" w14:textId="015EBCC7" w:rsidR="00073452" w:rsidRPr="006C086B" w:rsidRDefault="00073452" w:rsidP="00F871A3">
            <w:pPr>
              <w:rPr>
                <w:rFonts w:ascii="Arial" w:hAnsi="Arial" w:cs="Arial"/>
                <w:szCs w:val="24"/>
              </w:rPr>
            </w:pPr>
            <w:r w:rsidRPr="006C086B">
              <w:rPr>
                <w:rFonts w:ascii="Arial" w:hAnsi="Arial" w:cs="Arial"/>
                <w:szCs w:val="24"/>
              </w:rPr>
              <w:t>Army Physical Security Program</w:t>
            </w:r>
          </w:p>
        </w:tc>
      </w:tr>
      <w:tr w:rsidR="0090216A" w:rsidRPr="006C086B" w14:paraId="50C63A06" w14:textId="77777777" w:rsidTr="00C74336">
        <w:tc>
          <w:tcPr>
            <w:tcW w:w="2160" w:type="dxa"/>
          </w:tcPr>
          <w:p w14:paraId="605116B5" w14:textId="77777777" w:rsidR="0090216A" w:rsidRPr="006C086B" w:rsidRDefault="0090216A" w:rsidP="00073452">
            <w:pPr>
              <w:adjustRightInd w:val="0"/>
              <w:rPr>
                <w:rFonts w:ascii="Arial" w:hAnsi="Arial" w:cs="Arial"/>
                <w:szCs w:val="24"/>
              </w:rPr>
            </w:pPr>
          </w:p>
        </w:tc>
        <w:tc>
          <w:tcPr>
            <w:tcW w:w="6385" w:type="dxa"/>
          </w:tcPr>
          <w:p w14:paraId="21E10695" w14:textId="77777777" w:rsidR="0090216A" w:rsidRPr="006C086B" w:rsidRDefault="0090216A" w:rsidP="00F871A3">
            <w:pPr>
              <w:adjustRightInd w:val="0"/>
              <w:rPr>
                <w:rFonts w:ascii="Arial" w:hAnsi="Arial" w:cs="Arial"/>
                <w:szCs w:val="24"/>
              </w:rPr>
            </w:pPr>
          </w:p>
        </w:tc>
      </w:tr>
      <w:tr w:rsidR="00073452" w:rsidRPr="006C086B" w14:paraId="5F263D54" w14:textId="77777777" w:rsidTr="00C74336">
        <w:tc>
          <w:tcPr>
            <w:tcW w:w="2160" w:type="dxa"/>
          </w:tcPr>
          <w:p w14:paraId="7D7260F3" w14:textId="6F4ADA36" w:rsidR="00073452" w:rsidRPr="006C086B" w:rsidRDefault="00073452" w:rsidP="00073452">
            <w:pPr>
              <w:adjustRightInd w:val="0"/>
              <w:rPr>
                <w:rStyle w:val="a1"/>
                <w:rFonts w:ascii="Arial" w:hAnsi="Arial" w:cs="Arial"/>
                <w:color w:val="auto"/>
                <w:szCs w:val="24"/>
              </w:rPr>
            </w:pPr>
            <w:r w:rsidRPr="006C086B">
              <w:rPr>
                <w:rFonts w:ascii="Arial" w:hAnsi="Arial" w:cs="Arial"/>
                <w:szCs w:val="24"/>
              </w:rPr>
              <w:t>PEO STRI BAM</w:t>
            </w:r>
            <w:r w:rsidRPr="006C086B">
              <w:rPr>
                <w:rFonts w:ascii="Arial" w:hAnsi="Arial" w:cs="Arial"/>
                <w:szCs w:val="24"/>
              </w:rPr>
              <w:tab/>
            </w:r>
          </w:p>
        </w:tc>
        <w:tc>
          <w:tcPr>
            <w:tcW w:w="6385" w:type="dxa"/>
          </w:tcPr>
          <w:p w14:paraId="27FE3AE5" w14:textId="25A22ECF" w:rsidR="00073452" w:rsidRPr="006C086B" w:rsidRDefault="00073452" w:rsidP="00F871A3">
            <w:pPr>
              <w:adjustRightInd w:val="0"/>
              <w:rPr>
                <w:rFonts w:ascii="Arial" w:hAnsi="Arial" w:cs="Arial"/>
                <w:szCs w:val="24"/>
              </w:rPr>
            </w:pPr>
            <w:r w:rsidRPr="006C086B">
              <w:rPr>
                <w:rFonts w:ascii="Arial" w:hAnsi="Arial" w:cs="Arial"/>
                <w:szCs w:val="24"/>
              </w:rPr>
              <w:t>Program Executive Office for Simulation, Training &amp; Instrumentation Basic Accreditation Manual (BAM)</w:t>
            </w:r>
            <w:r w:rsidRPr="006C086B">
              <w:rPr>
                <w:rStyle w:val="a1"/>
                <w:rFonts w:ascii="Arial" w:hAnsi="Arial" w:cs="Arial"/>
                <w:color w:val="auto"/>
                <w:szCs w:val="24"/>
              </w:rPr>
              <w:t>, Appendix D DICAP Stand-alone System IA Process Version 6</w:t>
            </w:r>
            <w:r w:rsidRPr="006C086B">
              <w:rPr>
                <w:rFonts w:ascii="Arial" w:hAnsi="Arial" w:cs="Arial"/>
                <w:szCs w:val="24"/>
              </w:rPr>
              <w:tab/>
            </w:r>
            <w:r w:rsidRPr="006C086B">
              <w:rPr>
                <w:rFonts w:ascii="Arial" w:hAnsi="Arial" w:cs="Arial"/>
                <w:szCs w:val="24"/>
              </w:rPr>
              <w:tab/>
            </w:r>
            <w:r w:rsidRPr="006C086B">
              <w:rPr>
                <w:rFonts w:ascii="Arial" w:hAnsi="Arial" w:cs="Arial"/>
                <w:szCs w:val="24"/>
              </w:rPr>
              <w:tab/>
            </w:r>
          </w:p>
        </w:tc>
      </w:tr>
      <w:tr w:rsidR="0090216A" w:rsidRPr="006C086B" w14:paraId="2E24D522" w14:textId="77777777" w:rsidTr="00C74336">
        <w:tc>
          <w:tcPr>
            <w:tcW w:w="2160" w:type="dxa"/>
          </w:tcPr>
          <w:p w14:paraId="7944DB96" w14:textId="77777777" w:rsidR="0090216A" w:rsidRPr="006C086B" w:rsidRDefault="0090216A" w:rsidP="00073452">
            <w:pPr>
              <w:adjustRightInd w:val="0"/>
              <w:rPr>
                <w:rFonts w:ascii="Arial" w:hAnsi="Arial" w:cs="Arial"/>
                <w:szCs w:val="24"/>
              </w:rPr>
            </w:pPr>
          </w:p>
        </w:tc>
        <w:tc>
          <w:tcPr>
            <w:tcW w:w="6385" w:type="dxa"/>
          </w:tcPr>
          <w:p w14:paraId="61A91203" w14:textId="77777777" w:rsidR="0090216A" w:rsidRPr="006C086B" w:rsidRDefault="0090216A" w:rsidP="00F871A3">
            <w:pPr>
              <w:adjustRightInd w:val="0"/>
              <w:rPr>
                <w:rFonts w:ascii="Arial" w:hAnsi="Arial" w:cs="Arial"/>
                <w:szCs w:val="24"/>
              </w:rPr>
            </w:pPr>
          </w:p>
        </w:tc>
      </w:tr>
      <w:tr w:rsidR="00073452" w:rsidRPr="006C086B" w14:paraId="4C63ED91" w14:textId="77777777" w:rsidTr="00C74336">
        <w:tc>
          <w:tcPr>
            <w:tcW w:w="2160" w:type="dxa"/>
          </w:tcPr>
          <w:p w14:paraId="590BAD0F" w14:textId="4C8D6A71" w:rsidR="00073452" w:rsidRPr="006C086B" w:rsidRDefault="00073452" w:rsidP="00073452">
            <w:pPr>
              <w:adjustRightInd w:val="0"/>
              <w:rPr>
                <w:rFonts w:ascii="Arial" w:hAnsi="Arial" w:cs="Arial"/>
                <w:szCs w:val="24"/>
              </w:rPr>
            </w:pPr>
            <w:r w:rsidRPr="006C086B">
              <w:rPr>
                <w:rFonts w:ascii="Arial" w:hAnsi="Arial" w:cs="Arial"/>
                <w:szCs w:val="24"/>
              </w:rPr>
              <w:t>29CFR1910.1200</w:t>
            </w:r>
            <w:r w:rsidRPr="006C086B">
              <w:rPr>
                <w:rFonts w:ascii="Arial" w:hAnsi="Arial" w:cs="Arial"/>
                <w:szCs w:val="24"/>
              </w:rPr>
              <w:tab/>
            </w:r>
          </w:p>
        </w:tc>
        <w:tc>
          <w:tcPr>
            <w:tcW w:w="6385" w:type="dxa"/>
          </w:tcPr>
          <w:p w14:paraId="2FFB07B8" w14:textId="683940EC" w:rsidR="00073452" w:rsidRPr="006C086B" w:rsidRDefault="00073452" w:rsidP="00F871A3">
            <w:pPr>
              <w:adjustRightInd w:val="0"/>
              <w:rPr>
                <w:rFonts w:ascii="Arial" w:hAnsi="Arial" w:cs="Arial"/>
                <w:szCs w:val="24"/>
              </w:rPr>
            </w:pPr>
            <w:r w:rsidRPr="006C086B">
              <w:rPr>
                <w:rFonts w:ascii="Arial" w:hAnsi="Arial" w:cs="Arial"/>
                <w:szCs w:val="24"/>
              </w:rPr>
              <w:t>Occupational Safety and Health Standards Toxic and hazardous Substances</w:t>
            </w:r>
          </w:p>
        </w:tc>
      </w:tr>
      <w:tr w:rsidR="0090216A" w:rsidRPr="006C086B" w14:paraId="5D7B7196" w14:textId="77777777" w:rsidTr="00C74336">
        <w:tc>
          <w:tcPr>
            <w:tcW w:w="2160" w:type="dxa"/>
          </w:tcPr>
          <w:p w14:paraId="03D1D963" w14:textId="77777777" w:rsidR="0090216A" w:rsidRPr="006C086B" w:rsidRDefault="0090216A" w:rsidP="00073452">
            <w:pPr>
              <w:adjustRightInd w:val="0"/>
              <w:rPr>
                <w:rFonts w:ascii="Arial" w:hAnsi="Arial" w:cs="Arial"/>
                <w:szCs w:val="24"/>
              </w:rPr>
            </w:pPr>
          </w:p>
        </w:tc>
        <w:tc>
          <w:tcPr>
            <w:tcW w:w="6385" w:type="dxa"/>
          </w:tcPr>
          <w:p w14:paraId="248D5826" w14:textId="77777777" w:rsidR="0090216A" w:rsidRPr="006C086B" w:rsidRDefault="0090216A" w:rsidP="00F871A3">
            <w:pPr>
              <w:adjustRightInd w:val="0"/>
              <w:rPr>
                <w:rFonts w:ascii="Arial" w:hAnsi="Arial" w:cs="Arial"/>
                <w:szCs w:val="24"/>
              </w:rPr>
            </w:pPr>
          </w:p>
        </w:tc>
      </w:tr>
      <w:tr w:rsidR="00073452" w:rsidRPr="006C086B" w14:paraId="09A07EA6" w14:textId="77777777" w:rsidTr="00C74336">
        <w:tc>
          <w:tcPr>
            <w:tcW w:w="2160" w:type="dxa"/>
          </w:tcPr>
          <w:p w14:paraId="309DB7B5" w14:textId="23A74E9B" w:rsidR="00073452" w:rsidRPr="006C086B" w:rsidRDefault="00073452" w:rsidP="00073452">
            <w:pPr>
              <w:adjustRightInd w:val="0"/>
              <w:rPr>
                <w:rFonts w:ascii="Arial" w:hAnsi="Arial" w:cs="Arial"/>
                <w:szCs w:val="24"/>
              </w:rPr>
            </w:pPr>
            <w:r w:rsidRPr="006C086B">
              <w:rPr>
                <w:rFonts w:ascii="Arial" w:hAnsi="Arial" w:cs="Arial"/>
                <w:szCs w:val="24"/>
              </w:rPr>
              <w:t>EM 385-1-1</w:t>
            </w:r>
            <w:r w:rsidRPr="006C086B">
              <w:rPr>
                <w:rFonts w:ascii="Arial" w:hAnsi="Arial" w:cs="Arial"/>
                <w:szCs w:val="24"/>
              </w:rPr>
              <w:tab/>
            </w:r>
          </w:p>
        </w:tc>
        <w:tc>
          <w:tcPr>
            <w:tcW w:w="6385" w:type="dxa"/>
          </w:tcPr>
          <w:p w14:paraId="2D9D610A" w14:textId="647F5D7C" w:rsidR="00073452" w:rsidRPr="006C086B" w:rsidRDefault="00073452" w:rsidP="00F871A3">
            <w:pPr>
              <w:adjustRightInd w:val="0"/>
              <w:rPr>
                <w:rFonts w:ascii="Arial" w:hAnsi="Arial" w:cs="Arial"/>
                <w:szCs w:val="24"/>
              </w:rPr>
            </w:pPr>
            <w:r w:rsidRPr="006C086B">
              <w:rPr>
                <w:rFonts w:ascii="Arial" w:hAnsi="Arial" w:cs="Arial"/>
                <w:szCs w:val="24"/>
              </w:rPr>
              <w:t xml:space="preserve">Department of Army Manuals, US Army Corp of Engineers Safety and Health Requirements Manual 2014 (Manual is downloadable from </w:t>
            </w:r>
            <w:hyperlink r:id="rId16" w:history="1">
              <w:r w:rsidRPr="006C086B">
                <w:rPr>
                  <w:rStyle w:val="Hyperlink"/>
                  <w:rFonts w:ascii="Arial" w:hAnsi="Arial" w:cs="Arial"/>
                  <w:color w:val="auto"/>
                  <w:szCs w:val="24"/>
                </w:rPr>
                <w:t>www.usace.army.mil/CESO/Pages/EM385-1-1.aspx</w:t>
              </w:r>
            </w:hyperlink>
            <w:r w:rsidRPr="006C086B">
              <w:rPr>
                <w:rFonts w:ascii="Arial" w:hAnsi="Arial" w:cs="Arial"/>
                <w:szCs w:val="24"/>
              </w:rPr>
              <w:t>).</w:t>
            </w:r>
          </w:p>
        </w:tc>
      </w:tr>
      <w:tr w:rsidR="0090216A" w:rsidRPr="006C086B" w14:paraId="5443044E" w14:textId="77777777" w:rsidTr="00C74336">
        <w:tc>
          <w:tcPr>
            <w:tcW w:w="2160" w:type="dxa"/>
          </w:tcPr>
          <w:p w14:paraId="4A9734F5" w14:textId="77777777" w:rsidR="0090216A" w:rsidRPr="006C086B" w:rsidRDefault="0090216A" w:rsidP="00073452">
            <w:pPr>
              <w:pStyle w:val="PlainText"/>
              <w:rPr>
                <w:rFonts w:ascii="Arial" w:hAnsi="Arial" w:cs="Arial"/>
                <w:sz w:val="24"/>
                <w:szCs w:val="24"/>
              </w:rPr>
            </w:pPr>
          </w:p>
        </w:tc>
        <w:tc>
          <w:tcPr>
            <w:tcW w:w="6385" w:type="dxa"/>
          </w:tcPr>
          <w:p w14:paraId="25D76B7B" w14:textId="77777777" w:rsidR="0090216A" w:rsidRPr="006C086B" w:rsidRDefault="0090216A" w:rsidP="00073452">
            <w:pPr>
              <w:rPr>
                <w:rFonts w:ascii="Arial" w:hAnsi="Arial" w:cs="Arial"/>
                <w:szCs w:val="24"/>
              </w:rPr>
            </w:pPr>
          </w:p>
        </w:tc>
      </w:tr>
      <w:tr w:rsidR="00073452" w:rsidRPr="006C086B" w14:paraId="14CE1390" w14:textId="77777777" w:rsidTr="00C74336">
        <w:tc>
          <w:tcPr>
            <w:tcW w:w="2160" w:type="dxa"/>
          </w:tcPr>
          <w:p w14:paraId="6D275AC1" w14:textId="5B33EF56" w:rsidR="00073452" w:rsidRPr="006C086B" w:rsidRDefault="00073452" w:rsidP="00073452">
            <w:pPr>
              <w:pStyle w:val="PlainText"/>
              <w:rPr>
                <w:rFonts w:ascii="Arial" w:hAnsi="Arial" w:cs="Arial"/>
                <w:sz w:val="24"/>
                <w:szCs w:val="24"/>
              </w:rPr>
            </w:pPr>
            <w:r w:rsidRPr="006C086B">
              <w:rPr>
                <w:rFonts w:ascii="Arial" w:hAnsi="Arial" w:cs="Arial"/>
                <w:sz w:val="24"/>
                <w:szCs w:val="24"/>
              </w:rPr>
              <w:t>29 CFR 1910.119</w:t>
            </w:r>
            <w:r w:rsidRPr="006C086B">
              <w:rPr>
                <w:rFonts w:ascii="Arial" w:hAnsi="Arial" w:cs="Arial"/>
                <w:sz w:val="24"/>
                <w:szCs w:val="24"/>
              </w:rPr>
              <w:tab/>
            </w:r>
          </w:p>
        </w:tc>
        <w:tc>
          <w:tcPr>
            <w:tcW w:w="6385" w:type="dxa"/>
          </w:tcPr>
          <w:p w14:paraId="19D17DA6" w14:textId="093B6C9B" w:rsidR="00073452" w:rsidRPr="006C086B" w:rsidRDefault="00073452" w:rsidP="00073452">
            <w:pPr>
              <w:rPr>
                <w:rFonts w:ascii="Arial" w:hAnsi="Arial" w:cs="Arial"/>
                <w:szCs w:val="24"/>
              </w:rPr>
            </w:pPr>
            <w:r w:rsidRPr="006C086B">
              <w:rPr>
                <w:rFonts w:ascii="Arial" w:hAnsi="Arial" w:cs="Arial"/>
                <w:szCs w:val="24"/>
              </w:rPr>
              <w:t xml:space="preserve">Code of Federal Regulations (CFR), 29 CFR 1910 Occupational Safety and Health Standards (OSHA standards are downloadable from </w:t>
            </w:r>
            <w:hyperlink r:id="rId17" w:history="1">
              <w:r w:rsidRPr="006C086B">
                <w:rPr>
                  <w:rStyle w:val="Hyperlink"/>
                  <w:rFonts w:ascii="Arial" w:hAnsi="Arial" w:cs="Arial"/>
                  <w:color w:val="auto"/>
                  <w:szCs w:val="24"/>
                </w:rPr>
                <w:t>http://www.osha.gov</w:t>
              </w:r>
            </w:hyperlink>
            <w:r w:rsidRPr="006C086B">
              <w:rPr>
                <w:rFonts w:ascii="Arial" w:hAnsi="Arial" w:cs="Arial"/>
                <w:szCs w:val="24"/>
              </w:rPr>
              <w:t>)</w:t>
            </w:r>
          </w:p>
        </w:tc>
      </w:tr>
      <w:tr w:rsidR="0090216A" w:rsidRPr="006C086B" w14:paraId="27E31E09" w14:textId="77777777" w:rsidTr="00C74336">
        <w:tc>
          <w:tcPr>
            <w:tcW w:w="2160" w:type="dxa"/>
          </w:tcPr>
          <w:p w14:paraId="3FB471EB" w14:textId="77777777" w:rsidR="0090216A" w:rsidRPr="006C086B" w:rsidRDefault="0090216A" w:rsidP="00F871A3">
            <w:pPr>
              <w:rPr>
                <w:rFonts w:ascii="Arial" w:hAnsi="Arial" w:cs="Arial"/>
                <w:szCs w:val="24"/>
              </w:rPr>
            </w:pPr>
          </w:p>
        </w:tc>
        <w:tc>
          <w:tcPr>
            <w:tcW w:w="6385" w:type="dxa"/>
          </w:tcPr>
          <w:p w14:paraId="088315AC" w14:textId="77777777" w:rsidR="0090216A" w:rsidRPr="006C086B" w:rsidRDefault="0090216A" w:rsidP="00F871A3">
            <w:pPr>
              <w:spacing w:after="120"/>
              <w:rPr>
                <w:rFonts w:ascii="Arial" w:hAnsi="Arial" w:cs="Arial"/>
                <w:szCs w:val="24"/>
              </w:rPr>
            </w:pPr>
          </w:p>
        </w:tc>
      </w:tr>
      <w:tr w:rsidR="00073452" w:rsidRPr="006C086B" w14:paraId="55564475" w14:textId="77777777" w:rsidTr="00C74336">
        <w:tc>
          <w:tcPr>
            <w:tcW w:w="2160" w:type="dxa"/>
          </w:tcPr>
          <w:p w14:paraId="5FA0407F" w14:textId="039818B5" w:rsidR="00073452" w:rsidRPr="006C086B" w:rsidRDefault="00073452" w:rsidP="00F871A3">
            <w:pPr>
              <w:rPr>
                <w:rFonts w:ascii="Arial" w:hAnsi="Arial" w:cs="Arial"/>
                <w:szCs w:val="24"/>
              </w:rPr>
            </w:pPr>
            <w:r w:rsidRPr="006C086B">
              <w:rPr>
                <w:rFonts w:ascii="Arial" w:hAnsi="Arial" w:cs="Arial"/>
                <w:szCs w:val="24"/>
              </w:rPr>
              <w:t>FARS Sec.252.225-7043</w:t>
            </w:r>
          </w:p>
        </w:tc>
        <w:tc>
          <w:tcPr>
            <w:tcW w:w="6385" w:type="dxa"/>
          </w:tcPr>
          <w:p w14:paraId="21D72294" w14:textId="2A72BF8D" w:rsidR="00073452" w:rsidRPr="006C086B" w:rsidRDefault="00073452" w:rsidP="00F871A3">
            <w:pPr>
              <w:spacing w:after="120"/>
              <w:rPr>
                <w:rFonts w:ascii="Arial" w:hAnsi="Arial" w:cs="Arial"/>
                <w:szCs w:val="24"/>
              </w:rPr>
            </w:pPr>
            <w:r w:rsidRPr="006C086B">
              <w:rPr>
                <w:rFonts w:ascii="Arial" w:hAnsi="Arial" w:cs="Arial"/>
                <w:szCs w:val="24"/>
              </w:rPr>
              <w:t>Antiterrorism/Force Protection for Defense Contractors outside the US</w:t>
            </w:r>
          </w:p>
        </w:tc>
      </w:tr>
      <w:tr w:rsidR="0090216A" w:rsidRPr="006C086B" w14:paraId="73FD49E8" w14:textId="77777777" w:rsidTr="00C74336">
        <w:tc>
          <w:tcPr>
            <w:tcW w:w="2160" w:type="dxa"/>
          </w:tcPr>
          <w:p w14:paraId="52A7CAB8" w14:textId="77777777" w:rsidR="0090216A" w:rsidRPr="006C086B" w:rsidRDefault="0090216A" w:rsidP="00F871A3">
            <w:pPr>
              <w:rPr>
                <w:rFonts w:ascii="Arial" w:hAnsi="Arial" w:cs="Arial"/>
                <w:szCs w:val="24"/>
              </w:rPr>
            </w:pPr>
          </w:p>
        </w:tc>
        <w:tc>
          <w:tcPr>
            <w:tcW w:w="6385" w:type="dxa"/>
          </w:tcPr>
          <w:p w14:paraId="0A18C9AB" w14:textId="77777777" w:rsidR="0090216A" w:rsidRPr="006C086B" w:rsidRDefault="0090216A" w:rsidP="00F871A3">
            <w:pPr>
              <w:spacing w:after="120"/>
              <w:rPr>
                <w:rFonts w:ascii="Arial" w:hAnsi="Arial" w:cs="Arial"/>
                <w:szCs w:val="24"/>
              </w:rPr>
            </w:pPr>
          </w:p>
        </w:tc>
      </w:tr>
      <w:tr w:rsidR="00073452" w:rsidRPr="006C086B" w14:paraId="4F26A926" w14:textId="77777777" w:rsidTr="00C74336">
        <w:tc>
          <w:tcPr>
            <w:tcW w:w="2160" w:type="dxa"/>
          </w:tcPr>
          <w:p w14:paraId="40D12F03" w14:textId="69066081" w:rsidR="00073452" w:rsidRPr="006C086B" w:rsidRDefault="00073452" w:rsidP="00F871A3">
            <w:pPr>
              <w:rPr>
                <w:rFonts w:ascii="Arial" w:hAnsi="Arial" w:cs="Arial"/>
                <w:szCs w:val="24"/>
              </w:rPr>
            </w:pPr>
            <w:r w:rsidRPr="006C086B">
              <w:rPr>
                <w:rFonts w:ascii="Arial" w:hAnsi="Arial" w:cs="Arial"/>
                <w:szCs w:val="24"/>
              </w:rPr>
              <w:t>GEIA-HB-0007-B</w:t>
            </w:r>
          </w:p>
        </w:tc>
        <w:tc>
          <w:tcPr>
            <w:tcW w:w="6385" w:type="dxa"/>
          </w:tcPr>
          <w:p w14:paraId="34056CAB" w14:textId="0A765F92" w:rsidR="00073452" w:rsidRPr="006C086B" w:rsidRDefault="00073452" w:rsidP="00F871A3">
            <w:pPr>
              <w:spacing w:after="120"/>
              <w:rPr>
                <w:rFonts w:ascii="Arial" w:hAnsi="Arial" w:cs="Arial"/>
                <w:szCs w:val="24"/>
              </w:rPr>
            </w:pPr>
            <w:r w:rsidRPr="006C086B">
              <w:rPr>
                <w:rFonts w:ascii="Arial" w:hAnsi="Arial" w:cs="Arial"/>
                <w:szCs w:val="24"/>
              </w:rPr>
              <w:t>Logistics Product Data Handbook</w:t>
            </w:r>
          </w:p>
        </w:tc>
      </w:tr>
      <w:tr w:rsidR="0090216A" w:rsidRPr="006C086B" w14:paraId="7542BD64" w14:textId="77777777" w:rsidTr="00C74336">
        <w:tc>
          <w:tcPr>
            <w:tcW w:w="2160" w:type="dxa"/>
          </w:tcPr>
          <w:p w14:paraId="330AD697" w14:textId="77777777" w:rsidR="0090216A" w:rsidRPr="006C086B" w:rsidRDefault="0090216A" w:rsidP="00F871A3">
            <w:pPr>
              <w:spacing w:after="120"/>
              <w:rPr>
                <w:rFonts w:ascii="Arial" w:hAnsi="Arial" w:cs="Arial"/>
                <w:szCs w:val="24"/>
              </w:rPr>
            </w:pPr>
          </w:p>
        </w:tc>
        <w:tc>
          <w:tcPr>
            <w:tcW w:w="6385" w:type="dxa"/>
          </w:tcPr>
          <w:p w14:paraId="41D72211" w14:textId="77777777" w:rsidR="0090216A" w:rsidRPr="006C086B" w:rsidRDefault="0090216A" w:rsidP="00F871A3">
            <w:pPr>
              <w:spacing w:after="120"/>
              <w:rPr>
                <w:rFonts w:ascii="Arial" w:hAnsi="Arial" w:cs="Arial"/>
                <w:szCs w:val="24"/>
              </w:rPr>
            </w:pPr>
          </w:p>
        </w:tc>
      </w:tr>
      <w:tr w:rsidR="00073452" w:rsidRPr="006C086B" w14:paraId="6DDF66BB" w14:textId="77777777" w:rsidTr="00C74336">
        <w:tc>
          <w:tcPr>
            <w:tcW w:w="2160" w:type="dxa"/>
          </w:tcPr>
          <w:p w14:paraId="1933E628" w14:textId="1DE35249" w:rsidR="00073452" w:rsidRPr="006C086B" w:rsidRDefault="00073452" w:rsidP="00F871A3">
            <w:pPr>
              <w:spacing w:after="120"/>
              <w:rPr>
                <w:rFonts w:ascii="Arial" w:hAnsi="Arial" w:cs="Arial"/>
                <w:szCs w:val="24"/>
              </w:rPr>
            </w:pPr>
            <w:r w:rsidRPr="006C086B">
              <w:rPr>
                <w:rFonts w:ascii="Arial" w:hAnsi="Arial" w:cs="Arial"/>
                <w:szCs w:val="24"/>
              </w:rPr>
              <w:t>GEIA-STD-0007-B</w:t>
            </w:r>
          </w:p>
        </w:tc>
        <w:tc>
          <w:tcPr>
            <w:tcW w:w="6385" w:type="dxa"/>
          </w:tcPr>
          <w:p w14:paraId="77114DB7" w14:textId="34D889B8" w:rsidR="00073452" w:rsidRPr="006C086B" w:rsidRDefault="00073452" w:rsidP="00F871A3">
            <w:pPr>
              <w:spacing w:after="120"/>
              <w:rPr>
                <w:rFonts w:ascii="Arial" w:hAnsi="Arial" w:cs="Arial"/>
                <w:szCs w:val="24"/>
              </w:rPr>
            </w:pPr>
            <w:r w:rsidRPr="006C086B">
              <w:rPr>
                <w:rFonts w:ascii="Arial" w:hAnsi="Arial" w:cs="Arial"/>
                <w:szCs w:val="24"/>
              </w:rPr>
              <w:t>Logistics Product Data</w:t>
            </w:r>
          </w:p>
        </w:tc>
      </w:tr>
      <w:tr w:rsidR="0090216A" w:rsidRPr="006C086B" w14:paraId="153992EE" w14:textId="77777777" w:rsidTr="00C74336">
        <w:tc>
          <w:tcPr>
            <w:tcW w:w="2160" w:type="dxa"/>
          </w:tcPr>
          <w:p w14:paraId="465E0474" w14:textId="77777777" w:rsidR="0090216A" w:rsidRPr="006C086B" w:rsidRDefault="0090216A" w:rsidP="00F871A3">
            <w:pPr>
              <w:pStyle w:val="PlainText"/>
              <w:rPr>
                <w:rFonts w:ascii="Arial" w:hAnsi="Arial" w:cs="Arial"/>
                <w:sz w:val="24"/>
                <w:szCs w:val="24"/>
              </w:rPr>
            </w:pPr>
          </w:p>
        </w:tc>
        <w:tc>
          <w:tcPr>
            <w:tcW w:w="6385" w:type="dxa"/>
          </w:tcPr>
          <w:p w14:paraId="1FDDA617" w14:textId="77777777" w:rsidR="0090216A" w:rsidRPr="006C086B" w:rsidRDefault="0090216A" w:rsidP="00F871A3">
            <w:pPr>
              <w:pStyle w:val="PlainText"/>
              <w:rPr>
                <w:rFonts w:ascii="Arial" w:hAnsi="Arial" w:cs="Arial"/>
                <w:sz w:val="24"/>
                <w:szCs w:val="24"/>
              </w:rPr>
            </w:pPr>
          </w:p>
        </w:tc>
      </w:tr>
      <w:tr w:rsidR="00073452" w:rsidRPr="006C086B" w14:paraId="22AD9C9F" w14:textId="77777777" w:rsidTr="00C74336">
        <w:tc>
          <w:tcPr>
            <w:tcW w:w="2160" w:type="dxa"/>
          </w:tcPr>
          <w:p w14:paraId="2E74FA83" w14:textId="1521DB49" w:rsidR="00073452" w:rsidRPr="006C086B" w:rsidRDefault="00073452" w:rsidP="00F871A3">
            <w:pPr>
              <w:pStyle w:val="PlainText"/>
              <w:rPr>
                <w:rFonts w:ascii="Arial" w:hAnsi="Arial" w:cs="Arial"/>
                <w:sz w:val="24"/>
                <w:szCs w:val="24"/>
              </w:rPr>
            </w:pPr>
            <w:r w:rsidRPr="006C086B">
              <w:rPr>
                <w:rFonts w:ascii="Arial" w:hAnsi="Arial" w:cs="Arial"/>
                <w:sz w:val="24"/>
                <w:szCs w:val="24"/>
              </w:rPr>
              <w:t>NFPA 70</w:t>
            </w:r>
          </w:p>
        </w:tc>
        <w:tc>
          <w:tcPr>
            <w:tcW w:w="6385" w:type="dxa"/>
          </w:tcPr>
          <w:p w14:paraId="58BB40B1" w14:textId="4EE62B5A" w:rsidR="00073452" w:rsidRPr="006C086B" w:rsidRDefault="00073452" w:rsidP="00F871A3">
            <w:pPr>
              <w:pStyle w:val="PlainText"/>
              <w:rPr>
                <w:rFonts w:ascii="Arial" w:hAnsi="Arial" w:cs="Arial"/>
                <w:sz w:val="24"/>
                <w:szCs w:val="24"/>
              </w:rPr>
            </w:pPr>
            <w:r w:rsidRPr="006C086B">
              <w:rPr>
                <w:rFonts w:ascii="Arial" w:hAnsi="Arial" w:cs="Arial"/>
                <w:sz w:val="24"/>
                <w:szCs w:val="24"/>
              </w:rPr>
              <w:t xml:space="preserve">National Fire Protection Association (NFPA 70 National Electrical Code, 2017 Edition (Copies of this document are available from </w:t>
            </w:r>
            <w:hyperlink r:id="rId18" w:history="1">
              <w:r w:rsidRPr="006C086B">
                <w:rPr>
                  <w:rStyle w:val="Hyperlink"/>
                  <w:rFonts w:ascii="Arial" w:hAnsi="Arial" w:cs="Arial"/>
                  <w:color w:val="auto"/>
                  <w:sz w:val="24"/>
                  <w:szCs w:val="24"/>
                </w:rPr>
                <w:t>http://www.nfpa.org/Catalog/</w:t>
              </w:r>
            </w:hyperlink>
            <w:r w:rsidRPr="006C086B">
              <w:rPr>
                <w:rFonts w:ascii="Arial" w:hAnsi="Arial" w:cs="Arial"/>
                <w:sz w:val="24"/>
                <w:szCs w:val="24"/>
              </w:rPr>
              <w:t xml:space="preserve"> or National Fire Protection Association, 11 Tracy Drive, Avon, MA 02322)</w:t>
            </w:r>
          </w:p>
        </w:tc>
      </w:tr>
      <w:tr w:rsidR="0090216A" w:rsidRPr="006C086B" w14:paraId="62291384" w14:textId="77777777" w:rsidTr="00C74336">
        <w:tc>
          <w:tcPr>
            <w:tcW w:w="2160" w:type="dxa"/>
          </w:tcPr>
          <w:p w14:paraId="700FEAE8" w14:textId="77777777" w:rsidR="0090216A" w:rsidRPr="006C086B" w:rsidRDefault="0090216A" w:rsidP="00F871A3">
            <w:pPr>
              <w:pStyle w:val="PlainText"/>
              <w:rPr>
                <w:rFonts w:ascii="Arial" w:hAnsi="Arial" w:cs="Arial"/>
                <w:sz w:val="24"/>
                <w:szCs w:val="24"/>
              </w:rPr>
            </w:pPr>
          </w:p>
        </w:tc>
        <w:tc>
          <w:tcPr>
            <w:tcW w:w="6385" w:type="dxa"/>
          </w:tcPr>
          <w:p w14:paraId="2DB3B4BA" w14:textId="77777777" w:rsidR="0090216A" w:rsidRPr="006C086B" w:rsidRDefault="0090216A" w:rsidP="00F871A3">
            <w:pPr>
              <w:pStyle w:val="PlainText"/>
              <w:rPr>
                <w:rFonts w:ascii="Arial" w:hAnsi="Arial" w:cs="Arial"/>
                <w:sz w:val="24"/>
                <w:szCs w:val="24"/>
              </w:rPr>
            </w:pPr>
          </w:p>
        </w:tc>
      </w:tr>
      <w:tr w:rsidR="00073452" w:rsidRPr="006C086B" w14:paraId="3B56C2EC" w14:textId="77777777" w:rsidTr="00C74336">
        <w:tc>
          <w:tcPr>
            <w:tcW w:w="2160" w:type="dxa"/>
          </w:tcPr>
          <w:p w14:paraId="795E3CD3" w14:textId="4C159A1D" w:rsidR="00073452" w:rsidRPr="006C086B" w:rsidRDefault="00073452" w:rsidP="00F871A3">
            <w:pPr>
              <w:pStyle w:val="PlainText"/>
              <w:rPr>
                <w:rFonts w:ascii="Arial" w:hAnsi="Arial" w:cs="Arial"/>
                <w:sz w:val="24"/>
                <w:szCs w:val="24"/>
              </w:rPr>
            </w:pPr>
            <w:r w:rsidRPr="006C086B">
              <w:rPr>
                <w:rFonts w:ascii="Arial" w:hAnsi="Arial" w:cs="Arial"/>
                <w:sz w:val="24"/>
                <w:szCs w:val="24"/>
              </w:rPr>
              <w:lastRenderedPageBreak/>
              <w:t>29 CFR 1910</w:t>
            </w:r>
          </w:p>
        </w:tc>
        <w:tc>
          <w:tcPr>
            <w:tcW w:w="6385" w:type="dxa"/>
          </w:tcPr>
          <w:p w14:paraId="2F506C48" w14:textId="73C63082" w:rsidR="00073452" w:rsidRPr="006C086B" w:rsidRDefault="00073452" w:rsidP="00F871A3">
            <w:pPr>
              <w:pStyle w:val="PlainText"/>
              <w:rPr>
                <w:rFonts w:ascii="Arial" w:hAnsi="Arial" w:cs="Arial"/>
                <w:sz w:val="24"/>
                <w:szCs w:val="24"/>
              </w:rPr>
            </w:pPr>
            <w:r w:rsidRPr="006C086B">
              <w:rPr>
                <w:rFonts w:ascii="Arial" w:hAnsi="Arial" w:cs="Arial"/>
                <w:sz w:val="24"/>
                <w:szCs w:val="24"/>
              </w:rPr>
              <w:t xml:space="preserve">Occupational Safety and Health Administration (OSHA) Regulations OSHA 1910, Subpart S Electrical (Copies of the above regulations are available from </w:t>
            </w:r>
            <w:hyperlink r:id="rId19" w:history="1">
              <w:r w:rsidRPr="006C086B">
                <w:rPr>
                  <w:rStyle w:val="Hyperlink"/>
                  <w:rFonts w:ascii="Arial" w:hAnsi="Arial" w:cs="Arial"/>
                  <w:color w:val="auto"/>
                  <w:sz w:val="24"/>
                  <w:szCs w:val="24"/>
                </w:rPr>
                <w:t>http://www.osha.gov</w:t>
              </w:r>
            </w:hyperlink>
            <w:r w:rsidRPr="006C086B">
              <w:rPr>
                <w:rFonts w:ascii="Arial" w:hAnsi="Arial" w:cs="Arial"/>
                <w:sz w:val="24"/>
                <w:szCs w:val="24"/>
              </w:rPr>
              <w:t>)</w:t>
            </w:r>
          </w:p>
        </w:tc>
      </w:tr>
      <w:tr w:rsidR="0090216A" w:rsidRPr="006C086B" w14:paraId="40A8CB90" w14:textId="77777777" w:rsidTr="00C74336">
        <w:tc>
          <w:tcPr>
            <w:tcW w:w="2160" w:type="dxa"/>
          </w:tcPr>
          <w:p w14:paraId="56267BE2" w14:textId="77777777" w:rsidR="0090216A" w:rsidRPr="006C086B" w:rsidRDefault="0090216A" w:rsidP="00F871A3">
            <w:pPr>
              <w:pStyle w:val="PlainText"/>
              <w:rPr>
                <w:rFonts w:ascii="Arial" w:hAnsi="Arial" w:cs="Arial"/>
                <w:sz w:val="24"/>
                <w:szCs w:val="24"/>
              </w:rPr>
            </w:pPr>
          </w:p>
        </w:tc>
        <w:tc>
          <w:tcPr>
            <w:tcW w:w="6385" w:type="dxa"/>
          </w:tcPr>
          <w:p w14:paraId="1D6B83B7" w14:textId="77777777" w:rsidR="0090216A" w:rsidRPr="006C086B" w:rsidRDefault="0090216A" w:rsidP="00F871A3">
            <w:pPr>
              <w:pStyle w:val="PlainText"/>
              <w:rPr>
                <w:rFonts w:ascii="Arial" w:hAnsi="Arial" w:cs="Arial"/>
                <w:sz w:val="24"/>
                <w:szCs w:val="24"/>
              </w:rPr>
            </w:pPr>
          </w:p>
        </w:tc>
      </w:tr>
      <w:tr w:rsidR="00073452" w:rsidRPr="006C086B" w14:paraId="716244E8" w14:textId="77777777" w:rsidTr="00C74336">
        <w:tc>
          <w:tcPr>
            <w:tcW w:w="2160" w:type="dxa"/>
          </w:tcPr>
          <w:p w14:paraId="0A80BD7E" w14:textId="4B82EADA" w:rsidR="00073452" w:rsidRPr="006C086B" w:rsidRDefault="00073452" w:rsidP="00F871A3">
            <w:pPr>
              <w:pStyle w:val="PlainText"/>
              <w:rPr>
                <w:rFonts w:ascii="Arial" w:hAnsi="Arial" w:cs="Arial"/>
                <w:sz w:val="24"/>
                <w:szCs w:val="24"/>
              </w:rPr>
            </w:pPr>
            <w:r w:rsidRPr="006C086B">
              <w:rPr>
                <w:rFonts w:ascii="Arial" w:hAnsi="Arial" w:cs="Arial"/>
                <w:sz w:val="24"/>
                <w:szCs w:val="24"/>
              </w:rPr>
              <w:t>8000001-PDD-003</w:t>
            </w:r>
          </w:p>
        </w:tc>
        <w:tc>
          <w:tcPr>
            <w:tcW w:w="6385" w:type="dxa"/>
          </w:tcPr>
          <w:p w14:paraId="07F23184" w14:textId="787878CB" w:rsidR="00073452" w:rsidRPr="006C086B" w:rsidRDefault="00073452" w:rsidP="00F871A3">
            <w:pPr>
              <w:pStyle w:val="PlainText"/>
              <w:rPr>
                <w:rFonts w:ascii="Arial" w:hAnsi="Arial" w:cs="Arial"/>
                <w:sz w:val="24"/>
                <w:szCs w:val="24"/>
              </w:rPr>
            </w:pPr>
            <w:r w:rsidRPr="006C086B">
              <w:rPr>
                <w:rFonts w:ascii="Arial" w:hAnsi="Arial" w:cs="Arial"/>
                <w:sz w:val="24"/>
                <w:szCs w:val="24"/>
              </w:rPr>
              <w:t>Common Driver Trainer Product Drawings/Models and Associated Lists</w:t>
            </w:r>
          </w:p>
        </w:tc>
      </w:tr>
      <w:tr w:rsidR="0090216A" w:rsidRPr="006C086B" w14:paraId="75492117" w14:textId="77777777" w:rsidTr="00C74336">
        <w:tc>
          <w:tcPr>
            <w:tcW w:w="2160" w:type="dxa"/>
          </w:tcPr>
          <w:p w14:paraId="3B515E26" w14:textId="77777777" w:rsidR="0090216A" w:rsidRPr="006C086B" w:rsidRDefault="0090216A" w:rsidP="00F871A3">
            <w:pPr>
              <w:pStyle w:val="PlainText"/>
              <w:rPr>
                <w:rFonts w:ascii="Arial" w:hAnsi="Arial" w:cs="Arial"/>
                <w:sz w:val="24"/>
                <w:szCs w:val="24"/>
              </w:rPr>
            </w:pPr>
          </w:p>
        </w:tc>
        <w:tc>
          <w:tcPr>
            <w:tcW w:w="6385" w:type="dxa"/>
          </w:tcPr>
          <w:p w14:paraId="3B959A31" w14:textId="77777777" w:rsidR="0090216A" w:rsidRPr="006C086B" w:rsidRDefault="0090216A" w:rsidP="00F871A3">
            <w:pPr>
              <w:pStyle w:val="PlainText"/>
              <w:rPr>
                <w:rFonts w:ascii="Arial" w:hAnsi="Arial" w:cs="Arial"/>
                <w:sz w:val="24"/>
                <w:szCs w:val="24"/>
              </w:rPr>
            </w:pPr>
          </w:p>
        </w:tc>
      </w:tr>
      <w:tr w:rsidR="00073452" w:rsidRPr="006C086B" w14:paraId="1558BC18" w14:textId="77777777" w:rsidTr="00C74336">
        <w:tc>
          <w:tcPr>
            <w:tcW w:w="2160" w:type="dxa"/>
          </w:tcPr>
          <w:p w14:paraId="61FA5BB6" w14:textId="70CD525E" w:rsidR="00073452" w:rsidRPr="006C086B" w:rsidRDefault="00073452" w:rsidP="00F871A3">
            <w:pPr>
              <w:pStyle w:val="PlainText"/>
              <w:rPr>
                <w:rFonts w:ascii="Arial" w:hAnsi="Arial" w:cs="Arial"/>
                <w:sz w:val="24"/>
                <w:szCs w:val="24"/>
              </w:rPr>
            </w:pPr>
            <w:r w:rsidRPr="006C086B">
              <w:rPr>
                <w:rFonts w:ascii="Arial" w:hAnsi="Arial" w:cs="Arial"/>
                <w:sz w:val="24"/>
                <w:szCs w:val="24"/>
              </w:rPr>
              <w:t>LT2-TRADE_PLAN</w:t>
            </w:r>
            <w:r w:rsidR="00C74336" w:rsidRPr="006C086B">
              <w:rPr>
                <w:rFonts w:ascii="Arial" w:hAnsi="Arial" w:cs="Arial"/>
                <w:sz w:val="24"/>
                <w:szCs w:val="24"/>
              </w:rPr>
              <w:t>-2013-00009</w:t>
            </w:r>
          </w:p>
        </w:tc>
        <w:tc>
          <w:tcPr>
            <w:tcW w:w="6385" w:type="dxa"/>
          </w:tcPr>
          <w:p w14:paraId="5C9D3074" w14:textId="75D356B4" w:rsidR="00073452" w:rsidRPr="006C086B" w:rsidRDefault="00073452" w:rsidP="00F871A3">
            <w:pPr>
              <w:pStyle w:val="PlainText"/>
              <w:rPr>
                <w:rFonts w:ascii="Arial" w:hAnsi="Arial" w:cs="Arial"/>
                <w:sz w:val="24"/>
                <w:szCs w:val="24"/>
              </w:rPr>
            </w:pPr>
            <w:r w:rsidRPr="006C086B">
              <w:rPr>
                <w:rFonts w:ascii="Arial" w:hAnsi="Arial" w:cs="Arial"/>
                <w:sz w:val="24"/>
                <w:szCs w:val="24"/>
              </w:rPr>
              <w:t>Live Training Transformation (LT2) Product Line Configuration</w:t>
            </w:r>
            <w:r w:rsidR="00C74336" w:rsidRPr="006C086B">
              <w:rPr>
                <w:rFonts w:ascii="Arial" w:hAnsi="Arial" w:cs="Arial"/>
                <w:sz w:val="24"/>
                <w:szCs w:val="24"/>
              </w:rPr>
              <w:t xml:space="preserve"> Management Guide (Version AC)</w:t>
            </w:r>
          </w:p>
        </w:tc>
      </w:tr>
      <w:tr w:rsidR="0090216A" w:rsidRPr="006C086B" w14:paraId="1505C2E5" w14:textId="77777777" w:rsidTr="00C74336">
        <w:tc>
          <w:tcPr>
            <w:tcW w:w="2160" w:type="dxa"/>
          </w:tcPr>
          <w:p w14:paraId="6ACA0970" w14:textId="77777777" w:rsidR="0090216A" w:rsidRPr="006C086B" w:rsidRDefault="0090216A" w:rsidP="00073452">
            <w:pPr>
              <w:pStyle w:val="PlainText"/>
              <w:rPr>
                <w:rFonts w:ascii="Arial" w:hAnsi="Arial" w:cs="Arial"/>
                <w:sz w:val="24"/>
                <w:szCs w:val="24"/>
              </w:rPr>
            </w:pPr>
          </w:p>
        </w:tc>
        <w:tc>
          <w:tcPr>
            <w:tcW w:w="6385" w:type="dxa"/>
          </w:tcPr>
          <w:p w14:paraId="63D8F397" w14:textId="77777777" w:rsidR="0090216A" w:rsidRPr="006C086B" w:rsidRDefault="0090216A" w:rsidP="00F871A3">
            <w:pPr>
              <w:pStyle w:val="PlainText"/>
              <w:rPr>
                <w:rFonts w:ascii="Arial" w:hAnsi="Arial" w:cs="Arial"/>
                <w:sz w:val="24"/>
                <w:szCs w:val="24"/>
              </w:rPr>
            </w:pPr>
          </w:p>
        </w:tc>
      </w:tr>
      <w:tr w:rsidR="00073452" w:rsidRPr="006C086B" w14:paraId="090C24F8" w14:textId="77777777" w:rsidTr="00C74336">
        <w:tc>
          <w:tcPr>
            <w:tcW w:w="2160" w:type="dxa"/>
          </w:tcPr>
          <w:p w14:paraId="50DF93F3" w14:textId="19A4423E" w:rsidR="00073452" w:rsidRPr="006C086B" w:rsidRDefault="00073452" w:rsidP="00073452">
            <w:pPr>
              <w:pStyle w:val="PlainText"/>
              <w:rPr>
                <w:rFonts w:ascii="Arial" w:hAnsi="Arial" w:cs="Arial"/>
                <w:sz w:val="24"/>
                <w:szCs w:val="24"/>
              </w:rPr>
            </w:pPr>
            <w:r w:rsidRPr="006C086B">
              <w:rPr>
                <w:rFonts w:ascii="Arial" w:hAnsi="Arial" w:cs="Arial"/>
                <w:sz w:val="24"/>
                <w:szCs w:val="24"/>
              </w:rPr>
              <w:t>LT2-TRADE-PLN-000384</w:t>
            </w:r>
          </w:p>
        </w:tc>
        <w:tc>
          <w:tcPr>
            <w:tcW w:w="6385" w:type="dxa"/>
          </w:tcPr>
          <w:p w14:paraId="2C3BB143" w14:textId="4D8DF60D" w:rsidR="00073452" w:rsidRPr="006C086B" w:rsidRDefault="00073452" w:rsidP="00F871A3">
            <w:pPr>
              <w:pStyle w:val="PlainText"/>
              <w:rPr>
                <w:rFonts w:ascii="Arial" w:hAnsi="Arial" w:cs="Arial"/>
                <w:sz w:val="24"/>
                <w:szCs w:val="24"/>
              </w:rPr>
            </w:pPr>
            <w:r w:rsidRPr="006C086B">
              <w:rPr>
                <w:rFonts w:ascii="Arial" w:hAnsi="Arial" w:cs="Arial"/>
                <w:sz w:val="24"/>
                <w:szCs w:val="24"/>
              </w:rPr>
              <w:t>Live Training Transformation (LT2) Operations Guide (Version H)</w:t>
            </w:r>
          </w:p>
        </w:tc>
      </w:tr>
      <w:tr w:rsidR="0090216A" w:rsidRPr="006C086B" w14:paraId="6D4F2D5F" w14:textId="77777777" w:rsidTr="00C74336">
        <w:tc>
          <w:tcPr>
            <w:tcW w:w="2160" w:type="dxa"/>
          </w:tcPr>
          <w:p w14:paraId="71181751" w14:textId="77777777" w:rsidR="0090216A" w:rsidRPr="006C086B" w:rsidRDefault="0090216A" w:rsidP="00F871A3">
            <w:pPr>
              <w:pStyle w:val="PlainText"/>
              <w:rPr>
                <w:rFonts w:ascii="Arial" w:hAnsi="Arial" w:cs="Arial"/>
                <w:sz w:val="24"/>
                <w:szCs w:val="24"/>
              </w:rPr>
            </w:pPr>
          </w:p>
        </w:tc>
        <w:tc>
          <w:tcPr>
            <w:tcW w:w="6385" w:type="dxa"/>
          </w:tcPr>
          <w:p w14:paraId="444384EC" w14:textId="77777777" w:rsidR="0090216A" w:rsidRPr="006C086B" w:rsidRDefault="0090216A" w:rsidP="00F871A3">
            <w:pPr>
              <w:rPr>
                <w:rFonts w:ascii="Arial" w:hAnsi="Arial" w:cs="Arial"/>
                <w:szCs w:val="24"/>
              </w:rPr>
            </w:pPr>
          </w:p>
        </w:tc>
      </w:tr>
      <w:tr w:rsidR="00073452" w:rsidRPr="006C086B" w14:paraId="21291073" w14:textId="77777777" w:rsidTr="00C74336">
        <w:tc>
          <w:tcPr>
            <w:tcW w:w="2160" w:type="dxa"/>
          </w:tcPr>
          <w:p w14:paraId="31F2F877" w14:textId="5D5C4316" w:rsidR="00073452" w:rsidRPr="006C086B" w:rsidRDefault="0090216A" w:rsidP="00F871A3">
            <w:pPr>
              <w:pStyle w:val="PlainText"/>
              <w:rPr>
                <w:rFonts w:ascii="Arial" w:hAnsi="Arial" w:cs="Arial"/>
                <w:sz w:val="24"/>
                <w:szCs w:val="24"/>
              </w:rPr>
            </w:pPr>
            <w:r w:rsidRPr="006C086B">
              <w:rPr>
                <w:rFonts w:ascii="Arial" w:hAnsi="Arial" w:cs="Arial"/>
                <w:sz w:val="24"/>
                <w:szCs w:val="24"/>
              </w:rPr>
              <w:t>DFARS) 252.234-7001, DFARS 252.234-7002</w:t>
            </w:r>
          </w:p>
        </w:tc>
        <w:tc>
          <w:tcPr>
            <w:tcW w:w="6385" w:type="dxa"/>
          </w:tcPr>
          <w:p w14:paraId="5132B3D0" w14:textId="37868C44" w:rsidR="00073452" w:rsidRPr="006C086B" w:rsidRDefault="00073452" w:rsidP="00F871A3">
            <w:pPr>
              <w:rPr>
                <w:rFonts w:ascii="Arial" w:hAnsi="Arial" w:cs="Arial"/>
                <w:szCs w:val="24"/>
              </w:rPr>
            </w:pPr>
            <w:r w:rsidRPr="006C086B">
              <w:rPr>
                <w:rFonts w:ascii="Arial" w:hAnsi="Arial" w:cs="Arial"/>
                <w:szCs w:val="24"/>
              </w:rPr>
              <w:t>Defense Federal Acquisition Regulation Supplement</w:t>
            </w:r>
          </w:p>
        </w:tc>
      </w:tr>
      <w:tr w:rsidR="00073452" w:rsidRPr="006C086B" w14:paraId="4CA8DC90" w14:textId="77777777" w:rsidTr="00C74336">
        <w:tc>
          <w:tcPr>
            <w:tcW w:w="2160" w:type="dxa"/>
          </w:tcPr>
          <w:p w14:paraId="3F68D61B" w14:textId="4DB170FB" w:rsidR="00073452" w:rsidRPr="006C086B" w:rsidRDefault="00073452" w:rsidP="00F871A3">
            <w:pPr>
              <w:rPr>
                <w:rFonts w:ascii="Arial" w:hAnsi="Arial" w:cs="Arial"/>
                <w:szCs w:val="24"/>
              </w:rPr>
            </w:pPr>
          </w:p>
        </w:tc>
        <w:tc>
          <w:tcPr>
            <w:tcW w:w="6385" w:type="dxa"/>
          </w:tcPr>
          <w:p w14:paraId="33EAAAD7" w14:textId="77777777" w:rsidR="00073452" w:rsidRPr="006C086B" w:rsidRDefault="00073452" w:rsidP="00F871A3">
            <w:pPr>
              <w:pStyle w:val="PlainText"/>
              <w:rPr>
                <w:rFonts w:ascii="Arial" w:hAnsi="Arial" w:cs="Arial"/>
                <w:sz w:val="24"/>
                <w:szCs w:val="24"/>
              </w:rPr>
            </w:pPr>
          </w:p>
        </w:tc>
      </w:tr>
      <w:tr w:rsidR="00073452" w:rsidRPr="006C086B" w14:paraId="3ECC76A5" w14:textId="77777777" w:rsidTr="00C74336">
        <w:tc>
          <w:tcPr>
            <w:tcW w:w="2160" w:type="dxa"/>
          </w:tcPr>
          <w:p w14:paraId="05224DB8" w14:textId="044B9D89" w:rsidR="00073452" w:rsidRPr="006C086B" w:rsidRDefault="00073452" w:rsidP="0090216A">
            <w:pPr>
              <w:pStyle w:val="PlainText"/>
              <w:rPr>
                <w:rFonts w:ascii="Arial" w:hAnsi="Arial" w:cs="Arial"/>
                <w:sz w:val="24"/>
                <w:szCs w:val="24"/>
              </w:rPr>
            </w:pPr>
            <w:r w:rsidRPr="006C086B">
              <w:rPr>
                <w:rFonts w:ascii="Arial" w:hAnsi="Arial" w:cs="Arial"/>
                <w:sz w:val="24"/>
                <w:szCs w:val="24"/>
              </w:rPr>
              <w:t>IEEE Std 12207-2008</w:t>
            </w:r>
            <w:r w:rsidRPr="006C086B">
              <w:rPr>
                <w:rFonts w:ascii="Arial" w:hAnsi="Arial" w:cs="Arial"/>
                <w:sz w:val="24"/>
                <w:szCs w:val="24"/>
              </w:rPr>
              <w:tab/>
              <w:t xml:space="preserve"> </w:t>
            </w:r>
          </w:p>
        </w:tc>
        <w:tc>
          <w:tcPr>
            <w:tcW w:w="6385" w:type="dxa"/>
          </w:tcPr>
          <w:p w14:paraId="100C3150" w14:textId="63E7399B" w:rsidR="00073452" w:rsidRPr="006C086B" w:rsidRDefault="0090216A" w:rsidP="00F871A3">
            <w:pPr>
              <w:pStyle w:val="PlainText"/>
              <w:rPr>
                <w:rFonts w:ascii="Arial" w:hAnsi="Arial" w:cs="Arial"/>
                <w:sz w:val="24"/>
                <w:szCs w:val="24"/>
              </w:rPr>
            </w:pPr>
            <w:r w:rsidRPr="006C086B">
              <w:rPr>
                <w:rFonts w:ascii="Arial" w:hAnsi="Arial" w:cs="Arial"/>
                <w:sz w:val="24"/>
                <w:szCs w:val="24"/>
              </w:rPr>
              <w:t>IEEE Standard Systems and software engineering -- Software life cycle processes</w:t>
            </w:r>
          </w:p>
        </w:tc>
      </w:tr>
    </w:tbl>
    <w:p w14:paraId="7E173FB8" w14:textId="77777777" w:rsidR="00AC784C" w:rsidRPr="006C086B" w:rsidRDefault="00AC784C" w:rsidP="000B0D25">
      <w:pPr>
        <w:pStyle w:val="PlainText"/>
        <w:ind w:left="2880" w:hanging="2520"/>
        <w:rPr>
          <w:rFonts w:ascii="Arial" w:hAnsi="Arial" w:cs="Arial"/>
          <w:sz w:val="24"/>
          <w:szCs w:val="24"/>
        </w:rPr>
      </w:pPr>
    </w:p>
    <w:p w14:paraId="03DCBD34" w14:textId="77777777" w:rsidR="00D418B2" w:rsidRPr="006C086B" w:rsidRDefault="000B0D25" w:rsidP="00314336">
      <w:pPr>
        <w:pStyle w:val="Heading1"/>
        <w:numPr>
          <w:ilvl w:val="0"/>
          <w:numId w:val="14"/>
        </w:numPr>
        <w:rPr>
          <w:rFonts w:ascii="Arial" w:hAnsi="Arial" w:cs="Arial"/>
          <w:b/>
          <w:szCs w:val="24"/>
        </w:rPr>
      </w:pPr>
      <w:bookmarkStart w:id="22" w:name="_Toc295975440"/>
      <w:bookmarkStart w:id="23" w:name="_Toc41279991"/>
      <w:bookmarkStart w:id="24" w:name="_Toc442965724"/>
      <w:bookmarkStart w:id="25" w:name="_Toc496532873"/>
      <w:r w:rsidRPr="006C086B">
        <w:rPr>
          <w:rFonts w:ascii="Arial" w:hAnsi="Arial" w:cs="Arial"/>
          <w:b/>
          <w:szCs w:val="24"/>
        </w:rPr>
        <w:t>REQUIREMENTS</w:t>
      </w:r>
      <w:bookmarkEnd w:id="22"/>
      <w:bookmarkEnd w:id="23"/>
      <w:bookmarkEnd w:id="24"/>
      <w:bookmarkEnd w:id="25"/>
      <w:r w:rsidRPr="006C086B">
        <w:rPr>
          <w:rFonts w:ascii="Arial" w:hAnsi="Arial" w:cs="Arial"/>
          <w:b/>
          <w:szCs w:val="24"/>
        </w:rPr>
        <w:t xml:space="preserve"> </w:t>
      </w:r>
    </w:p>
    <w:p w14:paraId="73CA9BC7" w14:textId="1ECC89A0" w:rsidR="00D418B2" w:rsidRPr="006C086B" w:rsidRDefault="006619AA" w:rsidP="00DB2302">
      <w:pPr>
        <w:rPr>
          <w:rFonts w:ascii="Arial" w:hAnsi="Arial" w:cs="Arial"/>
          <w:szCs w:val="24"/>
        </w:rPr>
      </w:pPr>
      <w:r w:rsidRPr="006C086B">
        <w:rPr>
          <w:rFonts w:ascii="Arial" w:hAnsi="Arial" w:cs="Arial"/>
          <w:szCs w:val="24"/>
        </w:rPr>
        <w:t>The tasks described in th</w:t>
      </w:r>
      <w:r w:rsidR="00D73CBE" w:rsidRPr="006C086B">
        <w:rPr>
          <w:rFonts w:ascii="Arial" w:hAnsi="Arial" w:cs="Arial"/>
          <w:szCs w:val="24"/>
        </w:rPr>
        <w:t>is</w:t>
      </w:r>
      <w:r w:rsidR="001B46DF" w:rsidRPr="006C086B">
        <w:rPr>
          <w:rFonts w:ascii="Arial" w:hAnsi="Arial" w:cs="Arial"/>
          <w:szCs w:val="24"/>
        </w:rPr>
        <w:t xml:space="preserve"> SOW intend</w:t>
      </w:r>
      <w:r w:rsidRPr="006C086B">
        <w:rPr>
          <w:rFonts w:ascii="Arial" w:hAnsi="Arial" w:cs="Arial"/>
          <w:szCs w:val="24"/>
        </w:rPr>
        <w:t xml:space="preserve"> to address the approach toward CDT </w:t>
      </w:r>
      <w:r w:rsidR="007C1C97" w:rsidRPr="006C086B">
        <w:rPr>
          <w:rFonts w:ascii="Arial" w:hAnsi="Arial" w:cs="Arial"/>
          <w:szCs w:val="24"/>
        </w:rPr>
        <w:t>PL</w:t>
      </w:r>
      <w:r w:rsidRPr="006C086B">
        <w:rPr>
          <w:rFonts w:ascii="Arial" w:hAnsi="Arial" w:cs="Arial"/>
          <w:szCs w:val="24"/>
        </w:rPr>
        <w:t xml:space="preserve"> within LT2 Construct</w:t>
      </w:r>
      <w:r w:rsidR="00D73CBE" w:rsidRPr="006C086B">
        <w:rPr>
          <w:rFonts w:ascii="Arial" w:hAnsi="Arial" w:cs="Arial"/>
          <w:szCs w:val="24"/>
        </w:rPr>
        <w:t xml:space="preserve">. </w:t>
      </w:r>
      <w:r w:rsidR="006F6988" w:rsidRPr="006C086B">
        <w:rPr>
          <w:rFonts w:ascii="Arial" w:hAnsi="Arial" w:cs="Arial"/>
          <w:szCs w:val="24"/>
        </w:rPr>
        <w:t xml:space="preserve"> </w:t>
      </w:r>
      <w:r w:rsidR="00D73CBE" w:rsidRPr="006C086B">
        <w:rPr>
          <w:rFonts w:ascii="Arial" w:hAnsi="Arial" w:cs="Arial"/>
          <w:szCs w:val="24"/>
        </w:rPr>
        <w:t xml:space="preserve">In addition, the contractor </w:t>
      </w:r>
      <w:r w:rsidR="00D922C2" w:rsidRPr="006C086B">
        <w:rPr>
          <w:rFonts w:ascii="Arial" w:hAnsi="Arial" w:cs="Arial"/>
          <w:szCs w:val="24"/>
        </w:rPr>
        <w:t>shall</w:t>
      </w:r>
      <w:r w:rsidRPr="006C086B">
        <w:rPr>
          <w:rFonts w:ascii="Arial" w:hAnsi="Arial" w:cs="Arial"/>
          <w:szCs w:val="24"/>
        </w:rPr>
        <w:t xml:space="preserve"> procure, integrate, test, refresh hardware/software, and </w:t>
      </w:r>
      <w:r w:rsidR="00160750" w:rsidRPr="006C086B">
        <w:rPr>
          <w:rFonts w:ascii="Arial" w:hAnsi="Arial" w:cs="Arial"/>
          <w:szCs w:val="24"/>
        </w:rPr>
        <w:t>provide concurrency/</w:t>
      </w:r>
      <w:r w:rsidRPr="006C086B">
        <w:rPr>
          <w:rFonts w:ascii="Arial" w:hAnsi="Arial" w:cs="Arial"/>
          <w:szCs w:val="24"/>
        </w:rPr>
        <w:t xml:space="preserve">upgrade capabilities to </w:t>
      </w:r>
      <w:r w:rsidR="00FF09F0" w:rsidRPr="006C086B">
        <w:rPr>
          <w:rFonts w:ascii="Arial" w:hAnsi="Arial" w:cs="Arial"/>
          <w:szCs w:val="24"/>
        </w:rPr>
        <w:t>ten</w:t>
      </w:r>
      <w:r w:rsidR="00ED5730" w:rsidRPr="006C086B">
        <w:rPr>
          <w:rFonts w:ascii="Arial" w:hAnsi="Arial" w:cs="Arial"/>
          <w:szCs w:val="24"/>
        </w:rPr>
        <w:t xml:space="preserve"> </w:t>
      </w:r>
      <w:r w:rsidRPr="006C086B">
        <w:rPr>
          <w:rFonts w:ascii="Arial" w:hAnsi="Arial" w:cs="Arial"/>
          <w:szCs w:val="24"/>
        </w:rPr>
        <w:t xml:space="preserve">CDT </w:t>
      </w:r>
      <w:r w:rsidR="006F6988" w:rsidRPr="006C086B">
        <w:rPr>
          <w:rFonts w:ascii="Arial" w:hAnsi="Arial" w:cs="Arial"/>
          <w:szCs w:val="24"/>
        </w:rPr>
        <w:t>M</w:t>
      </w:r>
      <w:r w:rsidR="00ED5730" w:rsidRPr="006C086B">
        <w:rPr>
          <w:rFonts w:ascii="Arial" w:hAnsi="Arial" w:cs="Arial"/>
          <w:szCs w:val="24"/>
        </w:rPr>
        <w:t xml:space="preserve">V </w:t>
      </w:r>
      <w:r w:rsidRPr="006C086B">
        <w:rPr>
          <w:rFonts w:ascii="Arial" w:hAnsi="Arial" w:cs="Arial"/>
          <w:szCs w:val="24"/>
        </w:rPr>
        <w:t>systems</w:t>
      </w:r>
      <w:r w:rsidR="00E07414" w:rsidRPr="006C086B">
        <w:rPr>
          <w:rFonts w:ascii="Arial" w:hAnsi="Arial" w:cs="Arial"/>
          <w:szCs w:val="24"/>
        </w:rPr>
        <w:t xml:space="preserve"> at </w:t>
      </w:r>
      <w:r w:rsidR="006F6988" w:rsidRPr="006C086B">
        <w:rPr>
          <w:rFonts w:ascii="Arial" w:hAnsi="Arial" w:cs="Arial"/>
          <w:szCs w:val="24"/>
        </w:rPr>
        <w:t>five</w:t>
      </w:r>
      <w:r w:rsidR="00E07414" w:rsidRPr="006C086B">
        <w:rPr>
          <w:rFonts w:ascii="Arial" w:hAnsi="Arial" w:cs="Arial"/>
          <w:szCs w:val="24"/>
        </w:rPr>
        <w:t xml:space="preserve"> CONUS locations and </w:t>
      </w:r>
      <w:r w:rsidR="006F6988" w:rsidRPr="006C086B">
        <w:rPr>
          <w:rFonts w:ascii="Arial" w:hAnsi="Arial" w:cs="Arial"/>
          <w:szCs w:val="24"/>
        </w:rPr>
        <w:t>five</w:t>
      </w:r>
      <w:r w:rsidR="00E07414" w:rsidRPr="006C086B">
        <w:rPr>
          <w:rFonts w:ascii="Arial" w:hAnsi="Arial" w:cs="Arial"/>
          <w:szCs w:val="24"/>
        </w:rPr>
        <w:t xml:space="preserve"> OCONUS locations.</w:t>
      </w:r>
    </w:p>
    <w:p w14:paraId="69621CC4" w14:textId="77777777" w:rsidR="00B53FB3" w:rsidRPr="006C086B" w:rsidRDefault="00B53FB3" w:rsidP="00DB2302">
      <w:pPr>
        <w:rPr>
          <w:rFonts w:ascii="Arial" w:hAnsi="Arial" w:cs="Arial"/>
          <w:szCs w:val="24"/>
        </w:rPr>
      </w:pPr>
    </w:p>
    <w:p w14:paraId="4C95D4C4" w14:textId="77777777" w:rsidR="00B53FB3" w:rsidRPr="006C086B" w:rsidRDefault="00B53FB3" w:rsidP="00B53FB3">
      <w:pPr>
        <w:rPr>
          <w:rFonts w:ascii="Arial" w:hAnsi="Arial" w:cs="Arial"/>
          <w:b/>
          <w:szCs w:val="24"/>
        </w:rPr>
      </w:pPr>
      <w:r w:rsidRPr="006C086B">
        <w:rPr>
          <w:rFonts w:ascii="Arial" w:hAnsi="Arial" w:cs="Arial"/>
          <w:b/>
          <w:szCs w:val="24"/>
        </w:rPr>
        <w:t>Concurrency Upgrades:</w:t>
      </w:r>
    </w:p>
    <w:p w14:paraId="08534620" w14:textId="77777777" w:rsidR="00B53FB3" w:rsidRPr="006C086B" w:rsidRDefault="00B53FB3" w:rsidP="00B53FB3">
      <w:pPr>
        <w:rPr>
          <w:rFonts w:ascii="Arial" w:hAnsi="Arial" w:cs="Arial"/>
          <w:szCs w:val="24"/>
        </w:rPr>
      </w:pPr>
    </w:p>
    <w:p w14:paraId="2B104D87" w14:textId="77777777" w:rsidR="00B53FB3" w:rsidRPr="006C086B" w:rsidRDefault="00B53FB3" w:rsidP="00B53FB3">
      <w:pPr>
        <w:rPr>
          <w:rFonts w:ascii="Arial" w:hAnsi="Arial" w:cs="Arial"/>
          <w:szCs w:val="24"/>
        </w:rPr>
      </w:pPr>
      <w:r w:rsidRPr="006C086B">
        <w:rPr>
          <w:rFonts w:ascii="Arial" w:hAnsi="Arial" w:cs="Arial"/>
          <w:szCs w:val="24"/>
        </w:rPr>
        <w:t>The contractor shall design, develop, fabricate, integrate, test, validate, deliver, and install concurrency upgrades to the existing CDT simulators to allow them to be concurrent with the tactical vehicle capabilities.  The concurrency upgrades shall conform to the CDT Product Line architecture.  The concurrency upgrades shall meet or exceed all requirements identified in the CDT SRD, PRF-PT-685.</w:t>
      </w:r>
    </w:p>
    <w:p w14:paraId="59F738AA" w14:textId="77777777" w:rsidR="00EB7566" w:rsidRDefault="00EB7566" w:rsidP="00B53FB3">
      <w:pPr>
        <w:rPr>
          <w:rFonts w:ascii="Arial" w:hAnsi="Arial" w:cs="Arial"/>
          <w:b/>
          <w:szCs w:val="24"/>
        </w:rPr>
      </w:pPr>
    </w:p>
    <w:p w14:paraId="2B7B0438" w14:textId="4C20CD6D" w:rsidR="00B53FB3" w:rsidRPr="006C086B" w:rsidRDefault="00B53FB3" w:rsidP="00B53FB3">
      <w:pPr>
        <w:rPr>
          <w:rFonts w:ascii="Arial" w:hAnsi="Arial" w:cs="Arial"/>
          <w:b/>
          <w:szCs w:val="24"/>
        </w:rPr>
      </w:pPr>
      <w:r w:rsidRPr="006C086B">
        <w:rPr>
          <w:rFonts w:ascii="Arial" w:hAnsi="Arial" w:cs="Arial"/>
          <w:b/>
          <w:szCs w:val="24"/>
        </w:rPr>
        <w:t>Continuous Technology Refresh:</w:t>
      </w:r>
    </w:p>
    <w:p w14:paraId="481C2732" w14:textId="77777777" w:rsidR="00B53FB3" w:rsidRPr="006C086B" w:rsidRDefault="00B53FB3" w:rsidP="00B53FB3">
      <w:pPr>
        <w:rPr>
          <w:rFonts w:ascii="Arial" w:hAnsi="Arial" w:cs="Arial"/>
          <w:szCs w:val="24"/>
        </w:rPr>
      </w:pPr>
    </w:p>
    <w:p w14:paraId="295D9975" w14:textId="6F13B147" w:rsidR="00B53FB3" w:rsidRPr="006C086B" w:rsidRDefault="00B53FB3" w:rsidP="00B53FB3">
      <w:pPr>
        <w:rPr>
          <w:rFonts w:ascii="Arial" w:hAnsi="Arial" w:cs="Arial"/>
          <w:szCs w:val="24"/>
        </w:rPr>
      </w:pPr>
      <w:r w:rsidRPr="006C086B">
        <w:rPr>
          <w:rFonts w:ascii="Arial" w:hAnsi="Arial" w:cs="Arial"/>
          <w:szCs w:val="24"/>
        </w:rPr>
        <w:t xml:space="preserve">The contractor shall design, develop, fabricate, integrate, test, validate, deliver, and install technology refreshes on CDT systems.  The contractor shall perform the analysis to determine which components should be refreshed, refurbished, redesigned, and/or replaced.  The contractor shall design a solution that reduces the hardware footprint, or total number of computers and the physical space they require.  Technology Refresh shall conform to the CDT Product Line architecture with the goal of establishing a single CDT SW and HW baseline.  Technology refresh shall conform to all Cybersecurity </w:t>
      </w:r>
      <w:r w:rsidRPr="006C086B">
        <w:rPr>
          <w:rFonts w:ascii="Arial" w:hAnsi="Arial" w:cs="Arial"/>
          <w:szCs w:val="24"/>
        </w:rPr>
        <w:lastRenderedPageBreak/>
        <w:t>requirements.  Technology Refresh shall utilize current version of the Government-owned software (e.g. OneSAF and SE Core) and any applicable legacy SW and/or HW designs in which the contractor chooses to implement, but not required, to meet or exceed all requirements identified in the CDT SRD, PRF-PT-685.  For example, Technology Refresh shall address, but is not limited to:</w:t>
      </w:r>
    </w:p>
    <w:p w14:paraId="06D4F16D" w14:textId="77777777" w:rsidR="00B53FB3" w:rsidRPr="006C086B" w:rsidRDefault="00B53FB3" w:rsidP="00B53FB3">
      <w:pPr>
        <w:rPr>
          <w:rFonts w:ascii="Arial" w:hAnsi="Arial" w:cs="Arial"/>
          <w:szCs w:val="24"/>
        </w:rPr>
      </w:pPr>
    </w:p>
    <w:p w14:paraId="323EA6DC"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Software</w:t>
      </w:r>
    </w:p>
    <w:p w14:paraId="28940B9B"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Computing Systems</w:t>
      </w:r>
    </w:p>
    <w:p w14:paraId="528E104D"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Visual Display and Image Generation</w:t>
      </w:r>
    </w:p>
    <w:p w14:paraId="2F142F64"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Network Infrastructure and Data Storage</w:t>
      </w:r>
    </w:p>
    <w:p w14:paraId="346AEBDE"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Motion Base System</w:t>
      </w:r>
    </w:p>
    <w:p w14:paraId="04E763A4"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Dashboard Kits</w:t>
      </w:r>
    </w:p>
    <w:p w14:paraId="3BE642B3"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Vehicle Cabs/Configurations</w:t>
      </w:r>
    </w:p>
    <w:p w14:paraId="0B99A8BE" w14:textId="73F9AAF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…etc.</w:t>
      </w:r>
    </w:p>
    <w:p w14:paraId="7B1872D1" w14:textId="77777777" w:rsidR="00B53FB3" w:rsidRPr="006C086B" w:rsidRDefault="00B53FB3" w:rsidP="00B53FB3">
      <w:pPr>
        <w:rPr>
          <w:rFonts w:ascii="Arial" w:hAnsi="Arial" w:cs="Arial"/>
          <w:szCs w:val="24"/>
        </w:rPr>
      </w:pPr>
    </w:p>
    <w:p w14:paraId="20EB4117" w14:textId="77777777" w:rsidR="00B53FB3" w:rsidRPr="006C086B" w:rsidRDefault="00B53FB3" w:rsidP="00B53FB3">
      <w:pPr>
        <w:rPr>
          <w:rFonts w:ascii="Arial" w:hAnsi="Arial" w:cs="Arial"/>
          <w:szCs w:val="24"/>
        </w:rPr>
      </w:pPr>
      <w:r w:rsidRPr="006C086B">
        <w:rPr>
          <w:rFonts w:ascii="Arial" w:hAnsi="Arial" w:cs="Arial"/>
          <w:szCs w:val="24"/>
        </w:rPr>
        <w:t>The Government will provide copies of drawings (if/when available), Operator and Maintenance manuals (if/when available), and current Equipment Inventory Records (if/when available) included in the Technical Data Package.</w:t>
      </w:r>
    </w:p>
    <w:p w14:paraId="194491A8" w14:textId="2BC0FBBA" w:rsidR="008428D3" w:rsidRPr="006C086B" w:rsidRDefault="008428D3" w:rsidP="007A24D8">
      <w:pPr>
        <w:pStyle w:val="Heading2"/>
        <w:rPr>
          <w:rFonts w:ascii="Arial" w:hAnsi="Arial" w:cs="Arial"/>
          <w:szCs w:val="24"/>
        </w:rPr>
      </w:pPr>
      <w:bookmarkStart w:id="26" w:name="_Toc496532874"/>
      <w:bookmarkStart w:id="27" w:name="_Toc295975441"/>
      <w:bookmarkStart w:id="28" w:name="_Toc41279992"/>
      <w:bookmarkStart w:id="29" w:name="_Toc442965725"/>
      <w:r w:rsidRPr="006C086B">
        <w:rPr>
          <w:rFonts w:ascii="Arial" w:hAnsi="Arial" w:cs="Arial"/>
          <w:szCs w:val="24"/>
        </w:rPr>
        <w:t>Product Line (</w:t>
      </w:r>
      <w:r w:rsidR="007C1C97" w:rsidRPr="006C086B">
        <w:rPr>
          <w:rFonts w:ascii="Arial" w:hAnsi="Arial" w:cs="Arial"/>
          <w:szCs w:val="24"/>
        </w:rPr>
        <w:t>PL</w:t>
      </w:r>
      <w:r w:rsidRPr="006C086B">
        <w:rPr>
          <w:rFonts w:ascii="Arial" w:hAnsi="Arial" w:cs="Arial"/>
          <w:szCs w:val="24"/>
        </w:rPr>
        <w:t>) Management and Processes</w:t>
      </w:r>
      <w:bookmarkEnd w:id="26"/>
    </w:p>
    <w:p w14:paraId="77F0051A" w14:textId="6717256A" w:rsidR="008216DC" w:rsidRPr="006C086B" w:rsidRDefault="00A51F7B" w:rsidP="009E1B63">
      <w:pPr>
        <w:rPr>
          <w:rFonts w:ascii="Arial" w:hAnsi="Arial" w:cs="Arial"/>
          <w:szCs w:val="24"/>
        </w:rPr>
      </w:pPr>
      <w:r w:rsidRPr="006C086B">
        <w:rPr>
          <w:rFonts w:ascii="Arial" w:hAnsi="Arial" w:cs="Arial"/>
          <w:szCs w:val="24"/>
        </w:rPr>
        <w:t xml:space="preserve">The contractor’s approach shall ensure efficient </w:t>
      </w:r>
      <w:r w:rsidR="007C1C97" w:rsidRPr="006C086B">
        <w:rPr>
          <w:rFonts w:ascii="Arial" w:hAnsi="Arial" w:cs="Arial"/>
          <w:szCs w:val="24"/>
        </w:rPr>
        <w:t>PL</w:t>
      </w:r>
      <w:r w:rsidR="00A6280E" w:rsidRPr="006C086B">
        <w:rPr>
          <w:rFonts w:ascii="Arial" w:hAnsi="Arial" w:cs="Arial"/>
          <w:szCs w:val="24"/>
        </w:rPr>
        <w:t xml:space="preserve"> processes for</w:t>
      </w:r>
      <w:r w:rsidRPr="006C086B">
        <w:rPr>
          <w:rFonts w:ascii="Arial" w:hAnsi="Arial" w:cs="Arial"/>
          <w:szCs w:val="24"/>
        </w:rPr>
        <w:t xml:space="preserve"> management and oversight of the </w:t>
      </w:r>
      <w:r w:rsidR="007C1C97" w:rsidRPr="006C086B">
        <w:rPr>
          <w:rFonts w:ascii="Arial" w:hAnsi="Arial" w:cs="Arial"/>
          <w:szCs w:val="24"/>
        </w:rPr>
        <w:t>PL</w:t>
      </w:r>
      <w:r w:rsidRPr="006C086B">
        <w:rPr>
          <w:rFonts w:ascii="Arial" w:hAnsi="Arial" w:cs="Arial"/>
          <w:szCs w:val="24"/>
        </w:rPr>
        <w:t xml:space="preserve"> technical activities</w:t>
      </w:r>
      <w:r w:rsidR="00A6280E" w:rsidRPr="006C086B">
        <w:rPr>
          <w:rFonts w:ascii="Arial" w:hAnsi="Arial" w:cs="Arial"/>
          <w:szCs w:val="24"/>
        </w:rPr>
        <w:t>, to</w:t>
      </w:r>
      <w:r w:rsidRPr="006C086B">
        <w:rPr>
          <w:rFonts w:ascii="Arial" w:hAnsi="Arial" w:cs="Arial"/>
          <w:szCs w:val="24"/>
        </w:rPr>
        <w:t xml:space="preserve"> includ</w:t>
      </w:r>
      <w:r w:rsidR="00A6280E" w:rsidRPr="006C086B">
        <w:rPr>
          <w:rFonts w:ascii="Arial" w:hAnsi="Arial" w:cs="Arial"/>
          <w:szCs w:val="24"/>
        </w:rPr>
        <w:t>e</w:t>
      </w:r>
      <w:r w:rsidRPr="006C086B">
        <w:rPr>
          <w:rFonts w:ascii="Arial" w:hAnsi="Arial" w:cs="Arial"/>
          <w:szCs w:val="24"/>
        </w:rPr>
        <w:t xml:space="preserve"> resources utilized across all CDT VPL </w:t>
      </w:r>
      <w:r w:rsidR="00156AA6">
        <w:rPr>
          <w:rFonts w:ascii="Arial" w:hAnsi="Arial" w:cs="Arial"/>
          <w:szCs w:val="24"/>
        </w:rPr>
        <w:t>DOs</w:t>
      </w:r>
      <w:r w:rsidRPr="006C086B">
        <w:rPr>
          <w:rFonts w:ascii="Arial" w:hAnsi="Arial" w:cs="Arial"/>
          <w:szCs w:val="24"/>
        </w:rPr>
        <w:t xml:space="preserve">.  The contractor shall continue </w:t>
      </w:r>
      <w:r w:rsidR="009E1B63" w:rsidRPr="006C086B">
        <w:rPr>
          <w:rFonts w:ascii="Arial" w:hAnsi="Arial" w:cs="Arial"/>
          <w:szCs w:val="24"/>
        </w:rPr>
        <w:t xml:space="preserve">to </w:t>
      </w:r>
      <w:r w:rsidR="00A70BB7" w:rsidRPr="006C086B">
        <w:rPr>
          <w:rFonts w:ascii="Arial" w:hAnsi="Arial" w:cs="Arial"/>
          <w:szCs w:val="24"/>
        </w:rPr>
        <w:t>transfer the CDT VPL IDE to the LT2 IDE</w:t>
      </w:r>
      <w:r w:rsidRPr="006C086B">
        <w:rPr>
          <w:rFonts w:ascii="Arial" w:hAnsi="Arial" w:cs="Arial"/>
          <w:szCs w:val="24"/>
        </w:rPr>
        <w:t>.</w:t>
      </w:r>
      <w:r w:rsidR="00B8142C" w:rsidRPr="006C086B">
        <w:rPr>
          <w:rFonts w:ascii="Arial" w:hAnsi="Arial" w:cs="Arial"/>
          <w:szCs w:val="24"/>
        </w:rPr>
        <w:t xml:space="preserve">  </w:t>
      </w:r>
      <w:r w:rsidR="0096266F" w:rsidRPr="006C086B">
        <w:rPr>
          <w:rFonts w:ascii="Arial" w:hAnsi="Arial" w:cs="Arial"/>
          <w:szCs w:val="24"/>
        </w:rPr>
        <w:t>If the developer is remote from the LT2 IDE, the contractors shall access all tools using a web browser within the IDE network or via the IDE web Virtual Private Network (VPN) external to the IDE network.</w:t>
      </w:r>
    </w:p>
    <w:p w14:paraId="2179DDDA" w14:textId="15F06D06" w:rsidR="008428D3" w:rsidRPr="006C086B" w:rsidRDefault="007C1C97" w:rsidP="005A3AE5">
      <w:pPr>
        <w:pStyle w:val="Heading3"/>
        <w:rPr>
          <w:rFonts w:ascii="Arial" w:hAnsi="Arial" w:cs="Arial"/>
          <w:szCs w:val="24"/>
        </w:rPr>
      </w:pPr>
      <w:bookmarkStart w:id="30" w:name="_Toc496532875"/>
      <w:r w:rsidRPr="006C086B">
        <w:rPr>
          <w:rFonts w:ascii="Arial" w:hAnsi="Arial" w:cs="Arial"/>
          <w:szCs w:val="24"/>
        </w:rPr>
        <w:t>PL</w:t>
      </w:r>
      <w:r w:rsidR="008428D3" w:rsidRPr="006C086B">
        <w:rPr>
          <w:rFonts w:ascii="Arial" w:hAnsi="Arial" w:cs="Arial"/>
          <w:szCs w:val="24"/>
        </w:rPr>
        <w:t xml:space="preserve"> Configuration Management</w:t>
      </w:r>
      <w:bookmarkEnd w:id="30"/>
    </w:p>
    <w:p w14:paraId="0BF35B5C" w14:textId="0E9C2BF7" w:rsidR="008428D3" w:rsidRPr="006C086B" w:rsidRDefault="008428D3" w:rsidP="005A3AE5">
      <w:pPr>
        <w:rPr>
          <w:rFonts w:ascii="Arial" w:hAnsi="Arial" w:cs="Arial"/>
          <w:szCs w:val="24"/>
        </w:rPr>
      </w:pPr>
      <w:r w:rsidRPr="006C086B">
        <w:rPr>
          <w:rFonts w:ascii="Arial" w:hAnsi="Arial" w:cs="Arial"/>
          <w:szCs w:val="24"/>
        </w:rPr>
        <w:t xml:space="preserve">The contractor shall implement a multi-dimensional </w:t>
      </w:r>
      <w:r w:rsidR="007C1C97" w:rsidRPr="006C086B">
        <w:rPr>
          <w:rFonts w:ascii="Arial" w:hAnsi="Arial" w:cs="Arial"/>
          <w:szCs w:val="24"/>
        </w:rPr>
        <w:t>PL</w:t>
      </w:r>
      <w:r w:rsidRPr="006C086B">
        <w:rPr>
          <w:rFonts w:ascii="Arial" w:hAnsi="Arial" w:cs="Arial"/>
          <w:szCs w:val="24"/>
        </w:rPr>
        <w:t xml:space="preserve"> Configuration Management</w:t>
      </w:r>
      <w:r w:rsidR="00A6280E" w:rsidRPr="006C086B">
        <w:rPr>
          <w:rFonts w:ascii="Arial" w:hAnsi="Arial" w:cs="Arial"/>
          <w:szCs w:val="24"/>
        </w:rPr>
        <w:t xml:space="preserve"> Plan</w:t>
      </w:r>
      <w:r w:rsidRPr="006C086B">
        <w:rPr>
          <w:rFonts w:ascii="Arial" w:hAnsi="Arial" w:cs="Arial"/>
          <w:szCs w:val="24"/>
        </w:rPr>
        <w:t xml:space="preserve"> which executes </w:t>
      </w:r>
      <w:r w:rsidR="007C1C97" w:rsidRPr="006C086B">
        <w:rPr>
          <w:rFonts w:ascii="Arial" w:hAnsi="Arial" w:cs="Arial"/>
          <w:szCs w:val="24"/>
        </w:rPr>
        <w:t>PL</w:t>
      </w:r>
      <w:r w:rsidRPr="006C086B">
        <w:rPr>
          <w:rFonts w:ascii="Arial" w:hAnsi="Arial" w:cs="Arial"/>
          <w:szCs w:val="24"/>
        </w:rPr>
        <w:t xml:space="preserve"> Configuration Management and </w:t>
      </w:r>
      <w:r w:rsidR="00F01720" w:rsidRPr="006C086B">
        <w:rPr>
          <w:rFonts w:ascii="Arial" w:hAnsi="Arial" w:cs="Arial"/>
          <w:szCs w:val="24"/>
        </w:rPr>
        <w:t xml:space="preserve">Software (SW) </w:t>
      </w:r>
      <w:r w:rsidRPr="006C086B">
        <w:rPr>
          <w:rFonts w:ascii="Arial" w:hAnsi="Arial" w:cs="Arial"/>
          <w:szCs w:val="24"/>
        </w:rPr>
        <w:t xml:space="preserve">Version </w:t>
      </w:r>
      <w:r w:rsidR="00F01720" w:rsidRPr="006C086B">
        <w:rPr>
          <w:rFonts w:ascii="Arial" w:hAnsi="Arial" w:cs="Arial"/>
          <w:szCs w:val="24"/>
        </w:rPr>
        <w:t>control</w:t>
      </w:r>
      <w:r w:rsidRPr="006C086B">
        <w:rPr>
          <w:rFonts w:ascii="Arial" w:hAnsi="Arial" w:cs="Arial"/>
          <w:szCs w:val="24"/>
        </w:rPr>
        <w:t xml:space="preserve"> across all CDT Core Assets and CDT Variants.</w:t>
      </w:r>
    </w:p>
    <w:p w14:paraId="16312E42" w14:textId="77777777" w:rsidR="0072526C" w:rsidRPr="006C086B" w:rsidRDefault="0072526C" w:rsidP="005A3AE5">
      <w:pPr>
        <w:rPr>
          <w:rFonts w:ascii="Arial" w:hAnsi="Arial" w:cs="Arial"/>
          <w:szCs w:val="24"/>
        </w:rPr>
      </w:pPr>
    </w:p>
    <w:p w14:paraId="6F419580" w14:textId="108EDA39" w:rsidR="0072526C" w:rsidRPr="006C086B" w:rsidRDefault="0072526C" w:rsidP="007249A2">
      <w:pPr>
        <w:pStyle w:val="ListParagraph"/>
        <w:rPr>
          <w:rFonts w:ascii="Arial" w:hAnsi="Arial" w:cs="Arial"/>
          <w:szCs w:val="24"/>
        </w:rPr>
      </w:pPr>
      <w:r w:rsidRPr="006C086B">
        <w:rPr>
          <w:rFonts w:ascii="Arial" w:hAnsi="Arial" w:cs="Arial"/>
          <w:szCs w:val="24"/>
        </w:rPr>
        <w:t xml:space="preserve">DI-SESS-80639D </w:t>
      </w:r>
      <w:r w:rsidR="006C5FB4" w:rsidRPr="006C086B">
        <w:rPr>
          <w:rFonts w:ascii="Arial" w:hAnsi="Arial" w:cs="Arial"/>
          <w:szCs w:val="24"/>
        </w:rPr>
        <w:tab/>
      </w:r>
      <w:r w:rsidRPr="006C086B">
        <w:rPr>
          <w:rFonts w:ascii="Arial" w:hAnsi="Arial" w:cs="Arial"/>
          <w:szCs w:val="24"/>
        </w:rPr>
        <w:t>Engineering</w:t>
      </w:r>
      <w:r w:rsidRPr="006C086B">
        <w:rPr>
          <w:rFonts w:ascii="Arial" w:hAnsi="Arial" w:cs="Arial"/>
          <w:spacing w:val="-3"/>
          <w:szCs w:val="24"/>
        </w:rPr>
        <w:t xml:space="preserve"> </w:t>
      </w:r>
      <w:r w:rsidRPr="006C086B">
        <w:rPr>
          <w:rFonts w:ascii="Arial" w:hAnsi="Arial" w:cs="Arial"/>
          <w:szCs w:val="24"/>
        </w:rPr>
        <w:t>Change Proposal (ECP)</w:t>
      </w:r>
    </w:p>
    <w:p w14:paraId="47203D30" w14:textId="77777777" w:rsidR="00DB2302" w:rsidRPr="006C086B" w:rsidRDefault="00DB2302" w:rsidP="007249A2">
      <w:pPr>
        <w:pStyle w:val="ListParagraph"/>
        <w:rPr>
          <w:rFonts w:ascii="Arial" w:hAnsi="Arial" w:cs="Arial"/>
          <w:szCs w:val="24"/>
        </w:rPr>
      </w:pPr>
    </w:p>
    <w:p w14:paraId="42113C12" w14:textId="77777777" w:rsidR="0072526C" w:rsidRPr="006C086B" w:rsidRDefault="0072526C" w:rsidP="007249A2">
      <w:pPr>
        <w:pStyle w:val="ListParagraph"/>
        <w:rPr>
          <w:rFonts w:ascii="Arial" w:hAnsi="Arial" w:cs="Arial"/>
          <w:szCs w:val="24"/>
        </w:rPr>
      </w:pPr>
      <w:r w:rsidRPr="006C086B">
        <w:rPr>
          <w:rFonts w:ascii="Arial" w:hAnsi="Arial" w:cs="Arial"/>
          <w:szCs w:val="24"/>
        </w:rPr>
        <w:t>DI-SESS-80640D</w:t>
      </w:r>
      <w:r w:rsidRPr="006C086B">
        <w:rPr>
          <w:rFonts w:ascii="Arial" w:hAnsi="Arial" w:cs="Arial"/>
          <w:szCs w:val="24"/>
        </w:rPr>
        <w:tab/>
        <w:t>Request for Variance</w:t>
      </w:r>
    </w:p>
    <w:p w14:paraId="5183CF50" w14:textId="77777777" w:rsidR="00DB2302" w:rsidRPr="006C086B" w:rsidRDefault="00DB2302" w:rsidP="007249A2">
      <w:pPr>
        <w:pStyle w:val="ListParagraph"/>
        <w:rPr>
          <w:rFonts w:ascii="Arial" w:hAnsi="Arial" w:cs="Arial"/>
          <w:szCs w:val="24"/>
        </w:rPr>
      </w:pPr>
    </w:p>
    <w:p w14:paraId="39C96254" w14:textId="5FDEBED4" w:rsidR="006C5FB4" w:rsidRPr="006C086B" w:rsidRDefault="006C5FB4" w:rsidP="007249A2">
      <w:pPr>
        <w:pStyle w:val="ListParagraph"/>
        <w:rPr>
          <w:rFonts w:ascii="Arial" w:hAnsi="Arial" w:cs="Arial"/>
          <w:szCs w:val="24"/>
        </w:rPr>
      </w:pPr>
      <w:r w:rsidRPr="006C086B">
        <w:rPr>
          <w:rFonts w:ascii="Arial" w:hAnsi="Arial" w:cs="Arial"/>
          <w:szCs w:val="24"/>
        </w:rPr>
        <w:t>DI-SESS-81022D</w:t>
      </w:r>
      <w:r w:rsidRPr="006C086B">
        <w:rPr>
          <w:rFonts w:ascii="Arial" w:hAnsi="Arial" w:cs="Arial"/>
          <w:szCs w:val="24"/>
        </w:rPr>
        <w:tab/>
        <w:t>Configuration Audit Summary Report and Certification</w:t>
      </w:r>
    </w:p>
    <w:p w14:paraId="6B16226A" w14:textId="015826C8" w:rsidR="008428D3" w:rsidRPr="006C086B" w:rsidRDefault="007C1C97" w:rsidP="005A3AE5">
      <w:pPr>
        <w:pStyle w:val="Heading3"/>
        <w:rPr>
          <w:rFonts w:ascii="Arial" w:hAnsi="Arial" w:cs="Arial"/>
          <w:szCs w:val="24"/>
        </w:rPr>
      </w:pPr>
      <w:bookmarkStart w:id="31" w:name="_Toc496532876"/>
      <w:r w:rsidRPr="006C086B">
        <w:rPr>
          <w:rFonts w:ascii="Arial" w:hAnsi="Arial" w:cs="Arial"/>
          <w:szCs w:val="24"/>
        </w:rPr>
        <w:t>PL</w:t>
      </w:r>
      <w:r w:rsidR="008428D3" w:rsidRPr="006C086B">
        <w:rPr>
          <w:rFonts w:ascii="Arial" w:hAnsi="Arial" w:cs="Arial"/>
          <w:szCs w:val="24"/>
        </w:rPr>
        <w:t xml:space="preserve"> Core Assets Development and Evolution</w:t>
      </w:r>
      <w:bookmarkEnd w:id="31"/>
    </w:p>
    <w:p w14:paraId="2A7725A4" w14:textId="52049537" w:rsidR="00A51F7B" w:rsidRPr="006C086B" w:rsidRDefault="00A51F7B" w:rsidP="00A51F7B">
      <w:pPr>
        <w:rPr>
          <w:rFonts w:ascii="Arial" w:hAnsi="Arial" w:cs="Arial"/>
          <w:szCs w:val="24"/>
        </w:rPr>
      </w:pPr>
      <w:r w:rsidRPr="006C086B">
        <w:rPr>
          <w:rFonts w:ascii="Arial" w:hAnsi="Arial" w:cs="Arial"/>
          <w:szCs w:val="24"/>
        </w:rPr>
        <w:t>The contra</w:t>
      </w:r>
      <w:r w:rsidR="00F83546" w:rsidRPr="006C086B">
        <w:rPr>
          <w:rFonts w:ascii="Arial" w:hAnsi="Arial" w:cs="Arial"/>
          <w:szCs w:val="24"/>
        </w:rPr>
        <w:t>ctor shall perform</w:t>
      </w:r>
      <w:r w:rsidRPr="006C086B">
        <w:rPr>
          <w:rFonts w:ascii="Arial" w:hAnsi="Arial" w:cs="Arial"/>
          <w:szCs w:val="24"/>
        </w:rPr>
        <w:t xml:space="preserve"> tasks and activities </w:t>
      </w:r>
      <w:r w:rsidR="00464589" w:rsidRPr="006C086B">
        <w:rPr>
          <w:rFonts w:ascii="Arial" w:hAnsi="Arial" w:cs="Arial"/>
          <w:szCs w:val="24"/>
        </w:rPr>
        <w:t xml:space="preserve">necessary </w:t>
      </w:r>
      <w:r w:rsidRPr="006C086B">
        <w:rPr>
          <w:rFonts w:ascii="Arial" w:hAnsi="Arial" w:cs="Arial"/>
          <w:szCs w:val="24"/>
        </w:rPr>
        <w:t xml:space="preserve">to continue the development, evolution, and sustainment of the CDT </w:t>
      </w:r>
      <w:r w:rsidR="007C1C97" w:rsidRPr="006C086B">
        <w:rPr>
          <w:rFonts w:ascii="Arial" w:hAnsi="Arial" w:cs="Arial"/>
          <w:szCs w:val="24"/>
        </w:rPr>
        <w:t>PL</w:t>
      </w:r>
      <w:r w:rsidRPr="006C086B">
        <w:rPr>
          <w:rFonts w:ascii="Arial" w:hAnsi="Arial" w:cs="Arial"/>
          <w:szCs w:val="24"/>
        </w:rPr>
        <w:t xml:space="preserve"> Core Assets.</w:t>
      </w:r>
    </w:p>
    <w:p w14:paraId="597D2F9F" w14:textId="44C1DA55" w:rsidR="008428D3" w:rsidRPr="006C086B" w:rsidRDefault="008428D3" w:rsidP="005A3AE5">
      <w:pPr>
        <w:pStyle w:val="Heading3"/>
        <w:rPr>
          <w:rFonts w:ascii="Arial" w:hAnsi="Arial" w:cs="Arial"/>
          <w:szCs w:val="24"/>
        </w:rPr>
      </w:pPr>
      <w:r w:rsidRPr="00B3358C">
        <w:rPr>
          <w:rFonts w:ascii="Arial" w:hAnsi="Arial" w:cs="Arial"/>
          <w:szCs w:val="24"/>
          <w:u w:val="none"/>
        </w:rPr>
        <w:t xml:space="preserve"> </w:t>
      </w:r>
      <w:bookmarkStart w:id="32" w:name="_Toc496532877"/>
      <w:r w:rsidR="00AF16E2" w:rsidRPr="006C086B">
        <w:rPr>
          <w:rFonts w:ascii="Arial" w:hAnsi="Arial" w:cs="Arial"/>
          <w:szCs w:val="24"/>
        </w:rPr>
        <w:t>Product Development, Integration, Testing, and Fielding</w:t>
      </w:r>
      <w:bookmarkEnd w:id="32"/>
    </w:p>
    <w:p w14:paraId="075CF7C5" w14:textId="1641D6D4" w:rsidR="00AF16E2" w:rsidRPr="006C086B" w:rsidRDefault="00AF16E2" w:rsidP="00AF16E2">
      <w:pPr>
        <w:rPr>
          <w:rFonts w:ascii="Arial" w:hAnsi="Arial" w:cs="Arial"/>
          <w:szCs w:val="24"/>
        </w:rPr>
      </w:pPr>
      <w:r w:rsidRPr="006C086B">
        <w:rPr>
          <w:rFonts w:ascii="Arial" w:hAnsi="Arial" w:cs="Arial"/>
          <w:szCs w:val="24"/>
        </w:rPr>
        <w:t>The contractor shall perform the necessary tasks and activities for product development integration, prototype production, testing, fielding and sustainment. The following table</w:t>
      </w:r>
      <w:r w:rsidR="00F01720" w:rsidRPr="006C086B">
        <w:rPr>
          <w:rFonts w:ascii="Arial" w:hAnsi="Arial" w:cs="Arial"/>
          <w:szCs w:val="24"/>
        </w:rPr>
        <w:t xml:space="preserve">, </w:t>
      </w:r>
      <w:r w:rsidR="00F01720" w:rsidRPr="006C086B">
        <w:rPr>
          <w:rFonts w:ascii="Arial" w:hAnsi="Arial" w:cs="Arial"/>
          <w:szCs w:val="24"/>
        </w:rPr>
        <w:lastRenderedPageBreak/>
        <w:t>at a minimum, shall</w:t>
      </w:r>
      <w:r w:rsidRPr="006C086B">
        <w:rPr>
          <w:rFonts w:ascii="Arial" w:hAnsi="Arial" w:cs="Arial"/>
          <w:szCs w:val="24"/>
        </w:rPr>
        <w:t xml:space="preserve"> provide a representative list of tasks and </w:t>
      </w:r>
      <w:r w:rsidR="00B3358C" w:rsidRPr="006C086B">
        <w:rPr>
          <w:rFonts w:ascii="Arial" w:hAnsi="Arial" w:cs="Arial"/>
          <w:szCs w:val="24"/>
        </w:rPr>
        <w:t>activities that are</w:t>
      </w:r>
      <w:r w:rsidR="004F587A" w:rsidRPr="006C086B">
        <w:rPr>
          <w:rFonts w:ascii="Arial" w:hAnsi="Arial" w:cs="Arial"/>
          <w:szCs w:val="24"/>
        </w:rPr>
        <w:t xml:space="preserve"> </w:t>
      </w:r>
      <w:r w:rsidRPr="006C086B">
        <w:rPr>
          <w:rFonts w:ascii="Arial" w:hAnsi="Arial" w:cs="Arial"/>
          <w:szCs w:val="24"/>
        </w:rPr>
        <w:t>required</w:t>
      </w:r>
      <w:r w:rsidR="00D73CBE" w:rsidRPr="006C086B">
        <w:rPr>
          <w:rFonts w:ascii="Arial" w:hAnsi="Arial" w:cs="Arial"/>
          <w:szCs w:val="24"/>
        </w:rPr>
        <w:t xml:space="preserve"> for this </w:t>
      </w:r>
      <w:r w:rsidR="00156AA6">
        <w:rPr>
          <w:rFonts w:ascii="Arial" w:hAnsi="Arial" w:cs="Arial"/>
          <w:szCs w:val="24"/>
        </w:rPr>
        <w:t>DO</w:t>
      </w:r>
      <w:r w:rsidRPr="006C086B">
        <w:rPr>
          <w:rFonts w:ascii="Arial" w:hAnsi="Arial" w:cs="Arial"/>
          <w:szCs w:val="24"/>
        </w:rPr>
        <w:t xml:space="preserve">: </w:t>
      </w:r>
    </w:p>
    <w:p w14:paraId="1499FCF6" w14:textId="77777777" w:rsidR="00AF16E2" w:rsidRPr="006C086B" w:rsidRDefault="00AF16E2" w:rsidP="00AF16E2">
      <w:pPr>
        <w:rPr>
          <w:rFonts w:ascii="Arial" w:hAnsi="Arial"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2364"/>
      </w:tblGrid>
      <w:tr w:rsidR="00AF16E2" w:rsidRPr="006C086B" w14:paraId="3561DFF2" w14:textId="77777777" w:rsidTr="003267EA">
        <w:tc>
          <w:tcPr>
            <w:tcW w:w="0" w:type="auto"/>
          </w:tcPr>
          <w:p w14:paraId="728A2C47" w14:textId="7DB048B2" w:rsidR="00AF16E2" w:rsidRPr="006C086B" w:rsidRDefault="00D73CBE" w:rsidP="003267EA">
            <w:pPr>
              <w:rPr>
                <w:rFonts w:ascii="Arial" w:hAnsi="Arial" w:cs="Arial"/>
                <w:szCs w:val="24"/>
              </w:rPr>
            </w:pPr>
            <w:r w:rsidRPr="006C086B">
              <w:rPr>
                <w:rFonts w:ascii="Arial" w:hAnsi="Arial" w:cs="Arial"/>
                <w:szCs w:val="24"/>
              </w:rPr>
              <w:t>Configuration Management</w:t>
            </w:r>
          </w:p>
        </w:tc>
        <w:tc>
          <w:tcPr>
            <w:tcW w:w="0" w:type="auto"/>
          </w:tcPr>
          <w:p w14:paraId="39D18180" w14:textId="77777777" w:rsidR="00AF16E2" w:rsidRPr="006C086B" w:rsidRDefault="00AF16E2" w:rsidP="003267EA">
            <w:pPr>
              <w:rPr>
                <w:rFonts w:ascii="Arial" w:hAnsi="Arial" w:cs="Arial"/>
                <w:szCs w:val="24"/>
              </w:rPr>
            </w:pPr>
            <w:r w:rsidRPr="006C086B">
              <w:rPr>
                <w:rFonts w:ascii="Arial" w:hAnsi="Arial" w:cs="Arial"/>
                <w:szCs w:val="24"/>
              </w:rPr>
              <w:t>Functional Analysis</w:t>
            </w:r>
          </w:p>
        </w:tc>
      </w:tr>
      <w:tr w:rsidR="00AF16E2" w:rsidRPr="006C086B" w14:paraId="09811FB4" w14:textId="77777777" w:rsidTr="003267EA">
        <w:tc>
          <w:tcPr>
            <w:tcW w:w="0" w:type="auto"/>
          </w:tcPr>
          <w:p w14:paraId="06D91598" w14:textId="77777777" w:rsidR="00AF16E2" w:rsidRPr="006C086B" w:rsidRDefault="00AF16E2" w:rsidP="003267EA">
            <w:pPr>
              <w:rPr>
                <w:rFonts w:ascii="Arial" w:hAnsi="Arial" w:cs="Arial"/>
                <w:szCs w:val="24"/>
              </w:rPr>
            </w:pPr>
            <w:r w:rsidRPr="006C086B">
              <w:rPr>
                <w:rFonts w:ascii="Arial" w:hAnsi="Arial" w:cs="Arial"/>
                <w:szCs w:val="24"/>
              </w:rPr>
              <w:t>Requirements Analysis</w:t>
            </w:r>
          </w:p>
        </w:tc>
        <w:tc>
          <w:tcPr>
            <w:tcW w:w="0" w:type="auto"/>
          </w:tcPr>
          <w:p w14:paraId="511E110E" w14:textId="77777777" w:rsidR="00AF16E2" w:rsidRPr="006C086B" w:rsidRDefault="00AF16E2" w:rsidP="003267EA">
            <w:pPr>
              <w:rPr>
                <w:rFonts w:ascii="Arial" w:hAnsi="Arial" w:cs="Arial"/>
                <w:szCs w:val="24"/>
              </w:rPr>
            </w:pPr>
            <w:r w:rsidRPr="006C086B">
              <w:rPr>
                <w:rFonts w:ascii="Arial" w:hAnsi="Arial" w:cs="Arial"/>
                <w:szCs w:val="24"/>
              </w:rPr>
              <w:t>System Engineering</w:t>
            </w:r>
          </w:p>
        </w:tc>
      </w:tr>
      <w:tr w:rsidR="00AF16E2" w:rsidRPr="006C086B" w14:paraId="4916129F" w14:textId="77777777" w:rsidTr="003267EA">
        <w:tc>
          <w:tcPr>
            <w:tcW w:w="0" w:type="auto"/>
          </w:tcPr>
          <w:p w14:paraId="39A9F928" w14:textId="77777777" w:rsidR="00AF16E2" w:rsidRPr="006C086B" w:rsidRDefault="00AF16E2" w:rsidP="003267EA">
            <w:pPr>
              <w:rPr>
                <w:rFonts w:ascii="Arial" w:hAnsi="Arial" w:cs="Arial"/>
                <w:szCs w:val="24"/>
              </w:rPr>
            </w:pPr>
            <w:r w:rsidRPr="006C086B">
              <w:rPr>
                <w:rFonts w:ascii="Arial" w:hAnsi="Arial" w:cs="Arial"/>
                <w:szCs w:val="24"/>
              </w:rPr>
              <w:t>Software Engineering</w:t>
            </w:r>
          </w:p>
        </w:tc>
        <w:tc>
          <w:tcPr>
            <w:tcW w:w="0" w:type="auto"/>
          </w:tcPr>
          <w:p w14:paraId="48C85949" w14:textId="77777777" w:rsidR="00AF16E2" w:rsidRPr="006C086B" w:rsidRDefault="00AF16E2" w:rsidP="003267EA">
            <w:pPr>
              <w:rPr>
                <w:rFonts w:ascii="Arial" w:hAnsi="Arial" w:cs="Arial"/>
                <w:szCs w:val="24"/>
              </w:rPr>
            </w:pPr>
            <w:r w:rsidRPr="006C086B">
              <w:rPr>
                <w:rFonts w:ascii="Arial" w:hAnsi="Arial" w:cs="Arial"/>
                <w:szCs w:val="24"/>
              </w:rPr>
              <w:t>System Design</w:t>
            </w:r>
          </w:p>
        </w:tc>
      </w:tr>
      <w:tr w:rsidR="00AF16E2" w:rsidRPr="006C086B" w14:paraId="04427601" w14:textId="77777777" w:rsidTr="003267EA">
        <w:tc>
          <w:tcPr>
            <w:tcW w:w="0" w:type="auto"/>
          </w:tcPr>
          <w:p w14:paraId="6ED53414" w14:textId="62A156DF" w:rsidR="00AF16E2" w:rsidRPr="006C086B" w:rsidRDefault="00AF16E2" w:rsidP="00AF16E2">
            <w:pPr>
              <w:rPr>
                <w:rFonts w:ascii="Arial" w:hAnsi="Arial" w:cs="Arial"/>
                <w:szCs w:val="24"/>
              </w:rPr>
            </w:pPr>
            <w:r w:rsidRPr="006C086B">
              <w:rPr>
                <w:rFonts w:ascii="Arial" w:hAnsi="Arial" w:cs="Arial"/>
                <w:szCs w:val="24"/>
              </w:rPr>
              <w:t>System Integration</w:t>
            </w:r>
          </w:p>
        </w:tc>
        <w:tc>
          <w:tcPr>
            <w:tcW w:w="0" w:type="auto"/>
          </w:tcPr>
          <w:p w14:paraId="043BC6B3" w14:textId="77777777" w:rsidR="00AF16E2" w:rsidRPr="006C086B" w:rsidRDefault="00AF16E2" w:rsidP="00AF16E2">
            <w:pPr>
              <w:rPr>
                <w:rFonts w:ascii="Arial" w:hAnsi="Arial" w:cs="Arial"/>
                <w:szCs w:val="24"/>
              </w:rPr>
            </w:pPr>
            <w:r w:rsidRPr="006C086B">
              <w:rPr>
                <w:rFonts w:ascii="Arial" w:hAnsi="Arial" w:cs="Arial"/>
                <w:szCs w:val="24"/>
              </w:rPr>
              <w:t>Software Integration</w:t>
            </w:r>
          </w:p>
        </w:tc>
      </w:tr>
      <w:tr w:rsidR="00AF16E2" w:rsidRPr="006C086B" w14:paraId="2AC78E2D" w14:textId="77777777" w:rsidTr="003267EA">
        <w:tc>
          <w:tcPr>
            <w:tcW w:w="0" w:type="auto"/>
          </w:tcPr>
          <w:p w14:paraId="04B5C7F4" w14:textId="543BF76A" w:rsidR="00AF16E2" w:rsidRPr="006C086B" w:rsidRDefault="00D73CBE" w:rsidP="00AF16E2">
            <w:pPr>
              <w:rPr>
                <w:rFonts w:ascii="Arial" w:hAnsi="Arial" w:cs="Arial"/>
                <w:szCs w:val="24"/>
              </w:rPr>
            </w:pPr>
            <w:r w:rsidRPr="006C086B">
              <w:rPr>
                <w:rFonts w:ascii="Arial" w:hAnsi="Arial" w:cs="Arial"/>
                <w:szCs w:val="24"/>
              </w:rPr>
              <w:t>Testing &amp; Test Engineering</w:t>
            </w:r>
          </w:p>
        </w:tc>
        <w:tc>
          <w:tcPr>
            <w:tcW w:w="0" w:type="auto"/>
          </w:tcPr>
          <w:p w14:paraId="4CC488F9" w14:textId="498DA547" w:rsidR="00AF16E2" w:rsidRPr="006C086B" w:rsidRDefault="00D73CBE" w:rsidP="00AF16E2">
            <w:pPr>
              <w:rPr>
                <w:rFonts w:ascii="Arial" w:hAnsi="Arial" w:cs="Arial"/>
                <w:szCs w:val="24"/>
              </w:rPr>
            </w:pPr>
            <w:r w:rsidRPr="006C086B">
              <w:rPr>
                <w:rFonts w:ascii="Arial" w:hAnsi="Arial" w:cs="Arial"/>
                <w:szCs w:val="24"/>
              </w:rPr>
              <w:t>Training</w:t>
            </w:r>
          </w:p>
        </w:tc>
      </w:tr>
    </w:tbl>
    <w:p w14:paraId="4F6EB9EF" w14:textId="4C0E64B5" w:rsidR="00D550DF" w:rsidRPr="006C086B" w:rsidRDefault="00D550DF" w:rsidP="00766789">
      <w:pPr>
        <w:pStyle w:val="Heading3"/>
        <w:rPr>
          <w:rFonts w:ascii="Arial" w:hAnsi="Arial" w:cs="Arial"/>
          <w:szCs w:val="24"/>
        </w:rPr>
      </w:pPr>
      <w:bookmarkStart w:id="33" w:name="_Toc477770034"/>
      <w:bookmarkStart w:id="34" w:name="_Toc496532878"/>
      <w:r w:rsidRPr="006C086B">
        <w:rPr>
          <w:rFonts w:ascii="Arial" w:hAnsi="Arial" w:cs="Arial"/>
          <w:szCs w:val="24"/>
        </w:rPr>
        <w:t>CDT VPL LT2 Product-line Synchronization</w:t>
      </w:r>
      <w:bookmarkEnd w:id="33"/>
      <w:bookmarkEnd w:id="34"/>
    </w:p>
    <w:p w14:paraId="4F611EA0" w14:textId="77777777" w:rsidR="009E1B63" w:rsidRPr="006C086B" w:rsidRDefault="009E1B63" w:rsidP="009E1B63">
      <w:pPr>
        <w:rPr>
          <w:rFonts w:ascii="Arial" w:hAnsi="Arial" w:cs="Arial"/>
          <w:szCs w:val="24"/>
        </w:rPr>
      </w:pPr>
      <w:bookmarkStart w:id="35" w:name="_Toc477770035"/>
      <w:r w:rsidRPr="006C086B">
        <w:rPr>
          <w:rFonts w:ascii="Arial" w:hAnsi="Arial" w:cs="Arial"/>
          <w:szCs w:val="24"/>
        </w:rPr>
        <w:t>The contractor shall develop and manage a software, hardware PL for all of the programs utilizing the CDT VPL contract.  The contractor shall work with the Government and other stakeholders to update the CDT VPL governance policies and documentation to account for the development of the hardware PL.  The contractor shall insure that PM TRADE leverages the LT2 Product Line existing Product line management &amp; engineering processes to the maximum extent possible.</w:t>
      </w:r>
    </w:p>
    <w:p w14:paraId="5BE0AF79" w14:textId="77777777" w:rsidR="009E1B63" w:rsidRPr="006C086B" w:rsidRDefault="009E1B63" w:rsidP="009E1B63">
      <w:pPr>
        <w:rPr>
          <w:rFonts w:ascii="Arial" w:hAnsi="Arial" w:cs="Arial"/>
          <w:szCs w:val="24"/>
        </w:rPr>
      </w:pPr>
    </w:p>
    <w:p w14:paraId="55B89C82" w14:textId="77777777" w:rsidR="009E1B63" w:rsidRPr="006C086B" w:rsidRDefault="009E1B63" w:rsidP="009E1B63">
      <w:pPr>
        <w:rPr>
          <w:rFonts w:ascii="Arial" w:hAnsi="Arial" w:cs="Arial"/>
          <w:szCs w:val="24"/>
        </w:rPr>
      </w:pPr>
      <w:r w:rsidRPr="006C086B">
        <w:rPr>
          <w:rFonts w:ascii="Arial" w:hAnsi="Arial" w:cs="Arial"/>
          <w:szCs w:val="24"/>
        </w:rPr>
        <w:t xml:space="preserve">The contractor shall follow LT2 Configuration Management (CM) processes in accordance with the LT2 Product Line Configuration Management Operational Procedures Guide and the LT2 Operations Guide and LT2 Interface Control Documents (ICD).  The contractor shall synchronize, populate, and maintain description data and other pertinent information for the CDT VPL systems and common components within the construct of the LT2 tools and processes.  The contractor shall identify, describe, and track all of the work products, components, and systems’ baselines produced or utilized under this contract.  </w:t>
      </w:r>
    </w:p>
    <w:p w14:paraId="61A7C0FE" w14:textId="6B19218F" w:rsidR="00706DCA" w:rsidRPr="006C086B" w:rsidRDefault="00DB2302" w:rsidP="003B5DDE">
      <w:pPr>
        <w:pStyle w:val="Heading3"/>
        <w:rPr>
          <w:rFonts w:ascii="Arial" w:hAnsi="Arial" w:cs="Arial"/>
          <w:szCs w:val="24"/>
        </w:rPr>
      </w:pPr>
      <w:bookmarkStart w:id="36" w:name="_Toc496532879"/>
      <w:r w:rsidRPr="006C086B">
        <w:rPr>
          <w:rFonts w:ascii="Arial" w:hAnsi="Arial" w:cs="Arial"/>
          <w:szCs w:val="24"/>
        </w:rPr>
        <w:t>Support w</w:t>
      </w:r>
      <w:r w:rsidR="00706DCA" w:rsidRPr="006C086B">
        <w:rPr>
          <w:rFonts w:ascii="Arial" w:hAnsi="Arial" w:cs="Arial"/>
          <w:szCs w:val="24"/>
        </w:rPr>
        <w:t>ithin CDT VPL</w:t>
      </w:r>
      <w:bookmarkEnd w:id="35"/>
      <w:bookmarkEnd w:id="36"/>
    </w:p>
    <w:p w14:paraId="105C54F1" w14:textId="77777777" w:rsidR="009E1B63" w:rsidRPr="006C086B" w:rsidRDefault="009E1B63" w:rsidP="009E1B63">
      <w:pPr>
        <w:rPr>
          <w:rFonts w:ascii="Arial" w:hAnsi="Arial" w:cs="Arial"/>
          <w:szCs w:val="24"/>
        </w:rPr>
      </w:pPr>
      <w:bookmarkStart w:id="37" w:name="_Toc477770036"/>
      <w:r w:rsidRPr="006C086B">
        <w:rPr>
          <w:rFonts w:ascii="Arial" w:hAnsi="Arial" w:cs="Arial"/>
          <w:szCs w:val="24"/>
        </w:rPr>
        <w:t>The contractor shall actively support, as required, the development and refinement of the systems and components fielded.  The contractor shall support the system/product-line by implementing appropriate processes to support the CDT VPL.  The contractor shall monitor direct components within the scope of CDT VPL systems and secondary (affiliated) components as well as maintain their component agreements/specifications.  This support shall range between collection and adjudication of problems and issues, and providing assistance in verifying and/or installing hardware or software changes as issued via the CDT VPL repository.</w:t>
      </w:r>
    </w:p>
    <w:p w14:paraId="6A027D73" w14:textId="56709970" w:rsidR="00706DCA" w:rsidRPr="006C086B" w:rsidRDefault="00706DCA" w:rsidP="003B5DDE">
      <w:pPr>
        <w:pStyle w:val="Heading3"/>
        <w:rPr>
          <w:rFonts w:ascii="Arial" w:hAnsi="Arial" w:cs="Arial"/>
          <w:szCs w:val="24"/>
        </w:rPr>
      </w:pPr>
      <w:bookmarkStart w:id="38" w:name="_Toc496532880"/>
      <w:r w:rsidRPr="006C086B">
        <w:rPr>
          <w:rFonts w:ascii="Arial" w:hAnsi="Arial" w:cs="Arial"/>
          <w:szCs w:val="24"/>
        </w:rPr>
        <w:t>System Problem Reporting</w:t>
      </w:r>
      <w:bookmarkEnd w:id="37"/>
      <w:bookmarkEnd w:id="38"/>
    </w:p>
    <w:p w14:paraId="7C93959E" w14:textId="0E8557A8" w:rsidR="00706DCA" w:rsidRPr="006C086B" w:rsidRDefault="00706DCA" w:rsidP="00706DCA">
      <w:pPr>
        <w:rPr>
          <w:rFonts w:ascii="Arial" w:hAnsi="Arial" w:cs="Arial"/>
          <w:szCs w:val="24"/>
        </w:rPr>
      </w:pPr>
      <w:r w:rsidRPr="006C086B">
        <w:rPr>
          <w:rFonts w:ascii="Arial" w:hAnsi="Arial" w:cs="Arial"/>
          <w:szCs w:val="24"/>
        </w:rPr>
        <w:t xml:space="preserve">The contractor shall report any suspected design and/or capability inadequacies, as well as any performance anomalies that might indicate a systemic flaw/fault or require hardware </w:t>
      </w:r>
      <w:r w:rsidR="007C1C97" w:rsidRPr="006C086B">
        <w:rPr>
          <w:rFonts w:ascii="Arial" w:hAnsi="Arial" w:cs="Arial"/>
          <w:szCs w:val="24"/>
        </w:rPr>
        <w:t>PL</w:t>
      </w:r>
      <w:r w:rsidRPr="006C086B">
        <w:rPr>
          <w:rFonts w:ascii="Arial" w:hAnsi="Arial" w:cs="Arial"/>
          <w:szCs w:val="24"/>
        </w:rPr>
        <w:t xml:space="preserve"> or software </w:t>
      </w:r>
      <w:r w:rsidR="007C1C97" w:rsidRPr="006C086B">
        <w:rPr>
          <w:rFonts w:ascii="Arial" w:hAnsi="Arial" w:cs="Arial"/>
          <w:szCs w:val="24"/>
        </w:rPr>
        <w:t>PL</w:t>
      </w:r>
      <w:r w:rsidRPr="006C086B">
        <w:rPr>
          <w:rFonts w:ascii="Arial" w:hAnsi="Arial" w:cs="Arial"/>
          <w:szCs w:val="24"/>
        </w:rPr>
        <w:t xml:space="preserve"> re-baselining. </w:t>
      </w:r>
      <w:r w:rsidR="004D1665" w:rsidRPr="006C086B">
        <w:rPr>
          <w:rFonts w:ascii="Arial" w:hAnsi="Arial" w:cs="Arial"/>
          <w:szCs w:val="24"/>
        </w:rPr>
        <w:t xml:space="preserve"> </w:t>
      </w:r>
      <w:r w:rsidRPr="006C086B">
        <w:rPr>
          <w:rFonts w:ascii="Arial" w:hAnsi="Arial" w:cs="Arial"/>
          <w:szCs w:val="24"/>
        </w:rPr>
        <w:t xml:space="preserve">The contractor shall include the nature </w:t>
      </w:r>
      <w:r w:rsidR="00A21EF5" w:rsidRPr="006C086B">
        <w:rPr>
          <w:rFonts w:ascii="Arial" w:hAnsi="Arial" w:cs="Arial"/>
          <w:szCs w:val="24"/>
        </w:rPr>
        <w:t xml:space="preserve">of the suspected flaw, the time, </w:t>
      </w:r>
      <w:r w:rsidRPr="006C086B">
        <w:rPr>
          <w:rFonts w:ascii="Arial" w:hAnsi="Arial" w:cs="Arial"/>
          <w:szCs w:val="24"/>
        </w:rPr>
        <w:t xml:space="preserve">and conditions surrounding the occurrence, and affected systems/locations. These reports shall be implemented, e.g. JIRA tool, within the framework and processes utilized to support the CDT </w:t>
      </w:r>
      <w:r w:rsidR="009A5595" w:rsidRPr="006C086B">
        <w:rPr>
          <w:rFonts w:ascii="Arial" w:hAnsi="Arial" w:cs="Arial"/>
          <w:szCs w:val="24"/>
        </w:rPr>
        <w:t xml:space="preserve">IDE </w:t>
      </w:r>
      <w:r w:rsidR="007C1C97" w:rsidRPr="006C086B">
        <w:rPr>
          <w:rFonts w:ascii="Arial" w:hAnsi="Arial" w:cs="Arial"/>
          <w:szCs w:val="24"/>
        </w:rPr>
        <w:t>PL</w:t>
      </w:r>
      <w:r w:rsidRPr="006C086B">
        <w:rPr>
          <w:rFonts w:ascii="Arial" w:hAnsi="Arial" w:cs="Arial"/>
          <w:szCs w:val="24"/>
        </w:rPr>
        <w:t>.</w:t>
      </w:r>
    </w:p>
    <w:p w14:paraId="7D2806F2" w14:textId="5D300D65" w:rsidR="00706DCA" w:rsidRPr="006C086B" w:rsidRDefault="00706DCA" w:rsidP="003B5DDE">
      <w:pPr>
        <w:pStyle w:val="Heading3"/>
        <w:rPr>
          <w:rFonts w:ascii="Arial" w:hAnsi="Arial" w:cs="Arial"/>
          <w:szCs w:val="24"/>
        </w:rPr>
      </w:pPr>
      <w:bookmarkStart w:id="39" w:name="_Toc477770038"/>
      <w:bookmarkStart w:id="40" w:name="_Toc496532881"/>
      <w:r w:rsidRPr="006C086B">
        <w:rPr>
          <w:rFonts w:ascii="Arial" w:hAnsi="Arial" w:cs="Arial"/>
          <w:szCs w:val="24"/>
        </w:rPr>
        <w:lastRenderedPageBreak/>
        <w:t>Computer Hardware, Enterprise Software Solutions (CHESS) Program</w:t>
      </w:r>
      <w:bookmarkEnd w:id="39"/>
      <w:bookmarkEnd w:id="40"/>
    </w:p>
    <w:p w14:paraId="039F5F77" w14:textId="60B266CA" w:rsidR="00706DCA" w:rsidRPr="006C086B" w:rsidRDefault="00706DCA" w:rsidP="00706DCA">
      <w:pPr>
        <w:rPr>
          <w:rFonts w:ascii="Arial" w:hAnsi="Arial" w:cs="Arial"/>
          <w:szCs w:val="24"/>
        </w:rPr>
      </w:pPr>
      <w:r w:rsidRPr="006C086B">
        <w:rPr>
          <w:rFonts w:ascii="Arial" w:hAnsi="Arial" w:cs="Arial"/>
          <w:szCs w:val="24"/>
        </w:rPr>
        <w:t xml:space="preserve">The contractor shall </w:t>
      </w:r>
      <w:r w:rsidR="004F587A" w:rsidRPr="006C086B">
        <w:rPr>
          <w:rFonts w:ascii="Arial" w:hAnsi="Arial" w:cs="Arial"/>
          <w:szCs w:val="24"/>
        </w:rPr>
        <w:t>utilize</w:t>
      </w:r>
      <w:r w:rsidRPr="006C086B">
        <w:rPr>
          <w:rFonts w:ascii="Arial" w:hAnsi="Arial" w:cs="Arial"/>
          <w:szCs w:val="24"/>
        </w:rPr>
        <w:t xml:space="preserve"> the Army’s CHESS program.  Under PEO Enterprise Information Systems (EIS), CHESS is the mandatory source for commercial Information Technology (IT) purchases.  CHESS contracts provide IT products and services that comply with Network Enterprise Technology Command (NETCOM), Army and DoD policy and standards.  Purchasers of comme</w:t>
      </w:r>
      <w:r w:rsidR="00ED7446" w:rsidRPr="006C086B">
        <w:rPr>
          <w:rFonts w:ascii="Arial" w:hAnsi="Arial" w:cs="Arial"/>
          <w:szCs w:val="24"/>
        </w:rPr>
        <w:t>rcial hardware and software shall</w:t>
      </w:r>
      <w:r w:rsidRPr="006C086B">
        <w:rPr>
          <w:rFonts w:ascii="Arial" w:hAnsi="Arial" w:cs="Arial"/>
          <w:szCs w:val="24"/>
        </w:rPr>
        <w:t xml:space="preserve"> satisfy their IT requirements by utilizing CHESS contracts and DoD Enterprise Software Initiative agreements first, regardless of dollar value.  Any purchase made outside of CHESS contracts </w:t>
      </w:r>
      <w:r w:rsidR="00ED7446" w:rsidRPr="006C086B">
        <w:rPr>
          <w:rFonts w:ascii="Arial" w:hAnsi="Arial" w:cs="Arial"/>
          <w:szCs w:val="24"/>
        </w:rPr>
        <w:t xml:space="preserve">shall </w:t>
      </w:r>
      <w:r w:rsidRPr="006C086B">
        <w:rPr>
          <w:rFonts w:ascii="Arial" w:hAnsi="Arial" w:cs="Arial"/>
          <w:szCs w:val="24"/>
        </w:rPr>
        <w:t xml:space="preserve">require a waiver.  </w:t>
      </w:r>
      <w:r w:rsidR="00A21EF5" w:rsidRPr="006C086B">
        <w:rPr>
          <w:rFonts w:ascii="Arial" w:hAnsi="Arial" w:cs="Arial"/>
          <w:szCs w:val="24"/>
        </w:rPr>
        <w:t>A completed list of the on-line waiver process for CHESS contracts is located at https://chess.army.mil.</w:t>
      </w:r>
    </w:p>
    <w:p w14:paraId="699FF497" w14:textId="77777777" w:rsidR="002012BB" w:rsidRPr="006C086B" w:rsidRDefault="000B0D25" w:rsidP="007A24D8">
      <w:pPr>
        <w:pStyle w:val="Heading2"/>
        <w:rPr>
          <w:rFonts w:ascii="Arial" w:hAnsi="Arial" w:cs="Arial"/>
          <w:szCs w:val="24"/>
        </w:rPr>
      </w:pPr>
      <w:bookmarkStart w:id="41" w:name="_Toc496532882"/>
      <w:r w:rsidRPr="006C086B">
        <w:rPr>
          <w:rFonts w:ascii="Arial" w:hAnsi="Arial" w:cs="Arial"/>
          <w:szCs w:val="24"/>
        </w:rPr>
        <w:t>Program Management</w:t>
      </w:r>
      <w:bookmarkEnd w:id="27"/>
      <w:bookmarkEnd w:id="28"/>
      <w:bookmarkEnd w:id="29"/>
      <w:bookmarkEnd w:id="41"/>
      <w:r w:rsidRPr="006C086B">
        <w:rPr>
          <w:rFonts w:ascii="Arial" w:hAnsi="Arial" w:cs="Arial"/>
          <w:szCs w:val="24"/>
        </w:rPr>
        <w:t xml:space="preserve"> </w:t>
      </w:r>
    </w:p>
    <w:p w14:paraId="0C545767" w14:textId="3B497932" w:rsidR="00340ECA" w:rsidRPr="006C086B" w:rsidRDefault="00EC530C" w:rsidP="00340ECA">
      <w:pPr>
        <w:pStyle w:val="BodyText"/>
        <w:contextualSpacing/>
        <w:rPr>
          <w:rFonts w:ascii="Arial" w:hAnsi="Arial" w:cs="Arial"/>
          <w:b w:val="0"/>
          <w:color w:val="auto"/>
          <w:szCs w:val="24"/>
        </w:rPr>
      </w:pPr>
      <w:bookmarkStart w:id="42" w:name="_Toc295975442"/>
      <w:bookmarkStart w:id="43" w:name="_Toc164589048"/>
      <w:bookmarkStart w:id="44" w:name="_Toc41280066"/>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provide the overall management and administrative effort necessary to ensure the requirements of this contract are accomplished.  </w:t>
      </w: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track program progress utilizing metrics. </w:t>
      </w:r>
      <w:r w:rsidR="004D1665" w:rsidRPr="006C086B">
        <w:rPr>
          <w:rFonts w:ascii="Arial" w:hAnsi="Arial" w:cs="Arial"/>
          <w:b w:val="0"/>
          <w:color w:val="auto"/>
          <w:spacing w:val="-1"/>
          <w:szCs w:val="24"/>
        </w:rPr>
        <w:t xml:space="preserve"> </w:t>
      </w:r>
      <w:r w:rsidR="00340ECA"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define and monitor metrics and </w:t>
      </w:r>
      <w:r w:rsidR="008E7923" w:rsidRPr="006C086B">
        <w:rPr>
          <w:rFonts w:ascii="Arial" w:hAnsi="Arial" w:cs="Arial"/>
          <w:b w:val="0"/>
          <w:color w:val="auto"/>
          <w:spacing w:val="-1"/>
          <w:szCs w:val="24"/>
        </w:rPr>
        <w:t>T</w:t>
      </w:r>
      <w:r w:rsidR="00340ECA" w:rsidRPr="006C086B">
        <w:rPr>
          <w:rFonts w:ascii="Arial" w:hAnsi="Arial" w:cs="Arial"/>
          <w:b w:val="0"/>
          <w:color w:val="auto"/>
          <w:spacing w:val="-1"/>
          <w:szCs w:val="24"/>
        </w:rPr>
        <w:t xml:space="preserve">echnical </w:t>
      </w:r>
      <w:r w:rsidR="008E7923" w:rsidRPr="006C086B">
        <w:rPr>
          <w:rFonts w:ascii="Arial" w:hAnsi="Arial" w:cs="Arial"/>
          <w:b w:val="0"/>
          <w:color w:val="auto"/>
          <w:spacing w:val="-1"/>
          <w:szCs w:val="24"/>
        </w:rPr>
        <w:t>P</w:t>
      </w:r>
      <w:r w:rsidR="00340ECA" w:rsidRPr="006C086B">
        <w:rPr>
          <w:rFonts w:ascii="Arial" w:hAnsi="Arial" w:cs="Arial"/>
          <w:b w:val="0"/>
          <w:color w:val="auto"/>
          <w:spacing w:val="-1"/>
          <w:szCs w:val="24"/>
        </w:rPr>
        <w:t xml:space="preserve">erformance </w:t>
      </w:r>
      <w:r w:rsidR="008E7923" w:rsidRPr="006C086B">
        <w:rPr>
          <w:rFonts w:ascii="Arial" w:hAnsi="Arial" w:cs="Arial"/>
          <w:b w:val="0"/>
          <w:color w:val="auto"/>
          <w:spacing w:val="-1"/>
          <w:szCs w:val="24"/>
        </w:rPr>
        <w:t>M</w:t>
      </w:r>
      <w:r w:rsidR="00340ECA" w:rsidRPr="006C086B">
        <w:rPr>
          <w:rFonts w:ascii="Arial" w:hAnsi="Arial" w:cs="Arial"/>
          <w:b w:val="0"/>
          <w:color w:val="auto"/>
          <w:spacing w:val="-1"/>
          <w:szCs w:val="24"/>
        </w:rPr>
        <w:t>easures (TPMs) to evaluate each critical technical and management process and the conformance of evolving products with contract</w:t>
      </w:r>
      <w:r w:rsidR="00E6746A" w:rsidRPr="006C086B">
        <w:rPr>
          <w:rFonts w:ascii="Arial" w:hAnsi="Arial" w:cs="Arial"/>
          <w:b w:val="0"/>
          <w:color w:val="auto"/>
          <w:spacing w:val="-1"/>
          <w:szCs w:val="24"/>
        </w:rPr>
        <w:t xml:space="preserve">, </w:t>
      </w:r>
      <w:r w:rsidR="00340ECA" w:rsidRPr="006C086B">
        <w:rPr>
          <w:rFonts w:ascii="Arial" w:hAnsi="Arial" w:cs="Arial"/>
          <w:b w:val="0"/>
          <w:color w:val="auto"/>
          <w:spacing w:val="-1"/>
          <w:szCs w:val="24"/>
        </w:rPr>
        <w:t>cost requirements</w:t>
      </w:r>
      <w:r w:rsidR="00A21EF5" w:rsidRPr="006C086B">
        <w:rPr>
          <w:rFonts w:ascii="Arial" w:hAnsi="Arial" w:cs="Arial"/>
          <w:b w:val="0"/>
          <w:color w:val="auto"/>
          <w:spacing w:val="-1"/>
          <w:szCs w:val="24"/>
        </w:rPr>
        <w:t>,</w:t>
      </w:r>
      <w:r w:rsidR="00340ECA" w:rsidRPr="006C086B">
        <w:rPr>
          <w:rFonts w:ascii="Arial" w:hAnsi="Arial" w:cs="Arial"/>
          <w:b w:val="0"/>
          <w:color w:val="auto"/>
          <w:spacing w:val="-1"/>
          <w:szCs w:val="24"/>
        </w:rPr>
        <w:t xml:space="preserve"> and objectives.  Th</w:t>
      </w:r>
      <w:r w:rsidR="00AC5E22" w:rsidRPr="006C086B">
        <w:rPr>
          <w:rFonts w:ascii="Arial" w:hAnsi="Arial" w:cs="Arial"/>
          <w:b w:val="0"/>
          <w:color w:val="auto"/>
          <w:spacing w:val="-1"/>
          <w:szCs w:val="24"/>
        </w:rPr>
        <w:t xml:space="preserve">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identify progress, issues</w:t>
      </w:r>
      <w:r w:rsidR="00A21EF5" w:rsidRPr="006C086B">
        <w:rPr>
          <w:rFonts w:ascii="Arial" w:hAnsi="Arial" w:cs="Arial"/>
          <w:b w:val="0"/>
          <w:color w:val="auto"/>
          <w:spacing w:val="-1"/>
          <w:szCs w:val="24"/>
        </w:rPr>
        <w:t>,</w:t>
      </w:r>
      <w:r w:rsidR="00340ECA" w:rsidRPr="006C086B">
        <w:rPr>
          <w:rFonts w:ascii="Arial" w:hAnsi="Arial" w:cs="Arial"/>
          <w:b w:val="0"/>
          <w:color w:val="auto"/>
          <w:spacing w:val="-1"/>
          <w:szCs w:val="24"/>
        </w:rPr>
        <w:t xml:space="preserve"> and status of the program.  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identify problem areas and corrective actions required to eliminate or reduce schedule impacts. </w:t>
      </w:r>
      <w:r w:rsidR="004D1665" w:rsidRPr="006C086B">
        <w:rPr>
          <w:rFonts w:ascii="Arial" w:hAnsi="Arial" w:cs="Arial"/>
          <w:b w:val="0"/>
          <w:color w:val="auto"/>
          <w:spacing w:val="-1"/>
          <w:szCs w:val="24"/>
        </w:rPr>
        <w:t xml:space="preserve"> </w:t>
      </w: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4F587A" w:rsidRPr="006C086B">
        <w:rPr>
          <w:rFonts w:ascii="Arial" w:hAnsi="Arial" w:cs="Arial"/>
          <w:b w:val="0"/>
          <w:color w:val="auto"/>
          <w:spacing w:val="-1"/>
          <w:szCs w:val="24"/>
        </w:rPr>
        <w:t xml:space="preserve"> shall, </w:t>
      </w:r>
      <w:r w:rsidR="00340ECA" w:rsidRPr="006C086B">
        <w:rPr>
          <w:rFonts w:ascii="Arial" w:hAnsi="Arial" w:cs="Arial"/>
          <w:b w:val="0"/>
          <w:color w:val="auto"/>
          <w:spacing w:val="-1"/>
          <w:szCs w:val="24"/>
        </w:rPr>
        <w:t>at a minimum</w:t>
      </w:r>
      <w:r w:rsidR="004F587A" w:rsidRPr="006C086B">
        <w:rPr>
          <w:rFonts w:ascii="Arial" w:hAnsi="Arial" w:cs="Arial"/>
          <w:b w:val="0"/>
          <w:color w:val="auto"/>
          <w:spacing w:val="-1"/>
          <w:szCs w:val="24"/>
        </w:rPr>
        <w:t>, report</w:t>
      </w:r>
      <w:r w:rsidR="00340ECA" w:rsidRPr="006C086B">
        <w:rPr>
          <w:rFonts w:ascii="Arial" w:hAnsi="Arial" w:cs="Arial"/>
          <w:b w:val="0"/>
          <w:color w:val="auto"/>
          <w:spacing w:val="-1"/>
          <w:szCs w:val="24"/>
        </w:rPr>
        <w:t xml:space="preserve"> the following:</w:t>
      </w:r>
    </w:p>
    <w:p w14:paraId="1AA9CA8F" w14:textId="77777777" w:rsidR="00340ECA" w:rsidRPr="006C086B" w:rsidRDefault="00340ECA" w:rsidP="00A11F8A">
      <w:pPr>
        <w:spacing w:before="1"/>
        <w:contextualSpacing/>
        <w:rPr>
          <w:rFonts w:ascii="Arial" w:hAnsi="Arial" w:cs="Arial"/>
          <w:szCs w:val="24"/>
        </w:rPr>
      </w:pPr>
    </w:p>
    <w:p w14:paraId="7ECC9601" w14:textId="0A15F039"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Problems</w:t>
      </w:r>
      <w:r w:rsidR="008F5741" w:rsidRPr="006C086B">
        <w:rPr>
          <w:rFonts w:ascii="Arial" w:hAnsi="Arial" w:cs="Arial"/>
          <w:b w:val="0"/>
          <w:color w:val="auto"/>
          <w:szCs w:val="24"/>
        </w:rPr>
        <w:t xml:space="preserve"> and solutions</w:t>
      </w:r>
    </w:p>
    <w:p w14:paraId="09A39E33" w14:textId="06AD6F3C"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Time-lines</w:t>
      </w:r>
      <w:r w:rsidRPr="006C086B">
        <w:rPr>
          <w:rFonts w:ascii="Arial" w:hAnsi="Arial" w:cs="Arial"/>
          <w:b w:val="0"/>
          <w:color w:val="auto"/>
          <w:szCs w:val="24"/>
        </w:rPr>
        <w:t xml:space="preserve"> and</w:t>
      </w:r>
      <w:r w:rsidRPr="006C086B">
        <w:rPr>
          <w:rFonts w:ascii="Arial" w:hAnsi="Arial" w:cs="Arial"/>
          <w:b w:val="0"/>
          <w:color w:val="auto"/>
          <w:spacing w:val="-1"/>
          <w:szCs w:val="24"/>
        </w:rPr>
        <w:t xml:space="preserve"> schedules</w:t>
      </w:r>
    </w:p>
    <w:p w14:paraId="64F8CB7D" w14:textId="469110EF"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zCs w:val="24"/>
        </w:rPr>
        <w:t>Plan of</w:t>
      </w:r>
      <w:r w:rsidRPr="006C086B">
        <w:rPr>
          <w:rFonts w:ascii="Arial" w:hAnsi="Arial" w:cs="Arial"/>
          <w:b w:val="0"/>
          <w:color w:val="auto"/>
          <w:spacing w:val="-2"/>
          <w:szCs w:val="24"/>
        </w:rPr>
        <w:t xml:space="preserve"> </w:t>
      </w:r>
      <w:r w:rsidRPr="006C086B">
        <w:rPr>
          <w:rFonts w:ascii="Arial" w:hAnsi="Arial" w:cs="Arial"/>
          <w:b w:val="0"/>
          <w:color w:val="auto"/>
          <w:szCs w:val="24"/>
        </w:rPr>
        <w:t xml:space="preserve">next month </w:t>
      </w:r>
      <w:r w:rsidRPr="006C086B">
        <w:rPr>
          <w:rFonts w:ascii="Arial" w:hAnsi="Arial" w:cs="Arial"/>
          <w:b w:val="0"/>
          <w:color w:val="auto"/>
          <w:spacing w:val="-1"/>
          <w:szCs w:val="24"/>
        </w:rPr>
        <w:t>activities</w:t>
      </w:r>
    </w:p>
    <w:p w14:paraId="46BA78BD" w14:textId="46438D3F"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Development</w:t>
      </w:r>
      <w:r w:rsidRPr="006C086B">
        <w:rPr>
          <w:rFonts w:ascii="Arial" w:hAnsi="Arial" w:cs="Arial"/>
          <w:b w:val="0"/>
          <w:color w:val="auto"/>
          <w:szCs w:val="24"/>
        </w:rPr>
        <w:t xml:space="preserve"> and</w:t>
      </w:r>
      <w:r w:rsidRPr="006C086B">
        <w:rPr>
          <w:rFonts w:ascii="Arial" w:hAnsi="Arial" w:cs="Arial"/>
          <w:b w:val="0"/>
          <w:color w:val="auto"/>
          <w:spacing w:val="-1"/>
          <w:szCs w:val="24"/>
        </w:rPr>
        <w:t xml:space="preserve"> </w:t>
      </w:r>
      <w:r w:rsidRPr="006C086B">
        <w:rPr>
          <w:rFonts w:ascii="Arial" w:hAnsi="Arial" w:cs="Arial"/>
          <w:b w:val="0"/>
          <w:color w:val="auto"/>
          <w:szCs w:val="24"/>
        </w:rPr>
        <w:t xml:space="preserve">fabrication </w:t>
      </w:r>
      <w:r w:rsidRPr="006C086B">
        <w:rPr>
          <w:rFonts w:ascii="Arial" w:hAnsi="Arial" w:cs="Arial"/>
          <w:b w:val="0"/>
          <w:color w:val="auto"/>
          <w:spacing w:val="-1"/>
          <w:szCs w:val="24"/>
        </w:rPr>
        <w:t>progress</w:t>
      </w:r>
    </w:p>
    <w:p w14:paraId="3877218B" w14:textId="288E7D5C" w:rsidR="000B0D25"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color w:val="auto"/>
          <w:szCs w:val="24"/>
        </w:rPr>
      </w:pPr>
      <w:r w:rsidRPr="006C086B">
        <w:rPr>
          <w:rFonts w:ascii="Arial" w:hAnsi="Arial" w:cs="Arial"/>
          <w:b w:val="0"/>
          <w:color w:val="auto"/>
          <w:spacing w:val="-1"/>
          <w:szCs w:val="24"/>
        </w:rPr>
        <w:t>Expenditures</w:t>
      </w:r>
      <w:r w:rsidRPr="006C086B">
        <w:rPr>
          <w:rFonts w:ascii="Arial" w:hAnsi="Arial" w:cs="Arial"/>
          <w:b w:val="0"/>
          <w:color w:val="auto"/>
          <w:szCs w:val="24"/>
        </w:rPr>
        <w:t xml:space="preserve"> to </w:t>
      </w:r>
      <w:r w:rsidRPr="006C086B">
        <w:rPr>
          <w:rFonts w:ascii="Arial" w:hAnsi="Arial" w:cs="Arial"/>
          <w:b w:val="0"/>
          <w:color w:val="auto"/>
          <w:spacing w:val="-1"/>
          <w:szCs w:val="24"/>
        </w:rPr>
        <w:t>date</w:t>
      </w:r>
      <w:r w:rsidRPr="006C086B">
        <w:rPr>
          <w:rFonts w:ascii="Arial" w:hAnsi="Arial" w:cs="Arial"/>
          <w:b w:val="0"/>
          <w:color w:val="auto"/>
          <w:szCs w:val="24"/>
        </w:rPr>
        <w:t xml:space="preserve"> </w:t>
      </w:r>
      <w:r w:rsidRPr="006C086B">
        <w:rPr>
          <w:rFonts w:ascii="Arial" w:hAnsi="Arial" w:cs="Arial"/>
          <w:b w:val="0"/>
          <w:color w:val="auto"/>
          <w:spacing w:val="-1"/>
          <w:szCs w:val="24"/>
        </w:rPr>
        <w:t>and</w:t>
      </w:r>
      <w:r w:rsidRPr="006C086B">
        <w:rPr>
          <w:rFonts w:ascii="Arial" w:hAnsi="Arial" w:cs="Arial"/>
          <w:b w:val="0"/>
          <w:color w:val="auto"/>
          <w:szCs w:val="24"/>
        </w:rPr>
        <w:t xml:space="preserve"> </w:t>
      </w:r>
      <w:r w:rsidRPr="006C086B">
        <w:rPr>
          <w:rFonts w:ascii="Arial" w:hAnsi="Arial" w:cs="Arial"/>
          <w:b w:val="0"/>
          <w:color w:val="auto"/>
          <w:spacing w:val="-1"/>
          <w:szCs w:val="24"/>
        </w:rPr>
        <w:t>cost</w:t>
      </w:r>
      <w:r w:rsidRPr="006C086B">
        <w:rPr>
          <w:rFonts w:ascii="Arial" w:hAnsi="Arial" w:cs="Arial"/>
          <w:b w:val="0"/>
          <w:color w:val="auto"/>
          <w:szCs w:val="24"/>
        </w:rPr>
        <w:t xml:space="preserve"> </w:t>
      </w:r>
      <w:r w:rsidRPr="006C086B">
        <w:rPr>
          <w:rFonts w:ascii="Arial" w:hAnsi="Arial" w:cs="Arial"/>
          <w:b w:val="0"/>
          <w:color w:val="auto"/>
          <w:spacing w:val="-1"/>
          <w:szCs w:val="24"/>
        </w:rPr>
        <w:t>projections</w:t>
      </w:r>
    </w:p>
    <w:p w14:paraId="3CEEFE25" w14:textId="63BD9350" w:rsidR="006C0C0D" w:rsidRPr="006C086B" w:rsidRDefault="00EC79CC" w:rsidP="00EC79CC">
      <w:pPr>
        <w:pStyle w:val="ListParagraph"/>
        <w:tabs>
          <w:tab w:val="left" w:pos="3819"/>
        </w:tabs>
        <w:ind w:left="0"/>
        <w:rPr>
          <w:rFonts w:ascii="Arial" w:hAnsi="Arial" w:cs="Arial"/>
          <w:szCs w:val="24"/>
        </w:rPr>
      </w:pPr>
      <w:r w:rsidRPr="006C086B">
        <w:rPr>
          <w:rFonts w:ascii="Arial" w:hAnsi="Arial" w:cs="Arial"/>
          <w:szCs w:val="24"/>
        </w:rPr>
        <w:tab/>
      </w:r>
    </w:p>
    <w:p w14:paraId="4D4E9F6C" w14:textId="1BC4DAAB" w:rsidR="000B0D25" w:rsidRPr="006C086B" w:rsidRDefault="000B0D25" w:rsidP="00C90FAD">
      <w:pPr>
        <w:pStyle w:val="ListParagraph"/>
        <w:rPr>
          <w:rFonts w:ascii="Arial" w:hAnsi="Arial" w:cs="Arial"/>
          <w:szCs w:val="24"/>
        </w:rPr>
      </w:pPr>
      <w:r w:rsidRPr="006C086B">
        <w:rPr>
          <w:rFonts w:ascii="Arial" w:hAnsi="Arial" w:cs="Arial"/>
          <w:szCs w:val="24"/>
        </w:rPr>
        <w:t>DI-MGMT-80227</w:t>
      </w:r>
      <w:r w:rsidRPr="006C086B">
        <w:rPr>
          <w:rFonts w:ascii="Arial" w:hAnsi="Arial" w:cs="Arial"/>
          <w:szCs w:val="24"/>
        </w:rPr>
        <w:tab/>
        <w:t>Contractor's Progress, Status, and Management Report</w:t>
      </w:r>
    </w:p>
    <w:p w14:paraId="2E45DAE2" w14:textId="5D668C89" w:rsidR="0072526C" w:rsidRPr="006C086B" w:rsidRDefault="0072526C" w:rsidP="00493975">
      <w:pPr>
        <w:pStyle w:val="Heading3"/>
        <w:rPr>
          <w:rFonts w:ascii="Arial" w:hAnsi="Arial" w:cs="Arial"/>
          <w:szCs w:val="24"/>
        </w:rPr>
      </w:pPr>
      <w:bookmarkStart w:id="45" w:name="_Toc314831904"/>
      <w:bookmarkStart w:id="46" w:name="_Toc314831905"/>
      <w:bookmarkStart w:id="47" w:name="_Toc314831906"/>
      <w:bookmarkStart w:id="48" w:name="_Toc314831907"/>
      <w:bookmarkStart w:id="49" w:name="_Toc314831908"/>
      <w:bookmarkStart w:id="50" w:name="_Toc496532883"/>
      <w:bookmarkStart w:id="51" w:name="_Toc41280067"/>
      <w:bookmarkStart w:id="52" w:name="_Toc164589049"/>
      <w:bookmarkStart w:id="53" w:name="_Toc295975443"/>
      <w:bookmarkStart w:id="54" w:name="_Toc442965726"/>
      <w:bookmarkEnd w:id="42"/>
      <w:bookmarkEnd w:id="43"/>
      <w:bookmarkEnd w:id="44"/>
      <w:bookmarkEnd w:id="45"/>
      <w:bookmarkEnd w:id="46"/>
      <w:bookmarkEnd w:id="47"/>
      <w:bookmarkEnd w:id="48"/>
      <w:bookmarkEnd w:id="49"/>
      <w:r w:rsidRPr="006C086B">
        <w:rPr>
          <w:rFonts w:ascii="Arial" w:hAnsi="Arial" w:cs="Arial"/>
          <w:szCs w:val="24"/>
        </w:rPr>
        <w:t>Earn Value Management System (EVMS)</w:t>
      </w:r>
      <w:bookmarkEnd w:id="50"/>
    </w:p>
    <w:p w14:paraId="0CEF6433" w14:textId="3FEE5BEA" w:rsidR="00337ED9" w:rsidRPr="00EB7566" w:rsidRDefault="009A5595" w:rsidP="00337ED9">
      <w:pPr>
        <w:pStyle w:val="ListParagraph"/>
        <w:tabs>
          <w:tab w:val="left" w:pos="1440"/>
        </w:tabs>
        <w:ind w:left="0"/>
        <w:rPr>
          <w:rFonts w:ascii="Arial" w:hAnsi="Arial" w:cs="Arial"/>
          <w:b w:val="0"/>
          <w:szCs w:val="24"/>
        </w:rPr>
      </w:pPr>
      <w:r w:rsidRPr="00EB7566">
        <w:rPr>
          <w:rFonts w:ascii="Arial" w:hAnsi="Arial" w:cs="Arial"/>
          <w:b w:val="0"/>
          <w:szCs w:val="24"/>
        </w:rPr>
        <w:t>N/A</w:t>
      </w:r>
      <w:r w:rsidR="00F3579A">
        <w:rPr>
          <w:rFonts w:ascii="Arial" w:hAnsi="Arial" w:cs="Arial"/>
          <w:b w:val="0"/>
          <w:szCs w:val="24"/>
        </w:rPr>
        <w:t>.</w:t>
      </w:r>
    </w:p>
    <w:p w14:paraId="5C46C87A" w14:textId="77777777" w:rsidR="002012BB" w:rsidRPr="006C086B" w:rsidRDefault="000B0D25" w:rsidP="00493975">
      <w:pPr>
        <w:pStyle w:val="Heading3"/>
        <w:rPr>
          <w:rFonts w:ascii="Arial" w:hAnsi="Arial" w:cs="Arial"/>
          <w:szCs w:val="24"/>
        </w:rPr>
      </w:pPr>
      <w:bookmarkStart w:id="55" w:name="_Toc496532884"/>
      <w:r w:rsidRPr="006C086B">
        <w:rPr>
          <w:rFonts w:ascii="Arial" w:hAnsi="Arial" w:cs="Arial"/>
          <w:szCs w:val="24"/>
        </w:rPr>
        <w:t>Integrated Master Schedule (IMS)</w:t>
      </w:r>
      <w:bookmarkEnd w:id="51"/>
      <w:bookmarkEnd w:id="52"/>
      <w:bookmarkEnd w:id="53"/>
      <w:bookmarkEnd w:id="54"/>
      <w:bookmarkEnd w:id="55"/>
      <w:r w:rsidRPr="006C086B">
        <w:rPr>
          <w:rFonts w:ascii="Arial" w:hAnsi="Arial" w:cs="Arial"/>
          <w:szCs w:val="24"/>
        </w:rPr>
        <w:t xml:space="preserve"> </w:t>
      </w:r>
    </w:p>
    <w:p w14:paraId="2285CCC9" w14:textId="16D0EF89" w:rsidR="000B0D25" w:rsidRPr="006C086B" w:rsidRDefault="000B0D25" w:rsidP="000B0D25">
      <w:pPr>
        <w:pStyle w:val="ListParagraph"/>
        <w:ind w:left="0"/>
        <w:rPr>
          <w:rFonts w:ascii="Arial" w:hAnsi="Arial" w:cs="Arial"/>
          <w:b w:val="0"/>
          <w:szCs w:val="24"/>
        </w:rPr>
      </w:pPr>
      <w:r w:rsidRPr="006C086B">
        <w:rPr>
          <w:rFonts w:ascii="Arial" w:hAnsi="Arial" w:cs="Arial"/>
          <w:b w:val="0"/>
          <w:szCs w:val="24"/>
        </w:rPr>
        <w:t xml:space="preserve">The </w:t>
      </w:r>
      <w:r w:rsidR="00005C5B" w:rsidRPr="006C086B">
        <w:rPr>
          <w:rFonts w:ascii="Arial" w:hAnsi="Arial" w:cs="Arial"/>
          <w:b w:val="0"/>
          <w:szCs w:val="24"/>
        </w:rPr>
        <w:t>contractor</w:t>
      </w:r>
      <w:r w:rsidRPr="006C086B">
        <w:rPr>
          <w:rFonts w:ascii="Arial" w:hAnsi="Arial" w:cs="Arial"/>
          <w:b w:val="0"/>
          <w:szCs w:val="24"/>
        </w:rPr>
        <w:t xml:space="preserve"> shall develop, implement, manage and update the contract Integrated </w:t>
      </w:r>
      <w:r w:rsidR="00E6746A" w:rsidRPr="006C086B">
        <w:rPr>
          <w:rFonts w:ascii="Arial" w:hAnsi="Arial" w:cs="Arial"/>
          <w:b w:val="0"/>
          <w:szCs w:val="24"/>
        </w:rPr>
        <w:t xml:space="preserve">Master Schedule (IMS).  </w:t>
      </w:r>
      <w:r w:rsidR="00390CEB" w:rsidRPr="006C086B">
        <w:rPr>
          <w:rFonts w:ascii="Arial" w:hAnsi="Arial" w:cs="Arial"/>
          <w:b w:val="0"/>
          <w:szCs w:val="24"/>
        </w:rPr>
        <w:t>All program and technical reviews shall present the IMS which shall contain all exit criteria, accomplishments, critical events, predecessors events, successors events, and their dependencies.</w:t>
      </w:r>
      <w:r w:rsidR="004D1665" w:rsidRPr="006C086B">
        <w:rPr>
          <w:rFonts w:ascii="Arial" w:hAnsi="Arial" w:cs="Arial"/>
          <w:b w:val="0"/>
          <w:szCs w:val="24"/>
        </w:rPr>
        <w:t xml:space="preserve">  </w:t>
      </w:r>
      <w:r w:rsidRPr="006C086B">
        <w:rPr>
          <w:rFonts w:ascii="Arial" w:hAnsi="Arial" w:cs="Arial"/>
          <w:b w:val="0"/>
          <w:szCs w:val="24"/>
        </w:rPr>
        <w:t xml:space="preserve">The IMS shall address and identify total program activities including activities performed by major </w:t>
      </w:r>
      <w:r w:rsidR="001270A5" w:rsidRPr="006C086B">
        <w:rPr>
          <w:rFonts w:ascii="Arial" w:hAnsi="Arial" w:cs="Arial"/>
          <w:b w:val="0"/>
          <w:szCs w:val="24"/>
        </w:rPr>
        <w:t>subcontractor</w:t>
      </w:r>
      <w:r w:rsidRPr="006C086B">
        <w:rPr>
          <w:rFonts w:ascii="Arial" w:hAnsi="Arial" w:cs="Arial"/>
          <w:b w:val="0"/>
          <w:szCs w:val="24"/>
        </w:rPr>
        <w:t xml:space="preserve">s.  </w:t>
      </w:r>
      <w:r w:rsidR="00390CEB" w:rsidRPr="006C086B">
        <w:rPr>
          <w:rFonts w:ascii="Arial" w:hAnsi="Arial" w:cs="Arial"/>
          <w:b w:val="0"/>
          <w:szCs w:val="24"/>
        </w:rPr>
        <w:t>Accomplished IMS activities and event times shall reflect any updated changes.</w:t>
      </w:r>
      <w:r w:rsidRPr="006C086B">
        <w:rPr>
          <w:rFonts w:ascii="Arial" w:hAnsi="Arial" w:cs="Arial"/>
          <w:b w:val="0"/>
          <w:szCs w:val="24"/>
        </w:rPr>
        <w:t xml:space="preserve">  The </w:t>
      </w:r>
      <w:r w:rsidR="00005C5B" w:rsidRPr="006C086B">
        <w:rPr>
          <w:rFonts w:ascii="Arial" w:hAnsi="Arial" w:cs="Arial"/>
          <w:b w:val="0"/>
          <w:szCs w:val="24"/>
        </w:rPr>
        <w:t>contractor</w:t>
      </w:r>
      <w:r w:rsidRPr="006C086B">
        <w:rPr>
          <w:rFonts w:ascii="Arial" w:hAnsi="Arial" w:cs="Arial"/>
          <w:b w:val="0"/>
          <w:szCs w:val="24"/>
        </w:rPr>
        <w:t xml:space="preserve"> shall conduct critical path analysis of the tasks and identify problem areas and corrective actions required to eliminate or reduce schedule impacts.</w:t>
      </w:r>
    </w:p>
    <w:p w14:paraId="5E62BD41" w14:textId="77777777" w:rsidR="006C0C0D" w:rsidRPr="006C086B" w:rsidRDefault="006C0C0D" w:rsidP="00C03BC3">
      <w:pPr>
        <w:pStyle w:val="Normal-new"/>
        <w:rPr>
          <w:rFonts w:cs="Arial"/>
          <w:b/>
          <w:sz w:val="24"/>
          <w:szCs w:val="24"/>
        </w:rPr>
      </w:pPr>
    </w:p>
    <w:p w14:paraId="020DF40B" w14:textId="6A059973" w:rsidR="000B0D25" w:rsidRPr="006C086B" w:rsidRDefault="000B0D25" w:rsidP="009D0C78">
      <w:pPr>
        <w:pStyle w:val="ListParagraph"/>
        <w:rPr>
          <w:rFonts w:ascii="Arial" w:hAnsi="Arial" w:cs="Arial"/>
          <w:szCs w:val="24"/>
        </w:rPr>
      </w:pPr>
      <w:r w:rsidRPr="006C086B">
        <w:rPr>
          <w:rFonts w:ascii="Arial" w:hAnsi="Arial" w:cs="Arial"/>
          <w:szCs w:val="24"/>
        </w:rPr>
        <w:t>DI-M</w:t>
      </w:r>
      <w:r w:rsidR="009948DE" w:rsidRPr="006C086B">
        <w:rPr>
          <w:rFonts w:ascii="Arial" w:hAnsi="Arial" w:cs="Arial"/>
          <w:szCs w:val="24"/>
        </w:rPr>
        <w:t>GMT</w:t>
      </w:r>
      <w:r w:rsidRPr="006C086B">
        <w:rPr>
          <w:rFonts w:ascii="Arial" w:hAnsi="Arial" w:cs="Arial"/>
          <w:szCs w:val="24"/>
        </w:rPr>
        <w:t>-</w:t>
      </w:r>
      <w:r w:rsidR="00B97297" w:rsidRPr="006C086B">
        <w:rPr>
          <w:rFonts w:ascii="Arial" w:hAnsi="Arial" w:cs="Arial"/>
          <w:szCs w:val="24"/>
        </w:rPr>
        <w:t>81861A</w:t>
      </w:r>
      <w:r w:rsidRPr="006C086B">
        <w:rPr>
          <w:rFonts w:ascii="Arial" w:hAnsi="Arial" w:cs="Arial"/>
          <w:szCs w:val="24"/>
        </w:rPr>
        <w:tab/>
        <w:t xml:space="preserve">Integrated </w:t>
      </w:r>
      <w:r w:rsidR="00B97297" w:rsidRPr="006C086B">
        <w:rPr>
          <w:rFonts w:ascii="Arial" w:hAnsi="Arial" w:cs="Arial"/>
          <w:szCs w:val="24"/>
        </w:rPr>
        <w:t>Program Management Report (IPMR)</w:t>
      </w:r>
    </w:p>
    <w:p w14:paraId="7ABFD1A7" w14:textId="471C37B0" w:rsidR="00557853" w:rsidRPr="006C086B" w:rsidRDefault="00557853" w:rsidP="00493975">
      <w:pPr>
        <w:pStyle w:val="Heading3"/>
        <w:rPr>
          <w:rFonts w:ascii="Arial" w:hAnsi="Arial" w:cs="Arial"/>
          <w:szCs w:val="24"/>
        </w:rPr>
      </w:pPr>
      <w:bookmarkStart w:id="56" w:name="_Toc442965727"/>
      <w:bookmarkStart w:id="57" w:name="_Toc496532885"/>
      <w:r w:rsidRPr="006C086B">
        <w:rPr>
          <w:rFonts w:ascii="Arial" w:hAnsi="Arial" w:cs="Arial"/>
          <w:szCs w:val="24"/>
        </w:rPr>
        <w:lastRenderedPageBreak/>
        <w:t>Financial Management</w:t>
      </w:r>
      <w:bookmarkEnd w:id="56"/>
      <w:bookmarkEnd w:id="57"/>
      <w:r w:rsidRPr="006C086B">
        <w:rPr>
          <w:rFonts w:ascii="Arial" w:hAnsi="Arial" w:cs="Arial"/>
          <w:szCs w:val="24"/>
        </w:rPr>
        <w:t xml:space="preserve"> </w:t>
      </w:r>
    </w:p>
    <w:p w14:paraId="71D0E4D2" w14:textId="75E73FD3" w:rsidR="00C03BC3" w:rsidRPr="006C086B" w:rsidRDefault="00557853" w:rsidP="00557853">
      <w:pPr>
        <w:pStyle w:val="BodyText"/>
        <w:spacing w:before="53"/>
        <w:ind w:right="225"/>
        <w:rPr>
          <w:rFonts w:ascii="Arial" w:hAnsi="Arial" w:cs="Arial"/>
          <w:b w:val="0"/>
          <w:color w:val="auto"/>
          <w:szCs w:val="24"/>
        </w:rPr>
      </w:pP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plan, budget, schedule, and control resources allocated to meet the requirements of the contract.  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document and track status of all appropriated funds associated with the contract to include payments, cancellations, and invoices against each contract line/sub line item.  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document and track the status of all work directives issued and remaining balances.</w:t>
      </w:r>
    </w:p>
    <w:p w14:paraId="1BF1882B" w14:textId="7EFB9A30" w:rsidR="00557853" w:rsidRPr="006C086B" w:rsidRDefault="00557853" w:rsidP="007249A2">
      <w:pPr>
        <w:pStyle w:val="ListParagraph"/>
        <w:rPr>
          <w:rFonts w:ascii="Arial" w:hAnsi="Arial" w:cs="Arial"/>
          <w:szCs w:val="24"/>
        </w:rPr>
      </w:pPr>
      <w:r w:rsidRPr="006C086B">
        <w:rPr>
          <w:rFonts w:ascii="Arial" w:hAnsi="Arial" w:cs="Arial"/>
          <w:szCs w:val="24"/>
        </w:rPr>
        <w:t>DI-MGMT-81651</w:t>
      </w:r>
      <w:r w:rsidRPr="006C086B">
        <w:rPr>
          <w:rFonts w:ascii="Arial" w:hAnsi="Arial" w:cs="Arial"/>
          <w:spacing w:val="87"/>
          <w:szCs w:val="24"/>
        </w:rPr>
        <w:t xml:space="preserve"> </w:t>
      </w:r>
      <w:r w:rsidRPr="006C086B">
        <w:rPr>
          <w:rFonts w:ascii="Arial" w:hAnsi="Arial" w:cs="Arial"/>
          <w:szCs w:val="24"/>
        </w:rPr>
        <w:t>Contract</w:t>
      </w:r>
      <w:r w:rsidRPr="006C086B">
        <w:rPr>
          <w:rFonts w:ascii="Arial" w:hAnsi="Arial" w:cs="Arial"/>
          <w:spacing w:val="2"/>
          <w:szCs w:val="24"/>
        </w:rPr>
        <w:t xml:space="preserve"> </w:t>
      </w:r>
      <w:r w:rsidRPr="006C086B">
        <w:rPr>
          <w:rFonts w:ascii="Arial" w:hAnsi="Arial" w:cs="Arial"/>
          <w:szCs w:val="24"/>
        </w:rPr>
        <w:t>Invoicing</w:t>
      </w:r>
      <w:r w:rsidRPr="006C086B">
        <w:rPr>
          <w:rFonts w:ascii="Arial" w:hAnsi="Arial" w:cs="Arial"/>
          <w:spacing w:val="-3"/>
          <w:szCs w:val="24"/>
        </w:rPr>
        <w:t xml:space="preserve"> </w:t>
      </w:r>
      <w:r w:rsidRPr="006C086B">
        <w:rPr>
          <w:rFonts w:ascii="Arial" w:hAnsi="Arial" w:cs="Arial"/>
          <w:szCs w:val="24"/>
        </w:rPr>
        <w:t>and Payment Report</w:t>
      </w:r>
    </w:p>
    <w:p w14:paraId="3083AF1B" w14:textId="77777777" w:rsidR="002012BB" w:rsidRPr="006C086B" w:rsidRDefault="000B0D25" w:rsidP="00493975">
      <w:pPr>
        <w:pStyle w:val="Heading3"/>
        <w:rPr>
          <w:rFonts w:ascii="Arial" w:hAnsi="Arial" w:cs="Arial"/>
          <w:szCs w:val="24"/>
        </w:rPr>
      </w:pPr>
      <w:bookmarkStart w:id="58" w:name="_Toc295975464"/>
      <w:bookmarkStart w:id="59" w:name="_Toc442965729"/>
      <w:bookmarkStart w:id="60" w:name="_Toc496532886"/>
      <w:r w:rsidRPr="006C086B">
        <w:rPr>
          <w:rFonts w:ascii="Arial" w:hAnsi="Arial" w:cs="Arial"/>
          <w:szCs w:val="24"/>
        </w:rPr>
        <w:t>Risk Management</w:t>
      </w:r>
      <w:bookmarkEnd w:id="58"/>
      <w:bookmarkEnd w:id="59"/>
      <w:bookmarkEnd w:id="60"/>
      <w:r w:rsidRPr="006C086B">
        <w:rPr>
          <w:rFonts w:ascii="Arial" w:hAnsi="Arial" w:cs="Arial"/>
          <w:szCs w:val="24"/>
        </w:rPr>
        <w:t xml:space="preserve"> </w:t>
      </w:r>
    </w:p>
    <w:p w14:paraId="46E16E02" w14:textId="449B3D8F" w:rsidR="000B0D25" w:rsidRPr="006C086B" w:rsidRDefault="000B0D25" w:rsidP="000B0D25">
      <w:pPr>
        <w:rPr>
          <w:rFonts w:ascii="Arial" w:hAnsi="Arial" w:cs="Arial"/>
          <w:szCs w:val="24"/>
        </w:rPr>
      </w:pPr>
      <w:bookmarkStart w:id="61" w:name="_Toc295975465"/>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prepare, implement, and maintain a cost, technical and schedule risk management process.  This shall include risk detection and identification, assignment of risk categories, action triggers, </w:t>
      </w:r>
      <w:r w:rsidR="00EB7566" w:rsidRPr="006C086B">
        <w:rPr>
          <w:rFonts w:ascii="Arial" w:hAnsi="Arial" w:cs="Arial"/>
          <w:szCs w:val="24"/>
        </w:rPr>
        <w:t>and corrective</w:t>
      </w:r>
      <w:r w:rsidRPr="006C086B">
        <w:rPr>
          <w:rFonts w:ascii="Arial" w:hAnsi="Arial" w:cs="Arial"/>
          <w:szCs w:val="24"/>
        </w:rPr>
        <w:t xml:space="preserve"> action, tracking of compliance, reporting of status and planning for risk abatement.  The </w:t>
      </w:r>
      <w:r w:rsidR="006A34B5" w:rsidRPr="006C086B">
        <w:rPr>
          <w:rFonts w:ascii="Arial" w:hAnsi="Arial" w:cs="Arial"/>
          <w:szCs w:val="24"/>
        </w:rPr>
        <w:t>contractor</w:t>
      </w:r>
      <w:r w:rsidRPr="006C086B">
        <w:rPr>
          <w:rFonts w:ascii="Arial" w:hAnsi="Arial" w:cs="Arial"/>
          <w:szCs w:val="24"/>
        </w:rPr>
        <w:t xml:space="preserve"> shall: </w:t>
      </w:r>
      <w:r w:rsidRPr="006C086B">
        <w:rPr>
          <w:rFonts w:ascii="Arial" w:hAnsi="Arial" w:cs="Arial"/>
          <w:szCs w:val="24"/>
        </w:rPr>
        <w:tab/>
      </w:r>
    </w:p>
    <w:p w14:paraId="51461C57" w14:textId="77777777" w:rsidR="000B0D25" w:rsidRPr="006C086B" w:rsidRDefault="000B0D25" w:rsidP="000B0D25">
      <w:pPr>
        <w:rPr>
          <w:rFonts w:ascii="Arial" w:hAnsi="Arial" w:cs="Arial"/>
          <w:szCs w:val="24"/>
        </w:rPr>
      </w:pPr>
    </w:p>
    <w:p w14:paraId="09BA18BD" w14:textId="7CB6CA50" w:rsidR="002012BB" w:rsidRPr="006C086B" w:rsidRDefault="000B0D25" w:rsidP="00314336">
      <w:pPr>
        <w:pStyle w:val="lista"/>
        <w:numPr>
          <w:ilvl w:val="0"/>
          <w:numId w:val="16"/>
        </w:numPr>
        <w:tabs>
          <w:tab w:val="left" w:pos="720"/>
        </w:tabs>
        <w:spacing w:after="0"/>
        <w:rPr>
          <w:rFonts w:ascii="Arial" w:hAnsi="Arial" w:cs="Arial"/>
          <w:szCs w:val="24"/>
        </w:rPr>
      </w:pPr>
      <w:r w:rsidRPr="006C086B">
        <w:rPr>
          <w:rFonts w:ascii="Arial" w:hAnsi="Arial" w:cs="Arial"/>
          <w:szCs w:val="24"/>
        </w:rPr>
        <w:t>Identify</w:t>
      </w:r>
      <w:r w:rsidR="00FD7255" w:rsidRPr="006C086B">
        <w:rPr>
          <w:rFonts w:ascii="Arial" w:hAnsi="Arial" w:cs="Arial"/>
          <w:szCs w:val="24"/>
        </w:rPr>
        <w:t xml:space="preserve"> and</w:t>
      </w:r>
      <w:r w:rsidRPr="006C086B">
        <w:rPr>
          <w:rFonts w:ascii="Arial" w:hAnsi="Arial" w:cs="Arial"/>
          <w:szCs w:val="24"/>
        </w:rPr>
        <w:t xml:space="preserve"> document moderate and high-risk items for each risk assessment area.</w:t>
      </w:r>
    </w:p>
    <w:p w14:paraId="2A5A04AE" w14:textId="77777777" w:rsidR="008F5741" w:rsidRPr="006C086B" w:rsidRDefault="000B0D25" w:rsidP="008F5741">
      <w:pPr>
        <w:pStyle w:val="lista"/>
        <w:numPr>
          <w:ilvl w:val="0"/>
          <w:numId w:val="16"/>
        </w:numPr>
        <w:tabs>
          <w:tab w:val="left" w:pos="720"/>
        </w:tabs>
        <w:spacing w:after="0"/>
        <w:rPr>
          <w:rFonts w:ascii="Arial" w:hAnsi="Arial" w:cs="Arial"/>
          <w:szCs w:val="24"/>
        </w:rPr>
      </w:pPr>
      <w:r w:rsidRPr="006C086B">
        <w:rPr>
          <w:rFonts w:ascii="Arial" w:hAnsi="Arial" w:cs="Arial"/>
          <w:szCs w:val="24"/>
        </w:rPr>
        <w:t xml:space="preserve">Identify, implement risk handling approaches, </w:t>
      </w:r>
      <w:r w:rsidR="00C81879" w:rsidRPr="006C086B">
        <w:rPr>
          <w:rFonts w:ascii="Arial" w:hAnsi="Arial" w:cs="Arial"/>
          <w:szCs w:val="24"/>
        </w:rPr>
        <w:t>and track</w:t>
      </w:r>
      <w:r w:rsidRPr="006C086B">
        <w:rPr>
          <w:rFonts w:ascii="Arial" w:hAnsi="Arial" w:cs="Arial"/>
          <w:szCs w:val="24"/>
        </w:rPr>
        <w:t xml:space="preserve"> over time each moderate and high-risk item.</w:t>
      </w:r>
    </w:p>
    <w:p w14:paraId="24862D30" w14:textId="4FB24DAE" w:rsidR="008F5741" w:rsidRPr="006C086B" w:rsidRDefault="000B0D25" w:rsidP="008F5741">
      <w:pPr>
        <w:pStyle w:val="lista"/>
        <w:numPr>
          <w:ilvl w:val="0"/>
          <w:numId w:val="16"/>
        </w:numPr>
        <w:tabs>
          <w:tab w:val="left" w:pos="720"/>
        </w:tabs>
        <w:spacing w:after="0"/>
        <w:rPr>
          <w:rFonts w:ascii="Arial" w:hAnsi="Arial" w:cs="Arial"/>
          <w:szCs w:val="24"/>
        </w:rPr>
      </w:pPr>
      <w:r w:rsidRPr="006C086B">
        <w:rPr>
          <w:rFonts w:ascii="Arial" w:hAnsi="Arial" w:cs="Arial"/>
          <w:szCs w:val="24"/>
        </w:rPr>
        <w:t xml:space="preserve">Document </w:t>
      </w:r>
      <w:r w:rsidR="008F5741" w:rsidRPr="006C086B">
        <w:rPr>
          <w:rFonts w:ascii="Arial" w:hAnsi="Arial" w:cs="Arial"/>
          <w:szCs w:val="24"/>
        </w:rPr>
        <w:t>risk issues that have been successfully resolved and schedule each open item into the program IMS</w:t>
      </w:r>
    </w:p>
    <w:p w14:paraId="0ECD71F9" w14:textId="77777777" w:rsidR="002012BB" w:rsidRPr="006C086B" w:rsidRDefault="000B0D25" w:rsidP="00314336">
      <w:pPr>
        <w:pStyle w:val="lista"/>
        <w:numPr>
          <w:ilvl w:val="0"/>
          <w:numId w:val="16"/>
        </w:numPr>
        <w:tabs>
          <w:tab w:val="left" w:pos="720"/>
        </w:tabs>
        <w:spacing w:after="0"/>
        <w:rPr>
          <w:rFonts w:ascii="Arial" w:hAnsi="Arial" w:cs="Arial"/>
          <w:szCs w:val="24"/>
        </w:rPr>
      </w:pPr>
      <w:r w:rsidRPr="006C086B">
        <w:rPr>
          <w:rFonts w:ascii="Arial" w:hAnsi="Arial" w:cs="Arial"/>
          <w:szCs w:val="24"/>
        </w:rPr>
        <w:t>Develop mitigation plans to identify the recommended critical path for contract completion and the appropriate risk handling approach to lower the level of uncertainty identified.</w:t>
      </w:r>
    </w:p>
    <w:p w14:paraId="7A9A1A86" w14:textId="403722A2" w:rsidR="002012BB" w:rsidRPr="006C086B" w:rsidRDefault="000B0D25" w:rsidP="00493975">
      <w:pPr>
        <w:pStyle w:val="Heading3"/>
        <w:rPr>
          <w:rFonts w:ascii="Arial" w:hAnsi="Arial" w:cs="Arial"/>
          <w:szCs w:val="24"/>
        </w:rPr>
      </w:pPr>
      <w:bookmarkStart w:id="62" w:name="_Toc442965731"/>
      <w:bookmarkStart w:id="63" w:name="_Toc496532887"/>
      <w:r w:rsidRPr="006C086B">
        <w:rPr>
          <w:rFonts w:ascii="Arial" w:hAnsi="Arial" w:cs="Arial"/>
          <w:szCs w:val="24"/>
        </w:rPr>
        <w:t>Management Reviews</w:t>
      </w:r>
      <w:bookmarkStart w:id="64" w:name="_Toc295975466"/>
      <w:bookmarkStart w:id="65" w:name="_Toc164589056"/>
      <w:bookmarkStart w:id="66" w:name="_Toc41280072"/>
      <w:bookmarkEnd w:id="61"/>
      <w:bookmarkEnd w:id="62"/>
      <w:r w:rsidR="0094738E" w:rsidRPr="006C086B">
        <w:rPr>
          <w:rFonts w:ascii="Arial" w:hAnsi="Arial" w:cs="Arial"/>
          <w:szCs w:val="24"/>
        </w:rPr>
        <w:t xml:space="preserve"> and Subcontractor Management</w:t>
      </w:r>
      <w:bookmarkEnd w:id="63"/>
      <w:r w:rsidR="0053246D" w:rsidRPr="006C086B">
        <w:rPr>
          <w:rFonts w:ascii="Arial" w:hAnsi="Arial" w:cs="Arial"/>
          <w:szCs w:val="24"/>
        </w:rPr>
        <w:t xml:space="preserve"> </w:t>
      </w:r>
      <w:r w:rsidRPr="006C086B">
        <w:rPr>
          <w:rFonts w:ascii="Arial" w:hAnsi="Arial" w:cs="Arial"/>
          <w:szCs w:val="24"/>
        </w:rPr>
        <w:t xml:space="preserve"> </w:t>
      </w:r>
    </w:p>
    <w:p w14:paraId="796E3964" w14:textId="6171CCA9" w:rsidR="00611358" w:rsidRPr="006C086B" w:rsidRDefault="00C81409" w:rsidP="00611358">
      <w:pPr>
        <w:pStyle w:val="BodyText"/>
        <w:spacing w:before="56" w:line="239" w:lineRule="auto"/>
        <w:ind w:right="225"/>
        <w:rPr>
          <w:rFonts w:ascii="Arial" w:hAnsi="Arial" w:cs="Arial"/>
          <w:b w:val="0"/>
          <w:color w:val="auto"/>
          <w:spacing w:val="-1"/>
          <w:szCs w:val="24"/>
        </w:rPr>
      </w:pPr>
      <w:r w:rsidRPr="006C086B">
        <w:rPr>
          <w:rFonts w:ascii="Arial" w:hAnsi="Arial" w:cs="Arial"/>
          <w:b w:val="0"/>
          <w:color w:val="auto"/>
          <w:spacing w:val="-1"/>
          <w:szCs w:val="24"/>
        </w:rPr>
        <w:t xml:space="preserve">The </w:t>
      </w:r>
      <w:r w:rsidR="006A34B5" w:rsidRPr="006C086B">
        <w:rPr>
          <w:rFonts w:ascii="Arial" w:hAnsi="Arial" w:cs="Arial"/>
          <w:b w:val="0"/>
          <w:color w:val="auto"/>
          <w:spacing w:val="-1"/>
          <w:szCs w:val="24"/>
        </w:rPr>
        <w:t>contractor</w:t>
      </w:r>
      <w:r w:rsidR="00611358" w:rsidRPr="006C086B">
        <w:rPr>
          <w:rFonts w:ascii="Arial" w:hAnsi="Arial" w:cs="Arial"/>
          <w:b w:val="0"/>
          <w:color w:val="auto"/>
          <w:spacing w:val="-1"/>
          <w:szCs w:val="24"/>
        </w:rPr>
        <w:t xml:space="preserve"> shall conduct </w:t>
      </w:r>
      <w:r w:rsidR="0053246D" w:rsidRPr="006C086B">
        <w:rPr>
          <w:rFonts w:ascii="Arial" w:hAnsi="Arial" w:cs="Arial"/>
          <w:b w:val="0"/>
          <w:color w:val="auto"/>
          <w:spacing w:val="-1"/>
          <w:szCs w:val="24"/>
        </w:rPr>
        <w:t>M</w:t>
      </w:r>
      <w:r w:rsidR="00611358" w:rsidRPr="006C086B">
        <w:rPr>
          <w:rFonts w:ascii="Arial" w:hAnsi="Arial" w:cs="Arial"/>
          <w:b w:val="0"/>
          <w:color w:val="auto"/>
          <w:spacing w:val="-1"/>
          <w:szCs w:val="24"/>
        </w:rPr>
        <w:t xml:space="preserve">anagement </w:t>
      </w:r>
      <w:r w:rsidR="0053246D" w:rsidRPr="006C086B">
        <w:rPr>
          <w:rFonts w:ascii="Arial" w:hAnsi="Arial" w:cs="Arial"/>
          <w:b w:val="0"/>
          <w:color w:val="auto"/>
          <w:spacing w:val="-1"/>
          <w:szCs w:val="24"/>
        </w:rPr>
        <w:t>R</w:t>
      </w:r>
      <w:r w:rsidR="00611358" w:rsidRPr="006C086B">
        <w:rPr>
          <w:rFonts w:ascii="Arial" w:hAnsi="Arial" w:cs="Arial"/>
          <w:b w:val="0"/>
          <w:color w:val="auto"/>
          <w:spacing w:val="-1"/>
          <w:szCs w:val="24"/>
        </w:rPr>
        <w:t>eviews</w:t>
      </w:r>
      <w:r w:rsidR="00AF4D94" w:rsidRPr="006C086B">
        <w:rPr>
          <w:rFonts w:ascii="Arial" w:hAnsi="Arial" w:cs="Arial"/>
          <w:b w:val="0"/>
          <w:color w:val="auto"/>
          <w:spacing w:val="-1"/>
          <w:szCs w:val="24"/>
        </w:rPr>
        <w:t xml:space="preserve"> (MR)</w:t>
      </w:r>
      <w:r w:rsidR="0053246D" w:rsidRPr="006C086B">
        <w:rPr>
          <w:rFonts w:ascii="Arial" w:hAnsi="Arial" w:cs="Arial"/>
          <w:b w:val="0"/>
          <w:color w:val="auto"/>
          <w:spacing w:val="-1"/>
          <w:szCs w:val="24"/>
        </w:rPr>
        <w:t xml:space="preserve"> </w:t>
      </w:r>
      <w:r w:rsidR="00611358" w:rsidRPr="006C086B">
        <w:rPr>
          <w:rFonts w:ascii="Arial" w:hAnsi="Arial" w:cs="Arial"/>
          <w:b w:val="0"/>
          <w:color w:val="auto"/>
          <w:spacing w:val="-1"/>
          <w:szCs w:val="24"/>
        </w:rPr>
        <w:t xml:space="preserve">at the request of the Government with a minimum of one every quarter.  </w:t>
      </w:r>
      <w:r w:rsidR="00390CEB" w:rsidRPr="006C086B">
        <w:rPr>
          <w:rFonts w:ascii="Arial" w:hAnsi="Arial" w:cs="Arial"/>
          <w:b w:val="0"/>
          <w:color w:val="auto"/>
          <w:spacing w:val="-1"/>
          <w:szCs w:val="24"/>
        </w:rPr>
        <w:t>The Government and contractor shall mutually agree upon the review location.</w:t>
      </w:r>
      <w:r w:rsidR="00611358" w:rsidRPr="006C086B">
        <w:rPr>
          <w:rFonts w:ascii="Arial" w:hAnsi="Arial" w:cs="Arial"/>
          <w:b w:val="0"/>
          <w:color w:val="auto"/>
          <w:spacing w:val="-1"/>
          <w:szCs w:val="24"/>
        </w:rPr>
        <w:t xml:space="preserve">  </w:t>
      </w:r>
      <w:r w:rsidR="0053246D" w:rsidRPr="006C086B">
        <w:rPr>
          <w:rFonts w:ascii="Arial" w:hAnsi="Arial" w:cs="Arial"/>
          <w:b w:val="0"/>
          <w:color w:val="auto"/>
          <w:spacing w:val="-1"/>
          <w:szCs w:val="24"/>
        </w:rPr>
        <w:t>The MRs</w:t>
      </w:r>
      <w:r w:rsidR="00611358" w:rsidRPr="006C086B">
        <w:rPr>
          <w:rFonts w:ascii="Arial" w:hAnsi="Arial" w:cs="Arial"/>
          <w:b w:val="0"/>
          <w:color w:val="auto"/>
          <w:spacing w:val="-1"/>
          <w:szCs w:val="24"/>
        </w:rPr>
        <w:t xml:space="preserve"> shall provide an accurate program overview and a detailed discussion of pre-selected topics.</w:t>
      </w:r>
      <w:r w:rsidR="0094738E" w:rsidRPr="006C086B">
        <w:rPr>
          <w:rFonts w:ascii="Arial" w:hAnsi="Arial" w:cs="Arial"/>
          <w:b w:val="0"/>
          <w:color w:val="auto"/>
          <w:spacing w:val="-1"/>
          <w:szCs w:val="24"/>
        </w:rPr>
        <w:t xml:space="preserve"> </w:t>
      </w:r>
      <w:r w:rsidR="004D1665" w:rsidRPr="006C086B">
        <w:rPr>
          <w:rFonts w:ascii="Arial" w:hAnsi="Arial" w:cs="Arial"/>
          <w:b w:val="0"/>
          <w:color w:val="auto"/>
          <w:spacing w:val="-1"/>
          <w:szCs w:val="24"/>
        </w:rPr>
        <w:t xml:space="preserve"> </w:t>
      </w:r>
      <w:r w:rsidR="0094738E" w:rsidRPr="006C086B">
        <w:rPr>
          <w:rFonts w:ascii="Arial" w:hAnsi="Arial" w:cs="Arial"/>
          <w:b w:val="0"/>
          <w:color w:val="auto"/>
          <w:spacing w:val="-1"/>
          <w:szCs w:val="24"/>
        </w:rPr>
        <w:t xml:space="preserve">The contractor shall manage </w:t>
      </w:r>
      <w:r w:rsidR="001270A5" w:rsidRPr="006C086B">
        <w:rPr>
          <w:rFonts w:ascii="Arial" w:hAnsi="Arial" w:cs="Arial"/>
          <w:b w:val="0"/>
          <w:color w:val="auto"/>
          <w:spacing w:val="-1"/>
          <w:szCs w:val="24"/>
        </w:rPr>
        <w:t>subcontractor</w:t>
      </w:r>
      <w:r w:rsidR="0094738E" w:rsidRPr="006C086B">
        <w:rPr>
          <w:rFonts w:ascii="Arial" w:hAnsi="Arial" w:cs="Arial"/>
          <w:b w:val="0"/>
          <w:color w:val="auto"/>
          <w:spacing w:val="-1"/>
          <w:szCs w:val="24"/>
        </w:rPr>
        <w:t xml:space="preserve">s and shall be responsible for the performance of </w:t>
      </w:r>
      <w:r w:rsidR="001270A5" w:rsidRPr="006C086B">
        <w:rPr>
          <w:rFonts w:ascii="Arial" w:hAnsi="Arial" w:cs="Arial"/>
          <w:b w:val="0"/>
          <w:color w:val="auto"/>
          <w:spacing w:val="-1"/>
          <w:szCs w:val="24"/>
        </w:rPr>
        <w:t>subcontractor</w:t>
      </w:r>
      <w:r w:rsidR="0094738E" w:rsidRPr="006C086B">
        <w:rPr>
          <w:rFonts w:ascii="Arial" w:hAnsi="Arial" w:cs="Arial"/>
          <w:b w:val="0"/>
          <w:color w:val="auto"/>
          <w:spacing w:val="-1"/>
          <w:szCs w:val="24"/>
        </w:rPr>
        <w:t>s.</w:t>
      </w:r>
      <w:r w:rsidR="00FD7255" w:rsidRPr="006C086B">
        <w:rPr>
          <w:rFonts w:ascii="Arial" w:hAnsi="Arial" w:cs="Arial"/>
          <w:b w:val="0"/>
          <w:color w:val="auto"/>
          <w:spacing w:val="-1"/>
          <w:szCs w:val="24"/>
        </w:rPr>
        <w:t xml:space="preserve">  </w:t>
      </w:r>
    </w:p>
    <w:p w14:paraId="498B79B7" w14:textId="17DC0DAA" w:rsidR="002012BB" w:rsidRPr="006C086B" w:rsidRDefault="000B0D25" w:rsidP="00493975">
      <w:pPr>
        <w:pStyle w:val="Heading4"/>
        <w:rPr>
          <w:rFonts w:ascii="Arial" w:hAnsi="Arial" w:cs="Arial"/>
          <w:szCs w:val="24"/>
        </w:rPr>
      </w:pPr>
      <w:bookmarkStart w:id="67" w:name="_Toc295975467"/>
      <w:bookmarkStart w:id="68" w:name="_Toc164589057"/>
      <w:bookmarkStart w:id="69" w:name="_Toc41280073"/>
      <w:bookmarkEnd w:id="64"/>
      <w:bookmarkEnd w:id="65"/>
      <w:bookmarkEnd w:id="66"/>
      <w:r w:rsidRPr="006C086B">
        <w:rPr>
          <w:rFonts w:ascii="Arial" w:hAnsi="Arial" w:cs="Arial"/>
          <w:szCs w:val="24"/>
        </w:rPr>
        <w:t>Post Award Conference</w:t>
      </w:r>
      <w:bookmarkEnd w:id="67"/>
      <w:bookmarkEnd w:id="68"/>
      <w:bookmarkEnd w:id="69"/>
      <w:r w:rsidRPr="006C086B">
        <w:rPr>
          <w:rFonts w:ascii="Arial" w:hAnsi="Arial" w:cs="Arial"/>
          <w:szCs w:val="24"/>
        </w:rPr>
        <w:t xml:space="preserve"> (PAC)</w:t>
      </w:r>
      <w:r w:rsidR="00F17046" w:rsidRPr="006C086B">
        <w:rPr>
          <w:rFonts w:ascii="Arial" w:hAnsi="Arial" w:cs="Arial"/>
          <w:szCs w:val="24"/>
        </w:rPr>
        <w:t xml:space="preserve"> </w:t>
      </w:r>
      <w:r w:rsidR="008E6EBC" w:rsidRPr="006C086B">
        <w:rPr>
          <w:rFonts w:ascii="Arial" w:hAnsi="Arial" w:cs="Arial"/>
          <w:szCs w:val="24"/>
        </w:rPr>
        <w:t>/</w:t>
      </w:r>
      <w:r w:rsidR="00BD157E" w:rsidRPr="006C086B">
        <w:rPr>
          <w:rFonts w:ascii="Arial" w:hAnsi="Arial" w:cs="Arial"/>
          <w:szCs w:val="24"/>
        </w:rPr>
        <w:t xml:space="preserve"> </w:t>
      </w:r>
      <w:r w:rsidRPr="006C086B">
        <w:rPr>
          <w:rFonts w:ascii="Arial" w:hAnsi="Arial" w:cs="Arial"/>
          <w:szCs w:val="24"/>
        </w:rPr>
        <w:t>Start of Work Meeting</w:t>
      </w:r>
      <w:r w:rsidR="00BD157E" w:rsidRPr="006C086B">
        <w:rPr>
          <w:rFonts w:ascii="Arial" w:hAnsi="Arial" w:cs="Arial"/>
          <w:szCs w:val="24"/>
        </w:rPr>
        <w:t xml:space="preserve"> </w:t>
      </w:r>
    </w:p>
    <w:p w14:paraId="06C95061" w14:textId="776AAF13" w:rsidR="000B0D25" w:rsidRPr="006C086B" w:rsidRDefault="00C81409" w:rsidP="000B0D25">
      <w:pPr>
        <w:pStyle w:val="ListParagraph"/>
        <w:ind w:left="0"/>
        <w:rPr>
          <w:rFonts w:ascii="Arial" w:hAnsi="Arial" w:cs="Arial"/>
          <w:b w:val="0"/>
          <w:szCs w:val="24"/>
        </w:rPr>
      </w:pPr>
      <w:r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conduct a comb</w:t>
      </w:r>
      <w:r w:rsidR="008F5741" w:rsidRPr="006C086B">
        <w:rPr>
          <w:rFonts w:ascii="Arial" w:hAnsi="Arial" w:cs="Arial"/>
          <w:b w:val="0"/>
          <w:szCs w:val="24"/>
        </w:rPr>
        <w:t>ined PAC/Start of Work Meeting</w:t>
      </w:r>
      <w:r w:rsidR="000B0D25" w:rsidRPr="006C086B">
        <w:rPr>
          <w:rFonts w:ascii="Arial" w:hAnsi="Arial" w:cs="Arial"/>
          <w:b w:val="0"/>
          <w:szCs w:val="24"/>
        </w:rPr>
        <w:t xml:space="preserve"> held at the </w:t>
      </w:r>
      <w:r w:rsidR="006A34B5" w:rsidRPr="006C086B">
        <w:rPr>
          <w:rFonts w:ascii="Arial" w:hAnsi="Arial" w:cs="Arial"/>
          <w:b w:val="0"/>
          <w:szCs w:val="24"/>
        </w:rPr>
        <w:t>contractor</w:t>
      </w:r>
      <w:r w:rsidR="000B0D25" w:rsidRPr="006C086B">
        <w:rPr>
          <w:rFonts w:ascii="Arial" w:hAnsi="Arial" w:cs="Arial"/>
          <w:b w:val="0"/>
          <w:szCs w:val="24"/>
        </w:rPr>
        <w:t>’s facility</w:t>
      </w:r>
      <w:r w:rsidR="008E6EBC" w:rsidRPr="006C086B">
        <w:rPr>
          <w:rFonts w:ascii="Arial" w:hAnsi="Arial" w:cs="Arial"/>
          <w:b w:val="0"/>
          <w:szCs w:val="24"/>
        </w:rPr>
        <w:t>, at mutually agreed upon date with the Government,</w:t>
      </w:r>
      <w:r w:rsidR="000B0D25" w:rsidRPr="006C086B">
        <w:rPr>
          <w:rFonts w:ascii="Arial" w:hAnsi="Arial" w:cs="Arial"/>
          <w:b w:val="0"/>
          <w:szCs w:val="24"/>
        </w:rPr>
        <w:t xml:space="preserve"> within 20 working days after contract award.  The purpose of the conference shall be to establish the framework of the </w:t>
      </w:r>
      <w:r w:rsidR="006A34B5" w:rsidRPr="006C086B">
        <w:rPr>
          <w:rFonts w:ascii="Arial" w:hAnsi="Arial" w:cs="Arial"/>
          <w:b w:val="0"/>
          <w:szCs w:val="24"/>
        </w:rPr>
        <w:t>contractor</w:t>
      </w:r>
      <w:r w:rsidR="000B0D25" w:rsidRPr="006C086B">
        <w:rPr>
          <w:rFonts w:ascii="Arial" w:hAnsi="Arial" w:cs="Arial"/>
          <w:b w:val="0"/>
          <w:szCs w:val="24"/>
        </w:rPr>
        <w:t xml:space="preserve"> and Government interaction during the performance period of the contract. </w:t>
      </w:r>
      <w:r w:rsidR="004D1665" w:rsidRPr="006C086B">
        <w:rPr>
          <w:rFonts w:ascii="Arial" w:hAnsi="Arial" w:cs="Arial"/>
          <w:b w:val="0"/>
          <w:szCs w:val="24"/>
        </w:rPr>
        <w:t xml:space="preserve"> </w:t>
      </w:r>
      <w:r w:rsidR="000B0D25"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place emphasis on the operating procedures, methodologies</w:t>
      </w:r>
      <w:r w:rsidR="00390CEB" w:rsidRPr="006C086B">
        <w:rPr>
          <w:rFonts w:ascii="Arial" w:hAnsi="Arial" w:cs="Arial"/>
          <w:b w:val="0"/>
          <w:szCs w:val="24"/>
        </w:rPr>
        <w:t>,</w:t>
      </w:r>
      <w:r w:rsidR="000B0D25" w:rsidRPr="006C086B">
        <w:rPr>
          <w:rFonts w:ascii="Arial" w:hAnsi="Arial" w:cs="Arial"/>
          <w:b w:val="0"/>
          <w:szCs w:val="24"/>
        </w:rPr>
        <w:t xml:space="preserve"> and processes used in the execution of the contract. </w:t>
      </w:r>
      <w:r w:rsidR="004D1665" w:rsidRPr="006C086B">
        <w:rPr>
          <w:rFonts w:ascii="Arial" w:hAnsi="Arial" w:cs="Arial"/>
          <w:b w:val="0"/>
          <w:szCs w:val="24"/>
        </w:rPr>
        <w:t xml:space="preserve"> </w:t>
      </w:r>
      <w:r w:rsidR="000B0D25" w:rsidRPr="006C086B">
        <w:rPr>
          <w:rFonts w:ascii="Arial" w:hAnsi="Arial" w:cs="Arial"/>
          <w:b w:val="0"/>
          <w:szCs w:val="24"/>
        </w:rPr>
        <w:t xml:space="preserve">The meeting shall include the </w:t>
      </w:r>
      <w:r w:rsidR="006A34B5" w:rsidRPr="006C086B">
        <w:rPr>
          <w:rFonts w:ascii="Arial" w:hAnsi="Arial" w:cs="Arial"/>
          <w:b w:val="0"/>
          <w:szCs w:val="24"/>
        </w:rPr>
        <w:t>contractor</w:t>
      </w:r>
      <w:r w:rsidR="000B0D25" w:rsidRPr="006C086B">
        <w:rPr>
          <w:rFonts w:ascii="Arial" w:hAnsi="Arial" w:cs="Arial"/>
          <w:b w:val="0"/>
          <w:szCs w:val="24"/>
        </w:rPr>
        <w:t>’s key team members identified in the proposal with emphasis on top level management of the program, ag</w:t>
      </w:r>
      <w:r w:rsidR="00390CEB" w:rsidRPr="006C086B">
        <w:rPr>
          <w:rFonts w:ascii="Arial" w:hAnsi="Arial" w:cs="Arial"/>
          <w:b w:val="0"/>
          <w:szCs w:val="24"/>
        </w:rPr>
        <w:t xml:space="preserve">reement on metrics </w:t>
      </w:r>
      <w:r w:rsidR="000B0D25" w:rsidRPr="006C086B">
        <w:rPr>
          <w:rFonts w:ascii="Arial" w:hAnsi="Arial" w:cs="Arial"/>
          <w:b w:val="0"/>
          <w:szCs w:val="24"/>
        </w:rPr>
        <w:t xml:space="preserve">used as management indicators during the program and partnering approach to implement. </w:t>
      </w:r>
      <w:r w:rsidR="004D1665" w:rsidRPr="006C086B">
        <w:rPr>
          <w:rFonts w:ascii="Arial" w:hAnsi="Arial" w:cs="Arial"/>
          <w:b w:val="0"/>
          <w:szCs w:val="24"/>
        </w:rPr>
        <w:t xml:space="preserve"> </w:t>
      </w:r>
      <w:r w:rsidR="000B0D25"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present the program IMS, </w:t>
      </w:r>
      <w:r w:rsidR="00D72F06" w:rsidRPr="006C086B">
        <w:rPr>
          <w:rFonts w:ascii="Arial" w:hAnsi="Arial" w:cs="Arial"/>
          <w:b w:val="0"/>
          <w:szCs w:val="24"/>
        </w:rPr>
        <w:t>Integrated Product Team (</w:t>
      </w:r>
      <w:r w:rsidR="000B0D25" w:rsidRPr="006C086B">
        <w:rPr>
          <w:rFonts w:ascii="Arial" w:hAnsi="Arial" w:cs="Arial"/>
          <w:b w:val="0"/>
          <w:szCs w:val="24"/>
        </w:rPr>
        <w:t>IPT</w:t>
      </w:r>
      <w:r w:rsidR="00D72F06" w:rsidRPr="006C086B">
        <w:rPr>
          <w:rFonts w:ascii="Arial" w:hAnsi="Arial" w:cs="Arial"/>
          <w:b w:val="0"/>
          <w:szCs w:val="24"/>
        </w:rPr>
        <w:t>)</w:t>
      </w:r>
      <w:r w:rsidR="000B0D25" w:rsidRPr="006C086B">
        <w:rPr>
          <w:rFonts w:ascii="Arial" w:hAnsi="Arial" w:cs="Arial"/>
          <w:b w:val="0"/>
          <w:szCs w:val="24"/>
        </w:rPr>
        <w:t xml:space="preserve"> structure, management concept, organizational structure, and the interfaces with the Government </w:t>
      </w:r>
      <w:r w:rsidR="000B0D25" w:rsidRPr="006C086B">
        <w:rPr>
          <w:rFonts w:ascii="Arial" w:hAnsi="Arial" w:cs="Arial"/>
          <w:b w:val="0"/>
          <w:szCs w:val="24"/>
        </w:rPr>
        <w:lastRenderedPageBreak/>
        <w:t xml:space="preserve">that are employed to perform the </w:t>
      </w:r>
      <w:r w:rsidR="00D22100" w:rsidRPr="006C086B">
        <w:rPr>
          <w:rFonts w:ascii="Arial" w:hAnsi="Arial" w:cs="Arial"/>
          <w:b w:val="0"/>
          <w:szCs w:val="24"/>
        </w:rPr>
        <w:t>CDT</w:t>
      </w:r>
      <w:r w:rsidR="000B0D25" w:rsidRPr="006C086B">
        <w:rPr>
          <w:rFonts w:ascii="Arial" w:hAnsi="Arial" w:cs="Arial"/>
          <w:b w:val="0"/>
          <w:szCs w:val="24"/>
        </w:rPr>
        <w:t xml:space="preserve"> mission.  The </w:t>
      </w:r>
      <w:r w:rsidR="00005C5B" w:rsidRPr="006C086B">
        <w:rPr>
          <w:rFonts w:ascii="Arial" w:hAnsi="Arial" w:cs="Arial"/>
          <w:b w:val="0"/>
          <w:szCs w:val="24"/>
        </w:rPr>
        <w:t>contractor</w:t>
      </w:r>
      <w:r w:rsidR="000B0D25" w:rsidRPr="006C086B">
        <w:rPr>
          <w:rFonts w:ascii="Arial" w:hAnsi="Arial" w:cs="Arial"/>
          <w:b w:val="0"/>
          <w:szCs w:val="24"/>
        </w:rPr>
        <w:t xml:space="preserve"> shall document action items, due dates and coordinate resolution and track action items until </w:t>
      </w:r>
      <w:r w:rsidR="00611358" w:rsidRPr="006C086B">
        <w:rPr>
          <w:rFonts w:ascii="Arial" w:hAnsi="Arial" w:cs="Arial"/>
          <w:b w:val="0"/>
          <w:szCs w:val="24"/>
        </w:rPr>
        <w:t>closure</w:t>
      </w:r>
      <w:r w:rsidR="000B0D25" w:rsidRPr="006C086B">
        <w:rPr>
          <w:rFonts w:ascii="Arial" w:hAnsi="Arial" w:cs="Arial"/>
          <w:b w:val="0"/>
          <w:szCs w:val="24"/>
        </w:rPr>
        <w:t xml:space="preserve">.  Action item closure shall require </w:t>
      </w:r>
      <w:r w:rsidR="00005C5B" w:rsidRPr="006C086B">
        <w:rPr>
          <w:rFonts w:ascii="Arial" w:hAnsi="Arial" w:cs="Arial"/>
          <w:b w:val="0"/>
          <w:szCs w:val="24"/>
        </w:rPr>
        <w:t>contractor</w:t>
      </w:r>
      <w:r w:rsidR="000B0D25" w:rsidRPr="006C086B">
        <w:rPr>
          <w:rFonts w:ascii="Arial" w:hAnsi="Arial" w:cs="Arial"/>
          <w:b w:val="0"/>
          <w:szCs w:val="24"/>
        </w:rPr>
        <w:t xml:space="preserve"> and Government approval.</w:t>
      </w:r>
      <w:r w:rsidR="00587A31" w:rsidRPr="006C086B">
        <w:rPr>
          <w:rFonts w:ascii="Arial" w:hAnsi="Arial" w:cs="Arial"/>
          <w:b w:val="0"/>
          <w:szCs w:val="24"/>
        </w:rPr>
        <w:t xml:space="preserve">  </w:t>
      </w:r>
    </w:p>
    <w:p w14:paraId="15C3A0F6" w14:textId="77777777" w:rsidR="006C0C0D" w:rsidRPr="006C086B" w:rsidRDefault="006C0C0D" w:rsidP="000B0D25">
      <w:pPr>
        <w:pStyle w:val="ListParagraph"/>
        <w:ind w:left="0"/>
        <w:rPr>
          <w:rFonts w:ascii="Arial" w:hAnsi="Arial" w:cs="Arial"/>
          <w:szCs w:val="24"/>
        </w:rPr>
      </w:pPr>
    </w:p>
    <w:p w14:paraId="741D461E" w14:textId="6BC26578" w:rsidR="000B0D25" w:rsidRPr="006C086B" w:rsidRDefault="000B0D25" w:rsidP="009D0C78">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2217E589" w14:textId="77777777" w:rsidR="002012BB" w:rsidRPr="006C086B" w:rsidRDefault="000B0D25" w:rsidP="00493975">
      <w:pPr>
        <w:pStyle w:val="Heading4"/>
        <w:rPr>
          <w:rFonts w:ascii="Arial" w:hAnsi="Arial" w:cs="Arial"/>
          <w:szCs w:val="24"/>
        </w:rPr>
      </w:pPr>
      <w:bookmarkStart w:id="70" w:name="_Toc295975468"/>
      <w:bookmarkStart w:id="71" w:name="_Toc164589058"/>
      <w:bookmarkStart w:id="72" w:name="_Toc41280074"/>
      <w:r w:rsidRPr="006C086B">
        <w:rPr>
          <w:rFonts w:ascii="Arial" w:hAnsi="Arial" w:cs="Arial"/>
          <w:szCs w:val="24"/>
        </w:rPr>
        <w:t>Program Management Reviews</w:t>
      </w:r>
      <w:bookmarkEnd w:id="70"/>
      <w:bookmarkEnd w:id="71"/>
      <w:bookmarkEnd w:id="72"/>
      <w:r w:rsidRPr="006C086B">
        <w:rPr>
          <w:rFonts w:ascii="Arial" w:hAnsi="Arial" w:cs="Arial"/>
          <w:szCs w:val="24"/>
        </w:rPr>
        <w:t xml:space="preserve"> (PMR)</w:t>
      </w:r>
    </w:p>
    <w:p w14:paraId="09CD7D55" w14:textId="791CEB99" w:rsidR="000B0D25" w:rsidRPr="006C086B" w:rsidRDefault="000B0D25" w:rsidP="000B0D25">
      <w:pPr>
        <w:rPr>
          <w:rFonts w:ascii="Arial" w:hAnsi="Arial" w:cs="Arial"/>
          <w:szCs w:val="24"/>
        </w:rPr>
      </w:pPr>
      <w:bookmarkStart w:id="73" w:name="_Toc295975469"/>
      <w:bookmarkStart w:id="74" w:name="_Toc164589059"/>
      <w:bookmarkStart w:id="75" w:name="_Toc41280075"/>
      <w:r w:rsidRPr="006C086B">
        <w:rPr>
          <w:rFonts w:ascii="Arial" w:hAnsi="Arial" w:cs="Arial"/>
          <w:szCs w:val="24"/>
        </w:rPr>
        <w:t xml:space="preserve">The </w:t>
      </w:r>
      <w:r w:rsidR="00005C5B" w:rsidRPr="006C086B">
        <w:rPr>
          <w:rFonts w:ascii="Arial" w:hAnsi="Arial" w:cs="Arial"/>
          <w:szCs w:val="24"/>
        </w:rPr>
        <w:t>contractor</w:t>
      </w:r>
      <w:r w:rsidRPr="006C086B">
        <w:rPr>
          <w:rFonts w:ascii="Arial" w:hAnsi="Arial" w:cs="Arial"/>
          <w:szCs w:val="24"/>
        </w:rPr>
        <w:t xml:space="preserve"> shall conduct program management reviews on a quarterly basis in accordance with the IMS.  The first PMR shall be no more than 90 calendar days after the combined PAC/ Start of Work Meeting.  </w:t>
      </w:r>
      <w:r w:rsidR="00343A8B" w:rsidRPr="006C086B">
        <w:rPr>
          <w:rFonts w:ascii="Arial" w:hAnsi="Arial" w:cs="Arial"/>
          <w:szCs w:val="24"/>
        </w:rPr>
        <w:t>The Procuring Contracting Officer (PCO) and the contractor shall mutually agree upon the location of the PMRs.</w:t>
      </w:r>
      <w:r w:rsidRPr="006C086B">
        <w:rPr>
          <w:rFonts w:ascii="Arial" w:hAnsi="Arial" w:cs="Arial"/>
          <w:szCs w:val="24"/>
        </w:rPr>
        <w:t xml:space="preserve">  </w:t>
      </w:r>
      <w:r w:rsidR="00001EC8" w:rsidRPr="006C086B">
        <w:rPr>
          <w:rFonts w:ascii="Arial" w:hAnsi="Arial" w:cs="Arial"/>
          <w:szCs w:val="24"/>
        </w:rPr>
        <w:t xml:space="preserve">The contractor shall coordinate and provide all facilities and infrastructure for Government-contractor meetings and separate breakout rooms for Government only meetings during the PMR.  </w:t>
      </w:r>
      <w:r w:rsidRPr="006C086B">
        <w:rPr>
          <w:rFonts w:ascii="Arial" w:hAnsi="Arial" w:cs="Arial"/>
          <w:szCs w:val="24"/>
        </w:rPr>
        <w:t xml:space="preserve">The </w:t>
      </w:r>
      <w:r w:rsidR="00BE43F3" w:rsidRPr="006C086B">
        <w:rPr>
          <w:rFonts w:ascii="Arial" w:hAnsi="Arial" w:cs="Arial"/>
          <w:szCs w:val="24"/>
        </w:rPr>
        <w:t>PMR</w:t>
      </w:r>
      <w:r w:rsidRPr="006C086B">
        <w:rPr>
          <w:rFonts w:ascii="Arial" w:hAnsi="Arial" w:cs="Arial"/>
          <w:szCs w:val="24"/>
        </w:rPr>
        <w:t xml:space="preserve"> shall provide a program overview and shall include as a minimum: </w:t>
      </w:r>
    </w:p>
    <w:p w14:paraId="2B4DE113" w14:textId="77777777" w:rsidR="000B0D25" w:rsidRPr="006C086B" w:rsidRDefault="000B0D25" w:rsidP="000B0D25">
      <w:pPr>
        <w:rPr>
          <w:rFonts w:ascii="Arial" w:hAnsi="Arial" w:cs="Arial"/>
          <w:szCs w:val="24"/>
        </w:rPr>
      </w:pPr>
    </w:p>
    <w:p w14:paraId="65C05C68"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Hardware and software design status</w:t>
      </w:r>
    </w:p>
    <w:p w14:paraId="1FA5FF10"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Risk and problem identification</w:t>
      </w:r>
    </w:p>
    <w:p w14:paraId="3E36D743"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Subcontract management/progress</w:t>
      </w:r>
    </w:p>
    <w:p w14:paraId="58ED05FF"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Data collection and modeling</w:t>
      </w:r>
    </w:p>
    <w:p w14:paraId="180BED9E" w14:textId="264D2A12" w:rsidR="002012BB" w:rsidRPr="006C086B" w:rsidRDefault="00D22100" w:rsidP="00EB7566">
      <w:pPr>
        <w:pStyle w:val="ListParagraph"/>
        <w:numPr>
          <w:ilvl w:val="1"/>
          <w:numId w:val="15"/>
        </w:numPr>
        <w:ind w:hanging="450"/>
        <w:rPr>
          <w:rFonts w:ascii="Arial" w:hAnsi="Arial" w:cs="Arial"/>
          <w:b w:val="0"/>
          <w:szCs w:val="24"/>
        </w:rPr>
      </w:pPr>
      <w:r w:rsidRPr="006C086B">
        <w:rPr>
          <w:rFonts w:ascii="Arial" w:hAnsi="Arial" w:cs="Arial"/>
          <w:b w:val="0"/>
          <w:szCs w:val="24"/>
        </w:rPr>
        <w:t>CDT</w:t>
      </w:r>
      <w:r w:rsidR="009E5754" w:rsidRPr="006C086B">
        <w:rPr>
          <w:rFonts w:ascii="Arial" w:hAnsi="Arial" w:cs="Arial"/>
          <w:b w:val="0"/>
          <w:szCs w:val="24"/>
        </w:rPr>
        <w:t xml:space="preserve"> </w:t>
      </w:r>
      <w:r w:rsidR="00BE43F3" w:rsidRPr="006C086B">
        <w:rPr>
          <w:rFonts w:ascii="Arial" w:hAnsi="Arial" w:cs="Arial"/>
          <w:b w:val="0"/>
          <w:szCs w:val="24"/>
        </w:rPr>
        <w:t>Government Furnished Equipment (</w:t>
      </w:r>
      <w:r w:rsidR="009E5754" w:rsidRPr="006C086B">
        <w:rPr>
          <w:rFonts w:ascii="Arial" w:hAnsi="Arial" w:cs="Arial"/>
          <w:b w:val="0"/>
          <w:szCs w:val="24"/>
        </w:rPr>
        <w:t>GFE</w:t>
      </w:r>
      <w:r w:rsidR="00BE43F3" w:rsidRPr="006C086B">
        <w:rPr>
          <w:rFonts w:ascii="Arial" w:hAnsi="Arial" w:cs="Arial"/>
          <w:b w:val="0"/>
          <w:szCs w:val="24"/>
        </w:rPr>
        <w:t>)</w:t>
      </w:r>
      <w:r w:rsidR="009E5754" w:rsidRPr="006C086B">
        <w:rPr>
          <w:rFonts w:ascii="Arial" w:hAnsi="Arial" w:cs="Arial"/>
          <w:b w:val="0"/>
          <w:szCs w:val="24"/>
        </w:rPr>
        <w:t xml:space="preserve"> </w:t>
      </w:r>
      <w:r w:rsidR="000B0D25" w:rsidRPr="006C086B">
        <w:rPr>
          <w:rFonts w:ascii="Arial" w:hAnsi="Arial" w:cs="Arial"/>
          <w:b w:val="0"/>
          <w:szCs w:val="24"/>
        </w:rPr>
        <w:t>planning and status</w:t>
      </w:r>
    </w:p>
    <w:p w14:paraId="1CA7820B"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Logistics planning</w:t>
      </w:r>
    </w:p>
    <w:p w14:paraId="6134A9F3"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Test planning</w:t>
      </w:r>
    </w:p>
    <w:p w14:paraId="3C68B3D5"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Provisioning for training and technical publications status</w:t>
      </w:r>
    </w:p>
    <w:p w14:paraId="17C7C314"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Schedule status</w:t>
      </w:r>
    </w:p>
    <w:p w14:paraId="6593A1CB" w14:textId="77777777" w:rsidR="00301AFD"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Pr</w:t>
      </w:r>
      <w:r w:rsidR="00301AFD" w:rsidRPr="006C086B">
        <w:rPr>
          <w:rFonts w:ascii="Arial" w:hAnsi="Arial" w:cs="Arial"/>
          <w:b w:val="0"/>
          <w:szCs w:val="24"/>
        </w:rPr>
        <w:t>e-selected topics of interest</w:t>
      </w:r>
    </w:p>
    <w:p w14:paraId="6BB2C62E" w14:textId="6E756DE3" w:rsidR="00301AFD" w:rsidRPr="006C086B" w:rsidRDefault="00650DEF" w:rsidP="00EB7566">
      <w:pPr>
        <w:pStyle w:val="ListParagraph"/>
        <w:numPr>
          <w:ilvl w:val="1"/>
          <w:numId w:val="15"/>
        </w:numPr>
        <w:ind w:hanging="450"/>
        <w:rPr>
          <w:rFonts w:ascii="Arial" w:hAnsi="Arial" w:cs="Arial"/>
          <w:b w:val="0"/>
          <w:szCs w:val="24"/>
        </w:rPr>
      </w:pPr>
      <w:r w:rsidRPr="006C086B">
        <w:rPr>
          <w:rFonts w:ascii="Arial" w:hAnsi="Arial" w:cs="Arial"/>
          <w:b w:val="0"/>
          <w:szCs w:val="24"/>
        </w:rPr>
        <w:t>Cyber</w:t>
      </w:r>
      <w:r w:rsidR="001270A5" w:rsidRPr="006C086B">
        <w:rPr>
          <w:rFonts w:ascii="Arial" w:hAnsi="Arial" w:cs="Arial"/>
          <w:b w:val="0"/>
          <w:szCs w:val="24"/>
        </w:rPr>
        <w:t>s</w:t>
      </w:r>
      <w:r w:rsidR="00301AFD" w:rsidRPr="006C086B">
        <w:rPr>
          <w:rFonts w:ascii="Arial" w:hAnsi="Arial" w:cs="Arial"/>
          <w:b w:val="0"/>
          <w:szCs w:val="24"/>
        </w:rPr>
        <w:t>ecurity</w:t>
      </w:r>
    </w:p>
    <w:p w14:paraId="4469BFF5" w14:textId="77777777" w:rsidR="00301AFD" w:rsidRPr="006C086B" w:rsidRDefault="00301AFD" w:rsidP="00EB7566">
      <w:pPr>
        <w:pStyle w:val="ListParagraph"/>
        <w:numPr>
          <w:ilvl w:val="1"/>
          <w:numId w:val="15"/>
        </w:numPr>
        <w:ind w:hanging="450"/>
        <w:rPr>
          <w:rFonts w:ascii="Arial" w:hAnsi="Arial" w:cs="Arial"/>
          <w:szCs w:val="24"/>
        </w:rPr>
      </w:pPr>
      <w:r w:rsidRPr="006C086B">
        <w:rPr>
          <w:rFonts w:ascii="Arial" w:hAnsi="Arial" w:cs="Arial"/>
          <w:b w:val="0"/>
          <w:szCs w:val="24"/>
        </w:rPr>
        <w:t>Human Factors Engineering</w:t>
      </w:r>
    </w:p>
    <w:p w14:paraId="27F5ED8D" w14:textId="77777777" w:rsidR="000B0D25" w:rsidRPr="006C086B" w:rsidRDefault="000B0D25" w:rsidP="000B0D25">
      <w:pPr>
        <w:rPr>
          <w:rFonts w:ascii="Arial" w:hAnsi="Arial" w:cs="Arial"/>
          <w:szCs w:val="24"/>
        </w:rPr>
      </w:pPr>
    </w:p>
    <w:p w14:paraId="20A70202" w14:textId="2303DD5D" w:rsidR="000B0D25" w:rsidRPr="006C086B" w:rsidRDefault="000B0D25" w:rsidP="000B0D25">
      <w:pPr>
        <w:rPr>
          <w:rFonts w:ascii="Arial" w:hAnsi="Arial" w:cs="Arial"/>
          <w:szCs w:val="24"/>
        </w:rPr>
      </w:pPr>
      <w:r w:rsidRPr="006C086B">
        <w:rPr>
          <w:rFonts w:ascii="Arial" w:hAnsi="Arial" w:cs="Arial"/>
          <w:szCs w:val="24"/>
        </w:rPr>
        <w:t xml:space="preserve">Status and information at the review shall reflect currency since the previous review.  </w:t>
      </w:r>
      <w:r w:rsidR="00343A8B" w:rsidRPr="006C086B">
        <w:rPr>
          <w:rFonts w:ascii="Arial" w:hAnsi="Arial" w:cs="Arial"/>
          <w:szCs w:val="24"/>
        </w:rPr>
        <w:t>When possible, o</w:t>
      </w:r>
      <w:r w:rsidRPr="006C086B">
        <w:rPr>
          <w:rFonts w:ascii="Arial" w:hAnsi="Arial" w:cs="Arial"/>
          <w:szCs w:val="24"/>
        </w:rPr>
        <w:t xml:space="preserve">ther program reviews such as technical reviews, technical manual reviews, </w:t>
      </w:r>
      <w:r w:rsidR="00C81879" w:rsidRPr="006C086B">
        <w:rPr>
          <w:rFonts w:ascii="Arial" w:hAnsi="Arial" w:cs="Arial"/>
          <w:szCs w:val="24"/>
        </w:rPr>
        <w:t>etc.</w:t>
      </w:r>
      <w:r w:rsidR="00343A8B" w:rsidRPr="006C086B">
        <w:rPr>
          <w:rFonts w:ascii="Arial" w:hAnsi="Arial" w:cs="Arial"/>
          <w:szCs w:val="24"/>
        </w:rPr>
        <w:t xml:space="preserve"> shall </w:t>
      </w:r>
      <w:r w:rsidRPr="006C086B">
        <w:rPr>
          <w:rFonts w:ascii="Arial" w:hAnsi="Arial" w:cs="Arial"/>
          <w:szCs w:val="24"/>
        </w:rPr>
        <w:t xml:space="preserve">combine into the PMR.  The </w:t>
      </w:r>
      <w:r w:rsidR="006A34B5" w:rsidRPr="006C086B">
        <w:rPr>
          <w:rFonts w:ascii="Arial" w:hAnsi="Arial" w:cs="Arial"/>
          <w:szCs w:val="24"/>
        </w:rPr>
        <w:t>contractor</w:t>
      </w:r>
      <w:r w:rsidRPr="006C086B">
        <w:rPr>
          <w:rFonts w:ascii="Arial" w:hAnsi="Arial" w:cs="Arial"/>
          <w:szCs w:val="24"/>
        </w:rPr>
        <w:t xml:space="preserve"> shall also be responsible for generating minutes of the meetings and provide them to the Government for approval.  The </w:t>
      </w:r>
      <w:r w:rsidR="006A34B5" w:rsidRPr="006C086B">
        <w:rPr>
          <w:rFonts w:ascii="Arial" w:hAnsi="Arial" w:cs="Arial"/>
          <w:szCs w:val="24"/>
        </w:rPr>
        <w:t>contractor</w:t>
      </w:r>
      <w:r w:rsidRPr="006C086B">
        <w:rPr>
          <w:rFonts w:ascii="Arial" w:hAnsi="Arial" w:cs="Arial"/>
          <w:szCs w:val="24"/>
        </w:rPr>
        <w:t xml:space="preserve"> shall document action items, due dates, coordinate resolution</w:t>
      </w:r>
      <w:r w:rsidR="00343A8B" w:rsidRPr="006C086B">
        <w:rPr>
          <w:rFonts w:ascii="Arial" w:hAnsi="Arial" w:cs="Arial"/>
          <w:szCs w:val="24"/>
        </w:rPr>
        <w:t>,</w:t>
      </w:r>
      <w:r w:rsidRPr="006C086B">
        <w:rPr>
          <w:rFonts w:ascii="Arial" w:hAnsi="Arial" w:cs="Arial"/>
          <w:szCs w:val="24"/>
        </w:rPr>
        <w:t xml:space="preserve"> and tracking of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w:t>
      </w:r>
    </w:p>
    <w:p w14:paraId="49B9C973" w14:textId="77777777" w:rsidR="006C0C0D" w:rsidRPr="006C086B" w:rsidRDefault="006C0C0D" w:rsidP="000B0D25">
      <w:pPr>
        <w:rPr>
          <w:rFonts w:ascii="Arial" w:hAnsi="Arial" w:cs="Arial"/>
          <w:szCs w:val="24"/>
        </w:rPr>
      </w:pPr>
    </w:p>
    <w:p w14:paraId="4204BAA7" w14:textId="1BBBA036" w:rsidR="000B0D25" w:rsidRPr="006C086B" w:rsidRDefault="000B0D25" w:rsidP="009D0C78">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bookmarkEnd w:id="73"/>
      <w:bookmarkEnd w:id="74"/>
      <w:bookmarkEnd w:id="75"/>
    </w:p>
    <w:p w14:paraId="4A796DC9" w14:textId="3ECA048C" w:rsidR="002012BB" w:rsidRPr="006C086B" w:rsidRDefault="000B0D25" w:rsidP="00493975">
      <w:pPr>
        <w:pStyle w:val="Heading4"/>
        <w:rPr>
          <w:rFonts w:ascii="Arial" w:hAnsi="Arial" w:cs="Arial"/>
          <w:szCs w:val="24"/>
        </w:rPr>
      </w:pPr>
      <w:bookmarkStart w:id="76" w:name="_Toc295975470"/>
      <w:bookmarkStart w:id="77" w:name="_Toc164589046"/>
      <w:bookmarkStart w:id="78" w:name="_Toc41280064"/>
      <w:r w:rsidRPr="006C086B">
        <w:rPr>
          <w:rFonts w:ascii="Arial" w:hAnsi="Arial" w:cs="Arial"/>
          <w:szCs w:val="24"/>
        </w:rPr>
        <w:t xml:space="preserve">Integrated Product </w:t>
      </w:r>
      <w:r w:rsidR="00A045CD" w:rsidRPr="006C086B">
        <w:rPr>
          <w:rFonts w:ascii="Arial" w:hAnsi="Arial" w:cs="Arial"/>
          <w:szCs w:val="24"/>
        </w:rPr>
        <w:t>and Process Management (IPPM</w:t>
      </w:r>
      <w:r w:rsidRPr="006C086B">
        <w:rPr>
          <w:rFonts w:ascii="Arial" w:hAnsi="Arial" w:cs="Arial"/>
          <w:szCs w:val="24"/>
        </w:rPr>
        <w:t xml:space="preserve">) </w:t>
      </w:r>
      <w:bookmarkEnd w:id="76"/>
      <w:bookmarkEnd w:id="77"/>
      <w:bookmarkEnd w:id="78"/>
    </w:p>
    <w:p w14:paraId="1745A2BC" w14:textId="18E13FF0" w:rsidR="00A045CD" w:rsidRPr="006C086B" w:rsidRDefault="00C81409" w:rsidP="009D0C78">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A045CD" w:rsidRPr="006C086B">
        <w:rPr>
          <w:rFonts w:ascii="Arial" w:hAnsi="Arial" w:cs="Arial"/>
          <w:szCs w:val="24"/>
        </w:rPr>
        <w:t xml:space="preserve"> shall establish and maintain a management </w:t>
      </w:r>
      <w:r w:rsidR="00BE43F3" w:rsidRPr="006C086B">
        <w:rPr>
          <w:rFonts w:ascii="Arial" w:hAnsi="Arial" w:cs="Arial"/>
          <w:szCs w:val="24"/>
        </w:rPr>
        <w:t xml:space="preserve">process in conjunction with the </w:t>
      </w:r>
      <w:r w:rsidR="0075129D" w:rsidRPr="006C086B">
        <w:rPr>
          <w:rFonts w:ascii="Arial" w:hAnsi="Arial" w:cs="Arial"/>
          <w:szCs w:val="24"/>
        </w:rPr>
        <w:t>LT2</w:t>
      </w:r>
      <w:r w:rsidR="00EE6478" w:rsidRPr="006C086B">
        <w:rPr>
          <w:rFonts w:ascii="Arial" w:hAnsi="Arial" w:cs="Arial"/>
          <w:szCs w:val="24"/>
        </w:rPr>
        <w:t xml:space="preserve"> </w:t>
      </w:r>
      <w:r w:rsidR="001E4571" w:rsidRPr="006C086B">
        <w:rPr>
          <w:rFonts w:ascii="Arial" w:hAnsi="Arial" w:cs="Arial"/>
          <w:szCs w:val="24"/>
        </w:rPr>
        <w:t>Operations Guide</w:t>
      </w:r>
      <w:r w:rsidR="00BE43F3" w:rsidRPr="006C086B">
        <w:rPr>
          <w:rFonts w:ascii="Arial" w:hAnsi="Arial" w:cs="Arial"/>
          <w:szCs w:val="24"/>
        </w:rPr>
        <w:t xml:space="preserve"> </w:t>
      </w:r>
      <w:r w:rsidR="00EE6478" w:rsidRPr="006C086B">
        <w:rPr>
          <w:rFonts w:ascii="Arial" w:hAnsi="Arial" w:cs="Arial"/>
          <w:szCs w:val="24"/>
        </w:rPr>
        <w:t xml:space="preserve">and structure </w:t>
      </w:r>
      <w:r w:rsidR="00A045CD" w:rsidRPr="006C086B">
        <w:rPr>
          <w:rFonts w:ascii="Arial" w:hAnsi="Arial" w:cs="Arial"/>
          <w:szCs w:val="24"/>
        </w:rPr>
        <w:t xml:space="preserve">that integrates all </w:t>
      </w:r>
      <w:r w:rsidR="00EE6478" w:rsidRPr="006C086B">
        <w:rPr>
          <w:rFonts w:ascii="Arial" w:hAnsi="Arial" w:cs="Arial"/>
          <w:szCs w:val="24"/>
        </w:rPr>
        <w:t>design and production</w:t>
      </w:r>
      <w:r w:rsidR="00A045CD" w:rsidRPr="006C086B">
        <w:rPr>
          <w:rFonts w:ascii="Arial" w:hAnsi="Arial" w:cs="Arial"/>
          <w:szCs w:val="24"/>
        </w:rPr>
        <w:t xml:space="preserve"> activities to optimize design, manufacturing, and supportability processes.  The </w:t>
      </w:r>
      <w:r w:rsidR="006A34B5" w:rsidRPr="006C086B">
        <w:rPr>
          <w:rFonts w:ascii="Arial" w:hAnsi="Arial" w:cs="Arial"/>
          <w:szCs w:val="24"/>
        </w:rPr>
        <w:t>contractor</w:t>
      </w:r>
      <w:r w:rsidR="00A045CD" w:rsidRPr="006C086B">
        <w:rPr>
          <w:rFonts w:ascii="Arial" w:hAnsi="Arial" w:cs="Arial"/>
          <w:szCs w:val="24"/>
        </w:rPr>
        <w:t xml:space="preserve"> shall utilize systems engineering tools and overlay a management concept that encourages the use of IPTs.  The </w:t>
      </w:r>
      <w:r w:rsidR="006A34B5" w:rsidRPr="006C086B">
        <w:rPr>
          <w:rFonts w:ascii="Arial" w:hAnsi="Arial" w:cs="Arial"/>
          <w:szCs w:val="24"/>
        </w:rPr>
        <w:t>contractor</w:t>
      </w:r>
      <w:r w:rsidR="00A045CD" w:rsidRPr="006C086B">
        <w:rPr>
          <w:rFonts w:ascii="Arial" w:hAnsi="Arial" w:cs="Arial"/>
          <w:szCs w:val="24"/>
        </w:rPr>
        <w:t xml:space="preserve">’s IPPM shall interact with </w:t>
      </w:r>
      <w:r w:rsidR="008E6EBC" w:rsidRPr="006C086B">
        <w:rPr>
          <w:rFonts w:ascii="Arial" w:hAnsi="Arial" w:cs="Arial"/>
          <w:szCs w:val="24"/>
        </w:rPr>
        <w:t>Government</w:t>
      </w:r>
      <w:r w:rsidR="00C7709A" w:rsidRPr="006C086B">
        <w:rPr>
          <w:rFonts w:ascii="Arial" w:hAnsi="Arial" w:cs="Arial"/>
          <w:szCs w:val="24"/>
        </w:rPr>
        <w:t xml:space="preserve"> Contracting Officer Representative (COR)</w:t>
      </w:r>
      <w:r w:rsidR="00A045CD" w:rsidRPr="006C086B">
        <w:rPr>
          <w:rFonts w:ascii="Arial" w:hAnsi="Arial" w:cs="Arial"/>
          <w:szCs w:val="24"/>
        </w:rPr>
        <w:t xml:space="preserve"> in its role as a customer.  The contractor’s </w:t>
      </w:r>
      <w:r w:rsidR="00A045CD" w:rsidRPr="006C086B">
        <w:rPr>
          <w:rFonts w:ascii="Arial" w:hAnsi="Arial" w:cs="Arial"/>
          <w:szCs w:val="24"/>
        </w:rPr>
        <w:lastRenderedPageBreak/>
        <w:t>IPPM shall establish performance requirements, monitor and manage total program progress, and evaluate product quality.</w:t>
      </w:r>
    </w:p>
    <w:p w14:paraId="12BA50D7" w14:textId="77777777" w:rsidR="00D57E86" w:rsidRPr="006C086B" w:rsidRDefault="00D57E86" w:rsidP="009D0C78">
      <w:pPr>
        <w:rPr>
          <w:rFonts w:ascii="Arial" w:hAnsi="Arial" w:cs="Arial"/>
          <w:szCs w:val="24"/>
        </w:rPr>
      </w:pPr>
    </w:p>
    <w:p w14:paraId="2F759F0C" w14:textId="4AF8B19F" w:rsidR="000B0D25" w:rsidRPr="006C086B" w:rsidRDefault="000B0D25" w:rsidP="009D0C78">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an IPT structure to address major areas of system development (e.g., systems engineering, hardware design, software design, integrated logistics support testing).  The </w:t>
      </w:r>
      <w:r w:rsidR="006A34B5" w:rsidRPr="006C086B">
        <w:rPr>
          <w:rFonts w:ascii="Arial" w:hAnsi="Arial" w:cs="Arial"/>
          <w:szCs w:val="24"/>
        </w:rPr>
        <w:t>contractor</w:t>
      </w:r>
      <w:r w:rsidRPr="006C086B">
        <w:rPr>
          <w:rFonts w:ascii="Arial" w:hAnsi="Arial" w:cs="Arial"/>
          <w:szCs w:val="24"/>
        </w:rPr>
        <w:t xml:space="preserve"> shall establish IPT charters and host regularly schedule IPT meetings or teleconferences.  </w:t>
      </w:r>
      <w:r w:rsidR="00343A8B" w:rsidRPr="006C086B">
        <w:rPr>
          <w:rFonts w:ascii="Arial" w:hAnsi="Arial" w:cs="Arial"/>
          <w:szCs w:val="24"/>
        </w:rPr>
        <w:t>Management reviews shall use IPT meetings/teleconferences to address systems development status of activities, questions, and issues in a timely manner.</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document 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w:t>
      </w:r>
    </w:p>
    <w:p w14:paraId="2DB8167E" w14:textId="77777777" w:rsidR="00DB2302" w:rsidRPr="006C086B" w:rsidRDefault="00DB2302" w:rsidP="000B0D25">
      <w:pPr>
        <w:pStyle w:val="ListParagraph"/>
        <w:ind w:left="0"/>
        <w:rPr>
          <w:rFonts w:ascii="Arial" w:hAnsi="Arial" w:cs="Arial"/>
          <w:szCs w:val="24"/>
        </w:rPr>
      </w:pPr>
    </w:p>
    <w:p w14:paraId="6968A107" w14:textId="7A7052C2" w:rsidR="007D1BE2" w:rsidRPr="006C086B" w:rsidRDefault="007D1BE2" w:rsidP="009D0C78">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74B70460" w14:textId="28A000EB" w:rsidR="0094738E" w:rsidRPr="006C086B" w:rsidRDefault="0094738E" w:rsidP="0094738E">
      <w:pPr>
        <w:pStyle w:val="Heading4"/>
        <w:rPr>
          <w:rFonts w:ascii="Arial" w:hAnsi="Arial" w:cs="Arial"/>
          <w:szCs w:val="24"/>
        </w:rPr>
      </w:pPr>
      <w:r w:rsidRPr="006C086B">
        <w:rPr>
          <w:rFonts w:ascii="Arial" w:hAnsi="Arial" w:cs="Arial"/>
          <w:szCs w:val="24"/>
        </w:rPr>
        <w:t xml:space="preserve">Subcontractor Management </w:t>
      </w:r>
    </w:p>
    <w:p w14:paraId="2C2FC266" w14:textId="14683A86" w:rsidR="0094738E" w:rsidRPr="006C086B" w:rsidRDefault="00343A8B" w:rsidP="0094738E">
      <w:pPr>
        <w:pStyle w:val="ListParagraph"/>
        <w:ind w:left="0"/>
        <w:rPr>
          <w:rFonts w:ascii="Arial" w:hAnsi="Arial" w:cs="Arial"/>
          <w:b w:val="0"/>
          <w:szCs w:val="24"/>
        </w:rPr>
      </w:pPr>
      <w:r w:rsidRPr="006C086B">
        <w:rPr>
          <w:rFonts w:ascii="Arial" w:hAnsi="Arial" w:cs="Arial"/>
          <w:b w:val="0"/>
          <w:szCs w:val="24"/>
        </w:rPr>
        <w:t>The c</w:t>
      </w:r>
      <w:r w:rsidR="0094738E" w:rsidRPr="006C086B">
        <w:rPr>
          <w:rFonts w:ascii="Arial" w:hAnsi="Arial" w:cs="Arial"/>
          <w:b w:val="0"/>
          <w:szCs w:val="24"/>
        </w:rPr>
        <w:t xml:space="preserve">ontractor shall manage and have agreements with </w:t>
      </w:r>
      <w:r w:rsidR="001270A5" w:rsidRPr="006C086B">
        <w:rPr>
          <w:rFonts w:ascii="Arial" w:hAnsi="Arial" w:cs="Arial"/>
          <w:b w:val="0"/>
          <w:szCs w:val="24"/>
        </w:rPr>
        <w:t>subcontractor</w:t>
      </w:r>
      <w:r w:rsidR="0094738E" w:rsidRPr="006C086B">
        <w:rPr>
          <w:rFonts w:ascii="Arial" w:hAnsi="Arial" w:cs="Arial"/>
          <w:b w:val="0"/>
          <w:szCs w:val="24"/>
        </w:rPr>
        <w:t xml:space="preserve">s and partners as required. </w:t>
      </w:r>
      <w:r w:rsidR="004D1665" w:rsidRPr="006C086B">
        <w:rPr>
          <w:rFonts w:ascii="Arial" w:hAnsi="Arial" w:cs="Arial"/>
          <w:b w:val="0"/>
          <w:szCs w:val="24"/>
        </w:rPr>
        <w:t xml:space="preserve"> </w:t>
      </w:r>
      <w:r w:rsidR="0094738E" w:rsidRPr="006C086B">
        <w:rPr>
          <w:rFonts w:ascii="Arial" w:hAnsi="Arial" w:cs="Arial"/>
          <w:b w:val="0"/>
          <w:szCs w:val="24"/>
        </w:rPr>
        <w:t xml:space="preserve">The </w:t>
      </w:r>
      <w:r w:rsidRPr="006C086B">
        <w:rPr>
          <w:rFonts w:ascii="Arial" w:hAnsi="Arial" w:cs="Arial"/>
          <w:b w:val="0"/>
          <w:szCs w:val="24"/>
        </w:rPr>
        <w:t>c</w:t>
      </w:r>
      <w:r w:rsidR="0094738E" w:rsidRPr="006C086B">
        <w:rPr>
          <w:rFonts w:ascii="Arial" w:hAnsi="Arial" w:cs="Arial"/>
          <w:b w:val="0"/>
          <w:szCs w:val="24"/>
        </w:rPr>
        <w:t xml:space="preserve">ontractor shall integrate </w:t>
      </w:r>
      <w:r w:rsidR="001270A5" w:rsidRPr="006C086B">
        <w:rPr>
          <w:rFonts w:ascii="Arial" w:hAnsi="Arial" w:cs="Arial"/>
          <w:b w:val="0"/>
          <w:szCs w:val="24"/>
        </w:rPr>
        <w:t>subcontractor</w:t>
      </w:r>
      <w:r w:rsidR="0094738E" w:rsidRPr="006C086B">
        <w:rPr>
          <w:rFonts w:ascii="Arial" w:hAnsi="Arial" w:cs="Arial"/>
          <w:b w:val="0"/>
          <w:szCs w:val="24"/>
        </w:rPr>
        <w:t xml:space="preserve">s and partners into program </w:t>
      </w:r>
      <w:r w:rsidRPr="006C086B">
        <w:rPr>
          <w:rFonts w:ascii="Arial" w:hAnsi="Arial" w:cs="Arial"/>
          <w:b w:val="0"/>
          <w:szCs w:val="24"/>
        </w:rPr>
        <w:t xml:space="preserve">IPT. </w:t>
      </w:r>
      <w:r w:rsidR="004D1665" w:rsidRPr="006C086B">
        <w:rPr>
          <w:rFonts w:ascii="Arial" w:hAnsi="Arial" w:cs="Arial"/>
          <w:b w:val="0"/>
          <w:szCs w:val="24"/>
        </w:rPr>
        <w:t xml:space="preserve"> </w:t>
      </w:r>
      <w:r w:rsidRPr="006C086B">
        <w:rPr>
          <w:rFonts w:ascii="Arial" w:hAnsi="Arial" w:cs="Arial"/>
          <w:b w:val="0"/>
          <w:szCs w:val="24"/>
        </w:rPr>
        <w:t>The c</w:t>
      </w:r>
      <w:r w:rsidR="0094738E" w:rsidRPr="006C086B">
        <w:rPr>
          <w:rFonts w:ascii="Arial" w:hAnsi="Arial" w:cs="Arial"/>
          <w:b w:val="0"/>
          <w:szCs w:val="24"/>
        </w:rPr>
        <w:t>ontractor shall ensure the requirements of this contract appl</w:t>
      </w:r>
      <w:r w:rsidRPr="006C086B">
        <w:rPr>
          <w:rFonts w:ascii="Arial" w:hAnsi="Arial" w:cs="Arial"/>
          <w:b w:val="0"/>
          <w:szCs w:val="24"/>
        </w:rPr>
        <w:t>y</w:t>
      </w:r>
      <w:r w:rsidR="0094738E" w:rsidRPr="006C086B">
        <w:rPr>
          <w:rFonts w:ascii="Arial" w:hAnsi="Arial" w:cs="Arial"/>
          <w:b w:val="0"/>
          <w:szCs w:val="24"/>
        </w:rPr>
        <w:t xml:space="preserve"> to all subcontracts and associate contracts.</w:t>
      </w:r>
    </w:p>
    <w:p w14:paraId="1E7C3236" w14:textId="14AA4F60" w:rsidR="00E83568" w:rsidRPr="006C086B" w:rsidRDefault="00E83568" w:rsidP="00493975">
      <w:pPr>
        <w:pStyle w:val="Heading3"/>
        <w:rPr>
          <w:rFonts w:ascii="Arial" w:hAnsi="Arial" w:cs="Arial"/>
          <w:szCs w:val="24"/>
        </w:rPr>
      </w:pPr>
      <w:bookmarkStart w:id="79" w:name="_Toc442965733"/>
      <w:bookmarkStart w:id="80" w:name="_Toc496532888"/>
      <w:r w:rsidRPr="006C086B">
        <w:rPr>
          <w:rFonts w:ascii="Arial" w:hAnsi="Arial" w:cs="Arial"/>
          <w:szCs w:val="24"/>
        </w:rPr>
        <w:t>Government Purpose Right</w:t>
      </w:r>
      <w:r w:rsidR="002D007A" w:rsidRPr="006C086B">
        <w:rPr>
          <w:rFonts w:ascii="Arial" w:hAnsi="Arial" w:cs="Arial"/>
          <w:szCs w:val="24"/>
        </w:rPr>
        <w:t>s</w:t>
      </w:r>
      <w:r w:rsidRPr="006C086B">
        <w:rPr>
          <w:rFonts w:ascii="Arial" w:hAnsi="Arial" w:cs="Arial"/>
          <w:szCs w:val="24"/>
        </w:rPr>
        <w:t xml:space="preserve"> (GPR)</w:t>
      </w:r>
      <w:bookmarkEnd w:id="79"/>
      <w:bookmarkEnd w:id="80"/>
    </w:p>
    <w:p w14:paraId="52EC2E04" w14:textId="3C9BA96F" w:rsidR="00254897" w:rsidRPr="006C086B" w:rsidRDefault="00254897" w:rsidP="00254897">
      <w:pPr>
        <w:tabs>
          <w:tab w:val="left" w:pos="2250"/>
        </w:tabs>
        <w:rPr>
          <w:rFonts w:ascii="Arial" w:hAnsi="Arial" w:cs="Arial"/>
          <w:szCs w:val="24"/>
        </w:rPr>
      </w:pPr>
      <w:r w:rsidRPr="006C086B">
        <w:rPr>
          <w:rFonts w:ascii="Arial" w:hAnsi="Arial" w:cs="Arial"/>
          <w:szCs w:val="24"/>
        </w:rPr>
        <w:t xml:space="preserve">The </w:t>
      </w:r>
      <w:r w:rsidR="00C7709A" w:rsidRPr="006C086B">
        <w:rPr>
          <w:rFonts w:ascii="Arial" w:hAnsi="Arial" w:cs="Arial"/>
          <w:szCs w:val="24"/>
        </w:rPr>
        <w:t xml:space="preserve">contractor shall provide the </w:t>
      </w:r>
      <w:r w:rsidRPr="006C086B">
        <w:rPr>
          <w:rFonts w:ascii="Arial" w:hAnsi="Arial" w:cs="Arial"/>
          <w:szCs w:val="24"/>
        </w:rPr>
        <w:t>Government no less than Government Purpose Rights in any software or technical data developed under this contract with Government.  The Government will retain</w:t>
      </w:r>
      <w:r w:rsidR="00641A88" w:rsidRPr="006C086B">
        <w:rPr>
          <w:rFonts w:ascii="Arial" w:hAnsi="Arial" w:cs="Arial"/>
          <w:szCs w:val="24"/>
        </w:rPr>
        <w:t xml:space="preserve"> Government Purpose Rights for the life of this contract</w:t>
      </w:r>
      <w:r w:rsidRPr="006C086B">
        <w:rPr>
          <w:rFonts w:ascii="Arial" w:hAnsi="Arial" w:cs="Arial"/>
          <w:szCs w:val="24"/>
        </w:rPr>
        <w:t xml:space="preserve">.  Upon expiration of the </w:t>
      </w:r>
      <w:r w:rsidR="00641A88" w:rsidRPr="006C086B">
        <w:rPr>
          <w:rFonts w:ascii="Arial" w:hAnsi="Arial" w:cs="Arial"/>
          <w:szCs w:val="24"/>
        </w:rPr>
        <w:t>contract</w:t>
      </w:r>
      <w:r w:rsidRPr="006C086B">
        <w:rPr>
          <w:rFonts w:ascii="Arial" w:hAnsi="Arial" w:cs="Arial"/>
          <w:szCs w:val="24"/>
        </w:rPr>
        <w:t>, the Government will have unlimited rights in any a</w:t>
      </w:r>
      <w:r w:rsidR="00C81409" w:rsidRPr="006C086B">
        <w:rPr>
          <w:rFonts w:ascii="Arial" w:hAnsi="Arial" w:cs="Arial"/>
          <w:szCs w:val="24"/>
        </w:rPr>
        <w:t xml:space="preserve">pplicable technical data.  </w:t>
      </w:r>
      <w:r w:rsidR="000B36CB" w:rsidRPr="006C086B">
        <w:rPr>
          <w:rFonts w:ascii="Arial" w:hAnsi="Arial" w:cs="Arial"/>
          <w:szCs w:val="24"/>
        </w:rPr>
        <w:t>The Government shall procure sufficient rights with the addition of new software or hardware proposed for the CDT.  The Government shall procure rights such that the Government can maintain / modify the system using Government personnel and third party contractors.</w:t>
      </w:r>
    </w:p>
    <w:p w14:paraId="08D7D533" w14:textId="2EE5A737" w:rsidR="00E83568" w:rsidRPr="006C086B" w:rsidRDefault="00E83568" w:rsidP="00493975">
      <w:pPr>
        <w:pStyle w:val="Heading3"/>
        <w:rPr>
          <w:rFonts w:ascii="Arial" w:hAnsi="Arial" w:cs="Arial"/>
          <w:szCs w:val="24"/>
        </w:rPr>
      </w:pPr>
      <w:bookmarkStart w:id="81" w:name="_Toc442965734"/>
      <w:bookmarkStart w:id="82" w:name="_Toc496532889"/>
      <w:r w:rsidRPr="006C086B">
        <w:rPr>
          <w:rFonts w:ascii="Arial" w:hAnsi="Arial" w:cs="Arial"/>
          <w:szCs w:val="24"/>
        </w:rPr>
        <w:t>Government Furnished Information (GFI)</w:t>
      </w:r>
      <w:bookmarkEnd w:id="81"/>
      <w:bookmarkEnd w:id="82"/>
    </w:p>
    <w:p w14:paraId="4EDB0332" w14:textId="01927F1D" w:rsidR="00E83568" w:rsidRPr="006C086B" w:rsidRDefault="00E83568" w:rsidP="00E83568">
      <w:pPr>
        <w:rPr>
          <w:rFonts w:ascii="Arial" w:hAnsi="Arial" w:cs="Arial"/>
          <w:szCs w:val="24"/>
        </w:rPr>
      </w:pPr>
      <w:r w:rsidRPr="006C086B">
        <w:rPr>
          <w:rFonts w:ascii="Arial" w:hAnsi="Arial" w:cs="Arial"/>
          <w:szCs w:val="24"/>
        </w:rPr>
        <w:t>The Government will provide agreed upon technical data necessary to accomplish the objectives of this contract</w:t>
      </w:r>
      <w:r w:rsidR="00C81409" w:rsidRPr="006C086B">
        <w:rPr>
          <w:rFonts w:ascii="Arial" w:hAnsi="Arial" w:cs="Arial"/>
          <w:szCs w:val="24"/>
        </w:rPr>
        <w:t xml:space="preserve"> upon </w:t>
      </w:r>
      <w:r w:rsidR="006A34B5" w:rsidRPr="006C086B">
        <w:rPr>
          <w:rFonts w:ascii="Arial" w:hAnsi="Arial" w:cs="Arial"/>
          <w:szCs w:val="24"/>
        </w:rPr>
        <w:t>contractor</w:t>
      </w:r>
      <w:r w:rsidRPr="006C086B">
        <w:rPr>
          <w:rFonts w:ascii="Arial" w:hAnsi="Arial" w:cs="Arial"/>
          <w:szCs w:val="24"/>
        </w:rPr>
        <w:t xml:space="preserve"> request, or at the earliest possible opportunity</w:t>
      </w:r>
      <w:r w:rsidR="001B46DF" w:rsidRPr="006C086B">
        <w:rPr>
          <w:rFonts w:ascii="Arial" w:hAnsi="Arial" w:cs="Arial"/>
          <w:szCs w:val="24"/>
        </w:rPr>
        <w:t xml:space="preserve"> The contractor shall secure alternate data collection or generation methods if the Government does not provide the technical data.</w:t>
      </w:r>
      <w:r w:rsidRPr="006C086B">
        <w:rPr>
          <w:rFonts w:ascii="Arial" w:hAnsi="Arial" w:cs="Arial"/>
          <w:szCs w:val="24"/>
        </w:rPr>
        <w:t xml:space="preserve">  The </w:t>
      </w:r>
      <w:r w:rsidR="006A34B5" w:rsidRPr="006C086B">
        <w:rPr>
          <w:rFonts w:ascii="Arial" w:hAnsi="Arial" w:cs="Arial"/>
          <w:szCs w:val="24"/>
        </w:rPr>
        <w:t>contractor</w:t>
      </w:r>
      <w:r w:rsidR="0094144D" w:rsidRPr="006C086B">
        <w:rPr>
          <w:rFonts w:ascii="Arial" w:hAnsi="Arial" w:cs="Arial"/>
          <w:szCs w:val="24"/>
        </w:rPr>
        <w:t xml:space="preserve"> shall be responsible to secure</w:t>
      </w:r>
      <w:r w:rsidR="00725204" w:rsidRPr="006C086B">
        <w:rPr>
          <w:rFonts w:ascii="Arial" w:hAnsi="Arial" w:cs="Arial"/>
          <w:szCs w:val="24"/>
        </w:rPr>
        <w:t>, protect</w:t>
      </w:r>
      <w:r w:rsidR="000B36CB" w:rsidRPr="006C086B">
        <w:rPr>
          <w:rFonts w:ascii="Arial" w:hAnsi="Arial" w:cs="Arial"/>
          <w:szCs w:val="24"/>
        </w:rPr>
        <w:t>,</w:t>
      </w:r>
      <w:r w:rsidR="0094144D" w:rsidRPr="006C086B">
        <w:rPr>
          <w:rFonts w:ascii="Arial" w:hAnsi="Arial" w:cs="Arial"/>
          <w:szCs w:val="24"/>
        </w:rPr>
        <w:t xml:space="preserve"> and </w:t>
      </w:r>
      <w:r w:rsidR="00725204" w:rsidRPr="006C086B">
        <w:rPr>
          <w:rFonts w:ascii="Arial" w:hAnsi="Arial" w:cs="Arial"/>
          <w:szCs w:val="24"/>
        </w:rPr>
        <w:t>maintain the</w:t>
      </w:r>
      <w:r w:rsidR="0094144D" w:rsidRPr="006C086B">
        <w:rPr>
          <w:rFonts w:ascii="Arial" w:hAnsi="Arial" w:cs="Arial"/>
          <w:szCs w:val="24"/>
        </w:rPr>
        <w:t xml:space="preserve"> </w:t>
      </w:r>
      <w:r w:rsidR="00E030BC" w:rsidRPr="006C086B">
        <w:rPr>
          <w:rFonts w:ascii="Arial" w:hAnsi="Arial" w:cs="Arial"/>
          <w:szCs w:val="24"/>
        </w:rPr>
        <w:t xml:space="preserve">data provided </w:t>
      </w:r>
      <w:r w:rsidR="00E7576B" w:rsidRPr="006C086B">
        <w:rPr>
          <w:rFonts w:ascii="Arial" w:hAnsi="Arial" w:cs="Arial"/>
          <w:szCs w:val="24"/>
        </w:rPr>
        <w:t xml:space="preserve">as </w:t>
      </w:r>
      <w:r w:rsidRPr="006C086B">
        <w:rPr>
          <w:rFonts w:ascii="Arial" w:hAnsi="Arial" w:cs="Arial"/>
          <w:szCs w:val="24"/>
        </w:rPr>
        <w:t xml:space="preserve">GFI. </w:t>
      </w:r>
    </w:p>
    <w:p w14:paraId="1CC25432" w14:textId="70A6BF5C" w:rsidR="002F0935" w:rsidRPr="006C086B" w:rsidRDefault="002F0935" w:rsidP="002F0935">
      <w:pPr>
        <w:pStyle w:val="Heading3"/>
        <w:rPr>
          <w:rFonts w:ascii="Arial" w:hAnsi="Arial" w:cs="Arial"/>
          <w:szCs w:val="24"/>
        </w:rPr>
      </w:pPr>
      <w:bookmarkStart w:id="83" w:name="_Toc496532890"/>
      <w:r w:rsidRPr="006C086B">
        <w:rPr>
          <w:rFonts w:ascii="Arial" w:hAnsi="Arial" w:cs="Arial"/>
          <w:szCs w:val="24"/>
        </w:rPr>
        <w:t>Transition Period</w:t>
      </w:r>
      <w:bookmarkEnd w:id="83"/>
    </w:p>
    <w:p w14:paraId="20273FAB" w14:textId="4E7E9238" w:rsidR="002F0935" w:rsidRPr="006C086B" w:rsidRDefault="000D4F91" w:rsidP="000D4F91">
      <w:pPr>
        <w:rPr>
          <w:rStyle w:val="BodyTextChar"/>
          <w:rFonts w:ascii="Arial" w:hAnsi="Arial" w:cs="Arial"/>
          <w:color w:val="auto"/>
          <w:szCs w:val="24"/>
        </w:rPr>
      </w:pPr>
      <w:r w:rsidRPr="006C086B">
        <w:rPr>
          <w:rStyle w:val="BodyTextChar"/>
          <w:rFonts w:ascii="Arial" w:hAnsi="Arial" w:cs="Arial"/>
          <w:b w:val="0"/>
          <w:color w:val="auto"/>
          <w:szCs w:val="24"/>
        </w:rPr>
        <w:t>If the contractor is an unsuccessful offeror in any subsequent Government solicitation for th</w:t>
      </w:r>
      <w:r w:rsidR="000B36CB" w:rsidRPr="006C086B">
        <w:rPr>
          <w:rStyle w:val="BodyTextChar"/>
          <w:rFonts w:ascii="Arial" w:hAnsi="Arial" w:cs="Arial"/>
          <w:b w:val="0"/>
          <w:color w:val="auto"/>
          <w:szCs w:val="24"/>
        </w:rPr>
        <w:t>ese services or the contract terminates</w:t>
      </w:r>
      <w:r w:rsidRPr="006C086B">
        <w:rPr>
          <w:rStyle w:val="BodyTextChar"/>
          <w:rFonts w:ascii="Arial" w:hAnsi="Arial" w:cs="Arial"/>
          <w:b w:val="0"/>
          <w:color w:val="auto"/>
          <w:szCs w:val="24"/>
        </w:rPr>
        <w:t xml:space="preserve"> for any reason, the contractor shall provide support to the Government and the successor contractor </w:t>
      </w:r>
      <w:r w:rsidR="000B36CB" w:rsidRPr="006C086B">
        <w:rPr>
          <w:rStyle w:val="BodyTextChar"/>
          <w:rFonts w:ascii="Arial" w:hAnsi="Arial" w:cs="Arial"/>
          <w:b w:val="0"/>
          <w:color w:val="auto"/>
          <w:szCs w:val="24"/>
        </w:rPr>
        <w:t>ensuring</w:t>
      </w:r>
      <w:r w:rsidRPr="006C086B">
        <w:rPr>
          <w:rStyle w:val="BodyTextChar"/>
          <w:rFonts w:ascii="Arial" w:hAnsi="Arial" w:cs="Arial"/>
          <w:b w:val="0"/>
          <w:color w:val="auto"/>
          <w:szCs w:val="24"/>
        </w:rPr>
        <w:t xml:space="preserve"> an orderly transition </w:t>
      </w:r>
      <w:r w:rsidR="000B36CB" w:rsidRPr="006C086B">
        <w:rPr>
          <w:rStyle w:val="BodyTextChar"/>
          <w:rFonts w:ascii="Arial" w:hAnsi="Arial" w:cs="Arial"/>
          <w:b w:val="0"/>
          <w:color w:val="auto"/>
          <w:szCs w:val="24"/>
        </w:rPr>
        <w:t>to</w:t>
      </w:r>
      <w:r w:rsidRPr="006C086B">
        <w:rPr>
          <w:rStyle w:val="BodyTextChar"/>
          <w:rFonts w:ascii="Arial" w:hAnsi="Arial" w:cs="Arial"/>
          <w:b w:val="0"/>
          <w:color w:val="auto"/>
          <w:szCs w:val="24"/>
        </w:rPr>
        <w:t xml:space="preserve"> minimize impact on operational readiness.  The contractor shall assist </w:t>
      </w:r>
      <w:r w:rsidR="00C7709A" w:rsidRPr="006C086B">
        <w:rPr>
          <w:rStyle w:val="BodyTextChar"/>
          <w:rFonts w:ascii="Arial" w:hAnsi="Arial" w:cs="Arial"/>
          <w:b w:val="0"/>
          <w:color w:val="auto"/>
          <w:szCs w:val="24"/>
        </w:rPr>
        <w:t xml:space="preserve">both the Government and successor contractor </w:t>
      </w:r>
      <w:r w:rsidRPr="006C086B">
        <w:rPr>
          <w:rStyle w:val="BodyTextChar"/>
          <w:rFonts w:ascii="Arial" w:hAnsi="Arial" w:cs="Arial"/>
          <w:b w:val="0"/>
          <w:color w:val="auto"/>
          <w:szCs w:val="24"/>
        </w:rPr>
        <w:t xml:space="preserve">with GFI and </w:t>
      </w:r>
      <w:r w:rsidR="00E7576B" w:rsidRPr="006C086B">
        <w:rPr>
          <w:rStyle w:val="BodyTextChar"/>
          <w:rFonts w:ascii="Arial" w:hAnsi="Arial" w:cs="Arial"/>
          <w:b w:val="0"/>
          <w:color w:val="auto"/>
          <w:szCs w:val="24"/>
        </w:rPr>
        <w:t>Government Furnished Property (</w:t>
      </w:r>
      <w:r w:rsidRPr="006C086B">
        <w:rPr>
          <w:rStyle w:val="BodyTextChar"/>
          <w:rFonts w:ascii="Arial" w:hAnsi="Arial" w:cs="Arial"/>
          <w:b w:val="0"/>
          <w:color w:val="auto"/>
          <w:szCs w:val="24"/>
        </w:rPr>
        <w:t>GFP</w:t>
      </w:r>
      <w:r w:rsidR="00E7576B" w:rsidRPr="006C086B">
        <w:rPr>
          <w:rStyle w:val="BodyTextChar"/>
          <w:rFonts w:ascii="Arial" w:hAnsi="Arial" w:cs="Arial"/>
          <w:b w:val="0"/>
          <w:color w:val="auto"/>
          <w:szCs w:val="24"/>
        </w:rPr>
        <w:t>)</w:t>
      </w:r>
      <w:r w:rsidRPr="006C086B">
        <w:rPr>
          <w:rStyle w:val="BodyTextChar"/>
          <w:rFonts w:ascii="Arial" w:hAnsi="Arial" w:cs="Arial"/>
          <w:b w:val="0"/>
          <w:color w:val="auto"/>
          <w:szCs w:val="24"/>
        </w:rPr>
        <w:t xml:space="preserve"> inventories, transition, requests for information and personnel management.  The contractor shall provide the successor contractor access to the site and to all technical </w:t>
      </w:r>
      <w:r w:rsidRPr="006C086B">
        <w:rPr>
          <w:rStyle w:val="BodyTextChar"/>
          <w:rFonts w:ascii="Arial" w:hAnsi="Arial" w:cs="Arial"/>
          <w:b w:val="0"/>
          <w:color w:val="auto"/>
          <w:szCs w:val="24"/>
        </w:rPr>
        <w:lastRenderedPageBreak/>
        <w:t xml:space="preserve">documentation and publications on a not-to-interfere basis during the transition phase-out period.  </w:t>
      </w:r>
      <w:r w:rsidR="00C7709A" w:rsidRPr="006C086B">
        <w:rPr>
          <w:rStyle w:val="BodyTextChar"/>
          <w:rFonts w:ascii="Arial" w:hAnsi="Arial" w:cs="Arial"/>
          <w:b w:val="0"/>
          <w:color w:val="auto"/>
          <w:szCs w:val="24"/>
        </w:rPr>
        <w:t>The contractor shall permit</w:t>
      </w:r>
      <w:r w:rsidRPr="006C086B">
        <w:rPr>
          <w:rStyle w:val="BodyTextChar"/>
          <w:rFonts w:ascii="Arial" w:hAnsi="Arial" w:cs="Arial"/>
          <w:b w:val="0"/>
          <w:color w:val="auto"/>
          <w:szCs w:val="24"/>
        </w:rPr>
        <w:t xml:space="preserve"> the successor contractor to observe the contractor performing the support services and equipment operations on a not-to-interfere basis during the transition phase-out period.  The contractor shall retain full responsibility for all services and equipment in accordance with the </w:t>
      </w:r>
      <w:r w:rsidR="0014020B" w:rsidRPr="006C086B">
        <w:rPr>
          <w:rStyle w:val="BodyTextChar"/>
          <w:rFonts w:ascii="Arial" w:hAnsi="Arial" w:cs="Arial"/>
          <w:b w:val="0"/>
          <w:color w:val="auto"/>
          <w:szCs w:val="24"/>
        </w:rPr>
        <w:t>SOW</w:t>
      </w:r>
      <w:r w:rsidRPr="006C086B">
        <w:rPr>
          <w:rStyle w:val="BodyTextChar"/>
          <w:rFonts w:ascii="Arial" w:hAnsi="Arial" w:cs="Arial"/>
          <w:b w:val="0"/>
          <w:color w:val="auto"/>
          <w:szCs w:val="24"/>
        </w:rPr>
        <w:t xml:space="preserve"> until completion of the phase-out period.  Transitional support provided to the Government shall not exceed a </w:t>
      </w:r>
      <w:r w:rsidR="00884D15" w:rsidRPr="006C086B">
        <w:rPr>
          <w:rStyle w:val="BodyTextChar"/>
          <w:rFonts w:ascii="Arial" w:hAnsi="Arial" w:cs="Arial"/>
          <w:b w:val="0"/>
          <w:color w:val="auto"/>
          <w:szCs w:val="24"/>
        </w:rPr>
        <w:t>three</w:t>
      </w:r>
      <w:r w:rsidRPr="006C086B">
        <w:rPr>
          <w:rStyle w:val="BodyTextChar"/>
          <w:rFonts w:ascii="Arial" w:hAnsi="Arial" w:cs="Arial"/>
          <w:b w:val="0"/>
          <w:color w:val="auto"/>
          <w:szCs w:val="24"/>
        </w:rPr>
        <w:t xml:space="preserve"> month period.</w:t>
      </w:r>
    </w:p>
    <w:p w14:paraId="07B0286F" w14:textId="12749C17" w:rsidR="00E83568" w:rsidRPr="006C086B" w:rsidRDefault="00E83568" w:rsidP="00493975">
      <w:pPr>
        <w:pStyle w:val="Heading3"/>
        <w:rPr>
          <w:rFonts w:ascii="Arial" w:hAnsi="Arial" w:cs="Arial"/>
          <w:szCs w:val="24"/>
        </w:rPr>
      </w:pPr>
      <w:bookmarkStart w:id="84" w:name="_Toc442965735"/>
      <w:bookmarkStart w:id="85" w:name="_Toc496532891"/>
      <w:r w:rsidRPr="006C086B">
        <w:rPr>
          <w:rFonts w:ascii="Arial" w:hAnsi="Arial" w:cs="Arial"/>
          <w:szCs w:val="24"/>
        </w:rPr>
        <w:t>Government Furnished Property (GFP)</w:t>
      </w:r>
      <w:bookmarkEnd w:id="84"/>
      <w:bookmarkEnd w:id="85"/>
    </w:p>
    <w:p w14:paraId="008EFEF6" w14:textId="1FD90E28" w:rsidR="00E83568" w:rsidRPr="006C086B" w:rsidRDefault="00C81409" w:rsidP="000B0D25">
      <w:pPr>
        <w:rPr>
          <w:rFonts w:ascii="Arial" w:hAnsi="Arial" w:cs="Arial"/>
          <w:szCs w:val="24"/>
        </w:rPr>
      </w:pPr>
      <w:r w:rsidRPr="006C086B">
        <w:rPr>
          <w:rFonts w:ascii="Arial" w:hAnsi="Arial" w:cs="Arial"/>
          <w:szCs w:val="24"/>
        </w:rPr>
        <w:t xml:space="preserve">Upon contract award, the </w:t>
      </w:r>
      <w:r w:rsidR="006A34B5" w:rsidRPr="006C086B">
        <w:rPr>
          <w:rFonts w:ascii="Arial" w:hAnsi="Arial" w:cs="Arial"/>
          <w:szCs w:val="24"/>
        </w:rPr>
        <w:t>contractor</w:t>
      </w:r>
      <w:r w:rsidR="00E83568" w:rsidRPr="006C086B">
        <w:rPr>
          <w:rFonts w:ascii="Arial" w:hAnsi="Arial" w:cs="Arial"/>
          <w:szCs w:val="24"/>
        </w:rPr>
        <w:t xml:space="preserve"> shall inventory all GFP and subsequently, mai</w:t>
      </w:r>
      <w:r w:rsidRPr="006C086B">
        <w:rPr>
          <w:rFonts w:ascii="Arial" w:hAnsi="Arial" w:cs="Arial"/>
          <w:szCs w:val="24"/>
        </w:rPr>
        <w:t xml:space="preserve">ntain records of all GFP.  The </w:t>
      </w:r>
      <w:r w:rsidR="006A34B5" w:rsidRPr="006C086B">
        <w:rPr>
          <w:rFonts w:ascii="Arial" w:hAnsi="Arial" w:cs="Arial"/>
          <w:szCs w:val="24"/>
        </w:rPr>
        <w:t>contractor</w:t>
      </w:r>
      <w:r w:rsidR="00E83568" w:rsidRPr="006C086B">
        <w:rPr>
          <w:rFonts w:ascii="Arial" w:hAnsi="Arial" w:cs="Arial"/>
          <w:szCs w:val="24"/>
        </w:rPr>
        <w:t xml:space="preserve"> shall submit annual inventory r</w:t>
      </w:r>
      <w:r w:rsidRPr="006C086B">
        <w:rPr>
          <w:rFonts w:ascii="Arial" w:hAnsi="Arial" w:cs="Arial"/>
          <w:szCs w:val="24"/>
        </w:rPr>
        <w:t xml:space="preserve">eports to the Government.  The </w:t>
      </w:r>
      <w:r w:rsidR="006A34B5" w:rsidRPr="006C086B">
        <w:rPr>
          <w:rFonts w:ascii="Arial" w:hAnsi="Arial" w:cs="Arial"/>
          <w:szCs w:val="24"/>
        </w:rPr>
        <w:t>contractor</w:t>
      </w:r>
      <w:r w:rsidR="00E83568" w:rsidRPr="006C086B">
        <w:rPr>
          <w:rFonts w:ascii="Arial" w:hAnsi="Arial" w:cs="Arial"/>
          <w:szCs w:val="24"/>
        </w:rPr>
        <w:t xml:space="preserve"> shall be responsible for the maintenance, custody, control, movement, disposal</w:t>
      </w:r>
      <w:r w:rsidR="000B36CB" w:rsidRPr="006C086B">
        <w:rPr>
          <w:rFonts w:ascii="Arial" w:hAnsi="Arial" w:cs="Arial"/>
          <w:szCs w:val="24"/>
        </w:rPr>
        <w:t>,</w:t>
      </w:r>
      <w:r w:rsidR="00E83568" w:rsidRPr="006C086B">
        <w:rPr>
          <w:rFonts w:ascii="Arial" w:hAnsi="Arial" w:cs="Arial"/>
          <w:szCs w:val="24"/>
        </w:rPr>
        <w:t xml:space="preserve"> and </w:t>
      </w:r>
      <w:r w:rsidRPr="006C086B">
        <w:rPr>
          <w:rFonts w:ascii="Arial" w:hAnsi="Arial" w:cs="Arial"/>
          <w:szCs w:val="24"/>
        </w:rPr>
        <w:t xml:space="preserve">storage of all GFP.  The </w:t>
      </w:r>
      <w:r w:rsidR="006A34B5" w:rsidRPr="006C086B">
        <w:rPr>
          <w:rFonts w:ascii="Arial" w:hAnsi="Arial" w:cs="Arial"/>
          <w:szCs w:val="24"/>
        </w:rPr>
        <w:t>contractor</w:t>
      </w:r>
      <w:r w:rsidR="00E83568" w:rsidRPr="006C086B">
        <w:rPr>
          <w:rFonts w:ascii="Arial" w:hAnsi="Arial" w:cs="Arial"/>
          <w:szCs w:val="24"/>
        </w:rPr>
        <w:t xml:space="preserve"> shall maintain the equipment in the same functional and physical state as received except for normal wear and tear.  </w:t>
      </w:r>
    </w:p>
    <w:p w14:paraId="6026633A" w14:textId="19FB0977" w:rsidR="00F850F2" w:rsidRPr="006C086B" w:rsidRDefault="00F850F2" w:rsidP="00493975">
      <w:pPr>
        <w:pStyle w:val="Heading3"/>
        <w:rPr>
          <w:rFonts w:ascii="Arial" w:hAnsi="Arial" w:cs="Arial"/>
          <w:szCs w:val="24"/>
        </w:rPr>
      </w:pPr>
      <w:bookmarkStart w:id="86" w:name="_Toc442965736"/>
      <w:bookmarkStart w:id="87" w:name="_Toc496532892"/>
      <w:r w:rsidRPr="006C086B">
        <w:rPr>
          <w:rFonts w:ascii="Arial" w:hAnsi="Arial" w:cs="Arial"/>
          <w:szCs w:val="24"/>
        </w:rPr>
        <w:t>Visitor Support</w:t>
      </w:r>
      <w:bookmarkEnd w:id="86"/>
      <w:bookmarkEnd w:id="87"/>
    </w:p>
    <w:p w14:paraId="703FA9A6" w14:textId="7D99F01B" w:rsidR="00F850F2" w:rsidRPr="006C086B" w:rsidRDefault="00C81409" w:rsidP="00F850F2">
      <w:pPr>
        <w:pStyle w:val="BodyText"/>
        <w:spacing w:before="56"/>
        <w:ind w:right="135"/>
        <w:rPr>
          <w:rFonts w:ascii="Arial" w:hAnsi="Arial" w:cs="Arial"/>
          <w:b w:val="0"/>
          <w:color w:val="auto"/>
          <w:szCs w:val="24"/>
        </w:rPr>
      </w:pPr>
      <w:r w:rsidRPr="006C086B">
        <w:rPr>
          <w:rFonts w:ascii="Arial" w:hAnsi="Arial" w:cs="Arial"/>
          <w:b w:val="0"/>
          <w:color w:val="auto"/>
          <w:spacing w:val="-1"/>
          <w:szCs w:val="24"/>
        </w:rPr>
        <w:t xml:space="preserve">The </w:t>
      </w:r>
      <w:r w:rsidR="006A34B5" w:rsidRPr="006C086B">
        <w:rPr>
          <w:rFonts w:ascii="Arial" w:hAnsi="Arial" w:cs="Arial"/>
          <w:b w:val="0"/>
          <w:color w:val="auto"/>
          <w:spacing w:val="-1"/>
          <w:szCs w:val="24"/>
        </w:rPr>
        <w:t>contractor</w:t>
      </w:r>
      <w:r w:rsidR="00F850F2" w:rsidRPr="006C086B">
        <w:rPr>
          <w:rFonts w:ascii="Arial" w:hAnsi="Arial" w:cs="Arial"/>
          <w:b w:val="0"/>
          <w:color w:val="auto"/>
          <w:spacing w:val="-1"/>
          <w:szCs w:val="24"/>
        </w:rPr>
        <w:t xml:space="preserve"> shall host Very Important Person (VIP) visits</w:t>
      </w:r>
      <w:r w:rsidR="000B36CB" w:rsidRPr="006C086B">
        <w:rPr>
          <w:rFonts w:ascii="Arial" w:hAnsi="Arial" w:cs="Arial"/>
          <w:b w:val="0"/>
          <w:color w:val="auto"/>
          <w:spacing w:val="-1"/>
          <w:szCs w:val="24"/>
        </w:rPr>
        <w:t>,</w:t>
      </w:r>
      <w:r w:rsidR="00F850F2" w:rsidRPr="006C086B">
        <w:rPr>
          <w:rFonts w:ascii="Arial" w:hAnsi="Arial" w:cs="Arial"/>
          <w:b w:val="0"/>
          <w:color w:val="auto"/>
          <w:spacing w:val="-1"/>
          <w:szCs w:val="24"/>
        </w:rPr>
        <w:t xml:space="preserve"> arrange for</w:t>
      </w:r>
      <w:r w:rsidR="000B36CB" w:rsidRPr="006C086B">
        <w:rPr>
          <w:rFonts w:ascii="Arial" w:hAnsi="Arial" w:cs="Arial"/>
          <w:b w:val="0"/>
          <w:color w:val="auto"/>
          <w:spacing w:val="-1"/>
          <w:szCs w:val="24"/>
        </w:rPr>
        <w:t>,</w:t>
      </w:r>
      <w:r w:rsidR="00F850F2" w:rsidRPr="006C086B">
        <w:rPr>
          <w:rFonts w:ascii="Arial" w:hAnsi="Arial" w:cs="Arial"/>
          <w:b w:val="0"/>
          <w:color w:val="auto"/>
          <w:spacing w:val="-1"/>
          <w:szCs w:val="24"/>
        </w:rPr>
        <w:t xml:space="preserve"> and provide demonstrations of system performance, program progress, and other system characteristics when</w:t>
      </w:r>
      <w:r w:rsidR="007D56FE" w:rsidRPr="006C086B">
        <w:rPr>
          <w:rFonts w:ascii="Arial" w:hAnsi="Arial" w:cs="Arial"/>
          <w:b w:val="0"/>
          <w:color w:val="auto"/>
          <w:spacing w:val="-1"/>
          <w:szCs w:val="24"/>
        </w:rPr>
        <w:t xml:space="preserve"> </w:t>
      </w:r>
      <w:r w:rsidR="00F850F2" w:rsidRPr="006C086B">
        <w:rPr>
          <w:rFonts w:ascii="Arial" w:hAnsi="Arial" w:cs="Arial"/>
          <w:b w:val="0"/>
          <w:color w:val="auto"/>
          <w:spacing w:val="-1"/>
          <w:szCs w:val="24"/>
        </w:rPr>
        <w:t>notified by the Government as required.</w:t>
      </w:r>
      <w:r w:rsidR="009302C3" w:rsidRPr="006C086B">
        <w:rPr>
          <w:rFonts w:ascii="Arial" w:hAnsi="Arial" w:cs="Arial"/>
          <w:b w:val="0"/>
          <w:color w:val="auto"/>
          <w:spacing w:val="-1"/>
          <w:szCs w:val="24"/>
        </w:rPr>
        <w:t xml:space="preserve">  </w:t>
      </w:r>
      <w:r w:rsidR="002A561B" w:rsidRPr="006C086B">
        <w:rPr>
          <w:rFonts w:ascii="Arial" w:hAnsi="Arial" w:cs="Arial"/>
          <w:b w:val="0"/>
          <w:color w:val="auto"/>
          <w:spacing w:val="-1"/>
          <w:szCs w:val="24"/>
        </w:rPr>
        <w:t>For estimating purpose in this DO, the Government estimate</w:t>
      </w:r>
      <w:r w:rsidR="004D1665" w:rsidRPr="006C086B">
        <w:rPr>
          <w:rFonts w:ascii="Arial" w:hAnsi="Arial" w:cs="Arial"/>
          <w:b w:val="0"/>
          <w:color w:val="auto"/>
          <w:spacing w:val="-1"/>
          <w:szCs w:val="24"/>
        </w:rPr>
        <w:t>s</w:t>
      </w:r>
      <w:r w:rsidR="002A561B" w:rsidRPr="006C086B">
        <w:rPr>
          <w:rFonts w:ascii="Arial" w:hAnsi="Arial" w:cs="Arial"/>
          <w:b w:val="0"/>
          <w:color w:val="auto"/>
          <w:spacing w:val="-1"/>
          <w:szCs w:val="24"/>
        </w:rPr>
        <w:t xml:space="preserve"> that there will five VIP visits.</w:t>
      </w:r>
    </w:p>
    <w:p w14:paraId="4A970649" w14:textId="1DD81396" w:rsidR="000652C8" w:rsidRPr="006C086B" w:rsidRDefault="000652C8" w:rsidP="000652C8">
      <w:pPr>
        <w:pStyle w:val="Heading3"/>
        <w:rPr>
          <w:rFonts w:ascii="Arial" w:hAnsi="Arial" w:cs="Arial"/>
          <w:szCs w:val="24"/>
        </w:rPr>
      </w:pPr>
      <w:bookmarkStart w:id="88" w:name="_Toc442965737"/>
      <w:bookmarkStart w:id="89" w:name="_Toc496532893"/>
      <w:r w:rsidRPr="006C086B">
        <w:rPr>
          <w:rFonts w:ascii="Arial" w:hAnsi="Arial" w:cs="Arial"/>
          <w:szCs w:val="24"/>
        </w:rPr>
        <w:t>Operational Security</w:t>
      </w:r>
      <w:bookmarkEnd w:id="88"/>
      <w:r w:rsidR="00114BC6" w:rsidRPr="006C086B">
        <w:rPr>
          <w:rFonts w:ascii="Arial" w:hAnsi="Arial" w:cs="Arial"/>
          <w:szCs w:val="24"/>
        </w:rPr>
        <w:t xml:space="preserve"> (OPSEC)</w:t>
      </w:r>
      <w:r w:rsidR="00235856" w:rsidRPr="006C086B">
        <w:rPr>
          <w:rFonts w:ascii="Arial" w:hAnsi="Arial" w:cs="Arial"/>
          <w:szCs w:val="24"/>
        </w:rPr>
        <w:t xml:space="preserve"> / Antiterrorism Training (AT)</w:t>
      </w:r>
      <w:bookmarkEnd w:id="89"/>
    </w:p>
    <w:p w14:paraId="21E4C355" w14:textId="71F069A9" w:rsidR="00F850F2" w:rsidRPr="006C086B" w:rsidRDefault="00C435AF" w:rsidP="000B0D25">
      <w:pPr>
        <w:rPr>
          <w:rFonts w:ascii="Arial" w:hAnsi="Arial" w:cs="Arial"/>
          <w:szCs w:val="24"/>
        </w:rPr>
      </w:pPr>
      <w:r w:rsidRPr="006C086B">
        <w:rPr>
          <w:rFonts w:ascii="Arial" w:hAnsi="Arial" w:cs="Arial"/>
          <w:szCs w:val="24"/>
        </w:rPr>
        <w:t xml:space="preserve">The </w:t>
      </w:r>
      <w:r w:rsidR="00CD5393" w:rsidRPr="006C086B">
        <w:rPr>
          <w:rFonts w:ascii="Arial" w:hAnsi="Arial" w:cs="Arial"/>
          <w:szCs w:val="24"/>
        </w:rPr>
        <w:t>c</w:t>
      </w:r>
      <w:r w:rsidR="000652C8" w:rsidRPr="006C086B">
        <w:rPr>
          <w:rFonts w:ascii="Arial" w:hAnsi="Arial" w:cs="Arial"/>
          <w:szCs w:val="24"/>
        </w:rPr>
        <w:t>ontractor’s employees</w:t>
      </w:r>
      <w:r w:rsidR="00EE404F" w:rsidRPr="006C086B">
        <w:rPr>
          <w:rFonts w:ascii="Arial" w:hAnsi="Arial" w:cs="Arial"/>
          <w:szCs w:val="24"/>
        </w:rPr>
        <w:t xml:space="preserve"> and all </w:t>
      </w:r>
      <w:r w:rsidR="001270A5" w:rsidRPr="006C086B">
        <w:rPr>
          <w:rFonts w:ascii="Arial" w:hAnsi="Arial" w:cs="Arial"/>
          <w:szCs w:val="24"/>
        </w:rPr>
        <w:t>subcontractor</w:t>
      </w:r>
      <w:r w:rsidR="00EE404F" w:rsidRPr="006C086B">
        <w:rPr>
          <w:rFonts w:ascii="Arial" w:hAnsi="Arial" w:cs="Arial"/>
          <w:szCs w:val="24"/>
        </w:rPr>
        <w:t>’s employees</w:t>
      </w:r>
      <w:r w:rsidR="000652C8" w:rsidRPr="006C086B">
        <w:rPr>
          <w:rFonts w:ascii="Arial" w:hAnsi="Arial" w:cs="Arial"/>
          <w:szCs w:val="24"/>
        </w:rPr>
        <w:t xml:space="preserve"> shall </w:t>
      </w:r>
      <w:r w:rsidR="00EE404F" w:rsidRPr="006C086B">
        <w:rPr>
          <w:rFonts w:ascii="Arial" w:hAnsi="Arial" w:cs="Arial"/>
          <w:szCs w:val="24"/>
        </w:rPr>
        <w:t>complete all</w:t>
      </w:r>
      <w:r w:rsidR="000652C8" w:rsidRPr="006C086B">
        <w:rPr>
          <w:rFonts w:ascii="Arial" w:hAnsi="Arial" w:cs="Arial"/>
          <w:szCs w:val="24"/>
        </w:rPr>
        <w:t xml:space="preserve"> OPSEC</w:t>
      </w:r>
      <w:r w:rsidR="000652C8" w:rsidRPr="006C086B" w:rsidDel="00A31BF2">
        <w:rPr>
          <w:rFonts w:ascii="Arial" w:hAnsi="Arial" w:cs="Arial"/>
          <w:szCs w:val="24"/>
        </w:rPr>
        <w:t xml:space="preserve"> </w:t>
      </w:r>
      <w:r w:rsidR="000652C8" w:rsidRPr="006C086B">
        <w:rPr>
          <w:rFonts w:ascii="Arial" w:hAnsi="Arial" w:cs="Arial"/>
          <w:szCs w:val="24"/>
        </w:rPr>
        <w:t xml:space="preserve">training, as required, in the performance of tasks bounded by OPSEC requirements.  </w:t>
      </w:r>
      <w:r w:rsidR="009C237D" w:rsidRPr="006C086B">
        <w:rPr>
          <w:rFonts w:ascii="Arial" w:hAnsi="Arial" w:cs="Arial"/>
          <w:szCs w:val="24"/>
        </w:rPr>
        <w:t>The contractor shall attach cer</w:t>
      </w:r>
      <w:r w:rsidR="000652C8" w:rsidRPr="006C086B">
        <w:rPr>
          <w:rFonts w:ascii="Arial" w:hAnsi="Arial" w:cs="Arial"/>
          <w:szCs w:val="24"/>
        </w:rPr>
        <w:t xml:space="preserve">tifications of completion to the </w:t>
      </w:r>
      <w:r w:rsidR="00CD5393" w:rsidRPr="006C086B">
        <w:rPr>
          <w:rFonts w:ascii="Arial" w:hAnsi="Arial" w:cs="Arial"/>
          <w:szCs w:val="24"/>
        </w:rPr>
        <w:t>c</w:t>
      </w:r>
      <w:r w:rsidR="000652C8" w:rsidRPr="006C086B">
        <w:rPr>
          <w:rFonts w:ascii="Arial" w:hAnsi="Arial" w:cs="Arial"/>
          <w:szCs w:val="24"/>
        </w:rPr>
        <w:t>ontractor</w:t>
      </w:r>
      <w:r w:rsidRPr="006C086B">
        <w:rPr>
          <w:rFonts w:ascii="Arial" w:hAnsi="Arial" w:cs="Arial"/>
          <w:szCs w:val="24"/>
        </w:rPr>
        <w:t>’s</w:t>
      </w:r>
      <w:r w:rsidR="000652C8" w:rsidRPr="006C086B">
        <w:rPr>
          <w:rFonts w:ascii="Arial" w:hAnsi="Arial" w:cs="Arial"/>
          <w:szCs w:val="24"/>
        </w:rPr>
        <w:t xml:space="preserve"> </w:t>
      </w:r>
      <w:r w:rsidR="00CD5393" w:rsidRPr="006C086B">
        <w:rPr>
          <w:rFonts w:ascii="Arial" w:hAnsi="Arial" w:cs="Arial"/>
          <w:szCs w:val="24"/>
        </w:rPr>
        <w:t>s</w:t>
      </w:r>
      <w:r w:rsidR="000652C8" w:rsidRPr="006C086B">
        <w:rPr>
          <w:rFonts w:ascii="Arial" w:hAnsi="Arial" w:cs="Arial"/>
          <w:szCs w:val="24"/>
        </w:rPr>
        <w:t xml:space="preserve">tatus </w:t>
      </w:r>
      <w:r w:rsidR="00CD5393" w:rsidRPr="006C086B">
        <w:rPr>
          <w:rFonts w:ascii="Arial" w:hAnsi="Arial" w:cs="Arial"/>
          <w:szCs w:val="24"/>
        </w:rPr>
        <w:t>r</w:t>
      </w:r>
      <w:r w:rsidR="000652C8" w:rsidRPr="006C086B">
        <w:rPr>
          <w:rFonts w:ascii="Arial" w:hAnsi="Arial" w:cs="Arial"/>
          <w:szCs w:val="24"/>
        </w:rPr>
        <w:t xml:space="preserve">eport. </w:t>
      </w:r>
      <w:r w:rsidR="004D1665" w:rsidRPr="006C086B">
        <w:rPr>
          <w:rFonts w:ascii="Arial" w:hAnsi="Arial" w:cs="Arial"/>
          <w:szCs w:val="24"/>
        </w:rPr>
        <w:t xml:space="preserve"> </w:t>
      </w:r>
      <w:r w:rsidR="00015879" w:rsidRPr="006C086B">
        <w:rPr>
          <w:rFonts w:ascii="Arial" w:hAnsi="Arial" w:cs="Arial"/>
          <w:szCs w:val="24"/>
        </w:rPr>
        <w:t>The contractor shall identify and include in the contractor’s status report a list of required personnel and their required training for review and approval by the Government.</w:t>
      </w:r>
    </w:p>
    <w:p w14:paraId="3A5AA743" w14:textId="25E5BD99" w:rsidR="000652C8" w:rsidRPr="006C086B" w:rsidRDefault="000652C8" w:rsidP="00235856">
      <w:pPr>
        <w:rPr>
          <w:rFonts w:ascii="Arial" w:hAnsi="Arial" w:cs="Arial"/>
          <w:szCs w:val="24"/>
        </w:rPr>
      </w:pPr>
    </w:p>
    <w:p w14:paraId="1FCA8603" w14:textId="26284A74" w:rsidR="004917F3" w:rsidRPr="006C086B" w:rsidRDefault="004C79AF" w:rsidP="004917F3">
      <w:pPr>
        <w:rPr>
          <w:rFonts w:ascii="Arial" w:hAnsi="Arial" w:cs="Arial"/>
          <w:szCs w:val="24"/>
        </w:rPr>
      </w:pPr>
      <w:r w:rsidRPr="006C086B">
        <w:rPr>
          <w:rFonts w:ascii="Arial" w:hAnsi="Arial" w:cs="Arial"/>
          <w:szCs w:val="24"/>
        </w:rPr>
        <w:t>All c</w:t>
      </w:r>
      <w:r w:rsidR="004917F3" w:rsidRPr="006C086B">
        <w:rPr>
          <w:rFonts w:ascii="Arial" w:hAnsi="Arial" w:cs="Arial"/>
          <w:szCs w:val="24"/>
        </w:rPr>
        <w:t>ontractor employees, to include Subcontractor employees, requiring access Army installations, facilities and controlled access areas shall complete AT Level I awareness training in accordance with AR381-12 within thirty (30) calendar days after contract start date or effective date of incorporation of this requirement into the contract</w:t>
      </w:r>
      <w:r w:rsidRPr="006C086B">
        <w:rPr>
          <w:rFonts w:ascii="Arial" w:hAnsi="Arial" w:cs="Arial"/>
          <w:szCs w:val="24"/>
        </w:rPr>
        <w:t xml:space="preserve">, whichever is applicable. </w:t>
      </w:r>
      <w:r w:rsidR="004D1665" w:rsidRPr="006C086B">
        <w:rPr>
          <w:rFonts w:ascii="Arial" w:hAnsi="Arial" w:cs="Arial"/>
          <w:szCs w:val="24"/>
        </w:rPr>
        <w:t xml:space="preserve"> </w:t>
      </w:r>
      <w:r w:rsidRPr="006C086B">
        <w:rPr>
          <w:rFonts w:ascii="Arial" w:hAnsi="Arial" w:cs="Arial"/>
          <w:szCs w:val="24"/>
        </w:rPr>
        <w:t>The c</w:t>
      </w:r>
      <w:r w:rsidR="004917F3" w:rsidRPr="006C086B">
        <w:rPr>
          <w:rFonts w:ascii="Arial" w:hAnsi="Arial" w:cs="Arial"/>
          <w:szCs w:val="24"/>
        </w:rPr>
        <w:t xml:space="preserve">ontractor shall submit certificates of completion for each affected Contractor employee and Subcontractor employee, to the COR or to the contracting officer, if a COR is not assigned, within thirty (30) calendar days after completion of training by all employees and Subcontractor personnel. </w:t>
      </w:r>
      <w:r w:rsidR="004D1665" w:rsidRPr="006C086B">
        <w:rPr>
          <w:rFonts w:ascii="Arial" w:hAnsi="Arial" w:cs="Arial"/>
          <w:szCs w:val="24"/>
        </w:rPr>
        <w:t xml:space="preserve"> </w:t>
      </w:r>
      <w:r w:rsidR="004917F3" w:rsidRPr="006C086B">
        <w:rPr>
          <w:rFonts w:ascii="Arial" w:hAnsi="Arial" w:cs="Arial"/>
          <w:szCs w:val="24"/>
        </w:rPr>
        <w:t xml:space="preserve">AT level I awareness training is available at the following website: </w:t>
      </w:r>
      <w:r w:rsidR="004917F3" w:rsidRPr="00EB7566">
        <w:rPr>
          <w:rFonts w:ascii="Arial" w:hAnsi="Arial" w:cs="Arial"/>
          <w:szCs w:val="24"/>
        </w:rPr>
        <w:t>http://jko.jten.mil</w:t>
      </w:r>
      <w:r w:rsidR="004917F3" w:rsidRPr="006C086B">
        <w:rPr>
          <w:rFonts w:ascii="Arial" w:hAnsi="Arial" w:cs="Arial"/>
          <w:szCs w:val="24"/>
        </w:rPr>
        <w:t>.</w:t>
      </w:r>
    </w:p>
    <w:p w14:paraId="0AB4161D" w14:textId="714BCA7C" w:rsidR="004917F3" w:rsidRPr="006C086B" w:rsidRDefault="004917F3" w:rsidP="00636302">
      <w:pPr>
        <w:pStyle w:val="Heading4"/>
        <w:tabs>
          <w:tab w:val="clear" w:pos="3870"/>
          <w:tab w:val="num" w:pos="1080"/>
        </w:tabs>
        <w:rPr>
          <w:rFonts w:ascii="Arial" w:hAnsi="Arial" w:cs="Arial"/>
          <w:szCs w:val="24"/>
        </w:rPr>
      </w:pPr>
      <w:r w:rsidRPr="006C086B">
        <w:rPr>
          <w:rFonts w:ascii="Arial" w:hAnsi="Arial" w:cs="Arial"/>
          <w:szCs w:val="24"/>
        </w:rPr>
        <w:t>iWATCH Training</w:t>
      </w:r>
    </w:p>
    <w:p w14:paraId="43EF73EF" w14:textId="1DBF25CC" w:rsidR="004917F3" w:rsidRPr="006C086B" w:rsidRDefault="004C79AF" w:rsidP="004917F3">
      <w:pPr>
        <w:rPr>
          <w:rFonts w:ascii="Arial" w:hAnsi="Arial" w:cs="Arial"/>
          <w:szCs w:val="24"/>
        </w:rPr>
      </w:pPr>
      <w:r w:rsidRPr="006C086B">
        <w:rPr>
          <w:rFonts w:ascii="Arial" w:hAnsi="Arial" w:cs="Arial"/>
          <w:szCs w:val="24"/>
        </w:rPr>
        <w:t>The c</w:t>
      </w:r>
      <w:r w:rsidR="004917F3" w:rsidRPr="006C086B">
        <w:rPr>
          <w:rFonts w:ascii="Arial" w:hAnsi="Arial" w:cs="Arial"/>
          <w:szCs w:val="24"/>
        </w:rPr>
        <w:t xml:space="preserve">ontractor and all associated Subcontractors shall brief all employees on the local iWATCH program (training standards provided by the requiring activity AT Office). </w:t>
      </w:r>
      <w:r w:rsidR="004D1665" w:rsidRPr="006C086B">
        <w:rPr>
          <w:rFonts w:ascii="Arial" w:hAnsi="Arial" w:cs="Arial"/>
          <w:szCs w:val="24"/>
        </w:rPr>
        <w:t xml:space="preserve"> </w:t>
      </w:r>
      <w:r w:rsidR="00B54AC3" w:rsidRPr="006C086B">
        <w:rPr>
          <w:rFonts w:ascii="Arial" w:hAnsi="Arial" w:cs="Arial"/>
          <w:szCs w:val="24"/>
        </w:rPr>
        <w:t>This local developed training will inform employees on the types of behavior to watch for and instruct employees to report suspicious activity to the COR.</w:t>
      </w:r>
      <w:r w:rsidR="004917F3" w:rsidRPr="006C086B">
        <w:rPr>
          <w:rFonts w:ascii="Arial" w:hAnsi="Arial" w:cs="Arial"/>
          <w:szCs w:val="24"/>
        </w:rPr>
        <w:t xml:space="preserve"> </w:t>
      </w:r>
      <w:r w:rsidR="00B54AC3" w:rsidRPr="006C086B">
        <w:rPr>
          <w:rFonts w:ascii="Arial" w:hAnsi="Arial" w:cs="Arial"/>
          <w:szCs w:val="24"/>
        </w:rPr>
        <w:t xml:space="preserve"> </w:t>
      </w:r>
      <w:r w:rsidR="004917F3" w:rsidRPr="006C086B">
        <w:rPr>
          <w:rFonts w:ascii="Arial" w:hAnsi="Arial" w:cs="Arial"/>
          <w:szCs w:val="24"/>
        </w:rPr>
        <w:t xml:space="preserve">This training shall be </w:t>
      </w:r>
      <w:r w:rsidR="004917F3" w:rsidRPr="006C086B">
        <w:rPr>
          <w:rFonts w:ascii="Arial" w:hAnsi="Arial" w:cs="Arial"/>
          <w:szCs w:val="24"/>
        </w:rPr>
        <w:lastRenderedPageBreak/>
        <w:t>completed within 30 calendar days of contract award and within thirty (30) calendar days of new employees commencing performance with the results reported to the COR no later than sixty (60) calendar days after contract award.</w:t>
      </w:r>
    </w:p>
    <w:p w14:paraId="4C277760" w14:textId="77777777" w:rsidR="008C16E8" w:rsidRPr="006C086B" w:rsidRDefault="008C16E8" w:rsidP="00636302">
      <w:pPr>
        <w:pStyle w:val="Heading4"/>
        <w:tabs>
          <w:tab w:val="clear" w:pos="3870"/>
          <w:tab w:val="num" w:pos="1080"/>
        </w:tabs>
        <w:rPr>
          <w:rFonts w:ascii="Arial" w:hAnsi="Arial" w:cs="Arial"/>
          <w:szCs w:val="24"/>
        </w:rPr>
      </w:pPr>
      <w:r w:rsidRPr="006C086B">
        <w:rPr>
          <w:rFonts w:ascii="Arial" w:hAnsi="Arial" w:cs="Arial"/>
          <w:szCs w:val="24"/>
        </w:rPr>
        <w:t>Access and General Protection Policy and Procedures for Contractor Requiring Common Access Card (CAC)</w:t>
      </w:r>
    </w:p>
    <w:p w14:paraId="44EE8D31" w14:textId="3EB5F016" w:rsidR="000652C8" w:rsidRPr="006C086B" w:rsidRDefault="006B185E" w:rsidP="00DB2302">
      <w:pPr>
        <w:rPr>
          <w:rFonts w:ascii="Arial" w:hAnsi="Arial" w:cs="Arial"/>
          <w:szCs w:val="24"/>
        </w:rPr>
      </w:pPr>
      <w:r w:rsidRPr="006C086B">
        <w:rPr>
          <w:rFonts w:ascii="Arial" w:hAnsi="Arial" w:cs="Arial"/>
          <w:szCs w:val="24"/>
        </w:rPr>
        <w:t xml:space="preserve">The </w:t>
      </w:r>
      <w:r w:rsidR="00CD10D4" w:rsidRPr="006C086B">
        <w:rPr>
          <w:rFonts w:ascii="Arial" w:hAnsi="Arial" w:cs="Arial"/>
          <w:szCs w:val="24"/>
        </w:rPr>
        <w:t>c</w:t>
      </w:r>
      <w:r w:rsidRPr="006C086B">
        <w:rPr>
          <w:rFonts w:ascii="Arial" w:hAnsi="Arial" w:cs="Arial"/>
          <w:szCs w:val="24"/>
        </w:rPr>
        <w:t>ontractor and all associated sub-contractors employees shall provide all information required for background checks to meet instal</w:t>
      </w:r>
      <w:r w:rsidR="004C79AF" w:rsidRPr="006C086B">
        <w:rPr>
          <w:rFonts w:ascii="Arial" w:hAnsi="Arial" w:cs="Arial"/>
          <w:szCs w:val="24"/>
        </w:rPr>
        <w:t>lation access requirements</w:t>
      </w:r>
      <w:r w:rsidRPr="006C086B">
        <w:rPr>
          <w:rFonts w:ascii="Arial" w:hAnsi="Arial" w:cs="Arial"/>
          <w:szCs w:val="24"/>
        </w:rPr>
        <w:t xml:space="preserve"> accomplished by </w:t>
      </w:r>
      <w:r w:rsidR="000B3220" w:rsidRPr="006C086B">
        <w:rPr>
          <w:rFonts w:ascii="Arial" w:hAnsi="Arial" w:cs="Arial"/>
          <w:szCs w:val="24"/>
        </w:rPr>
        <w:t xml:space="preserve">the </w:t>
      </w:r>
      <w:r w:rsidRPr="006C086B">
        <w:rPr>
          <w:rFonts w:ascii="Arial" w:hAnsi="Arial" w:cs="Arial"/>
          <w:szCs w:val="24"/>
        </w:rPr>
        <w:t>installation Provost Marshal Office, Director of Emergency Services</w:t>
      </w:r>
      <w:r w:rsidR="004C79AF" w:rsidRPr="006C086B">
        <w:rPr>
          <w:rFonts w:ascii="Arial" w:hAnsi="Arial" w:cs="Arial"/>
          <w:szCs w:val="24"/>
        </w:rPr>
        <w:t>,</w:t>
      </w:r>
      <w:r w:rsidRPr="006C086B">
        <w:rPr>
          <w:rFonts w:ascii="Arial" w:hAnsi="Arial" w:cs="Arial"/>
          <w:szCs w:val="24"/>
        </w:rPr>
        <w:t xml:space="preserve"> or Security Office.  The </w:t>
      </w:r>
      <w:r w:rsidR="00CD10D4" w:rsidRPr="006C086B">
        <w:rPr>
          <w:rFonts w:ascii="Arial" w:hAnsi="Arial" w:cs="Arial"/>
          <w:szCs w:val="24"/>
        </w:rPr>
        <w:t>c</w:t>
      </w:r>
      <w:r w:rsidRPr="006C086B">
        <w:rPr>
          <w:rFonts w:ascii="Arial" w:hAnsi="Arial" w:cs="Arial"/>
          <w:szCs w:val="24"/>
        </w:rPr>
        <w:t xml:space="preserve">ontractor workforce </w:t>
      </w:r>
      <w:r w:rsidR="00CD10D4" w:rsidRPr="006C086B">
        <w:rPr>
          <w:rFonts w:ascii="Arial" w:hAnsi="Arial" w:cs="Arial"/>
          <w:szCs w:val="24"/>
        </w:rPr>
        <w:t>shall</w:t>
      </w:r>
      <w:r w:rsidRPr="006C086B">
        <w:rPr>
          <w:rFonts w:ascii="Arial" w:hAnsi="Arial" w:cs="Arial"/>
          <w:szCs w:val="24"/>
        </w:rPr>
        <w:t xml:space="preserve"> comply with all personal identity verification requirements (FAR clause 52.204-9, Personal Identity Verification of </w:t>
      </w:r>
      <w:r w:rsidR="006A34B5" w:rsidRPr="006C086B">
        <w:rPr>
          <w:rFonts w:ascii="Arial" w:hAnsi="Arial" w:cs="Arial"/>
          <w:szCs w:val="24"/>
        </w:rPr>
        <w:t>contractor</w:t>
      </w:r>
      <w:r w:rsidRPr="006C086B">
        <w:rPr>
          <w:rFonts w:ascii="Arial" w:hAnsi="Arial" w:cs="Arial"/>
          <w:szCs w:val="24"/>
        </w:rPr>
        <w:t xml:space="preserve"> Personnel) as directed by </w:t>
      </w:r>
      <w:r w:rsidR="008A16DA" w:rsidRPr="006C086B">
        <w:rPr>
          <w:rFonts w:ascii="Arial" w:hAnsi="Arial" w:cs="Arial"/>
          <w:szCs w:val="24"/>
        </w:rPr>
        <w:t>DoD</w:t>
      </w:r>
      <w:r w:rsidRPr="006C086B">
        <w:rPr>
          <w:rFonts w:ascii="Arial" w:hAnsi="Arial" w:cs="Arial"/>
          <w:szCs w:val="24"/>
        </w:rPr>
        <w:t xml:space="preserve">, </w:t>
      </w:r>
      <w:r w:rsidR="00114BC6" w:rsidRPr="006C086B">
        <w:rPr>
          <w:rFonts w:ascii="Arial" w:hAnsi="Arial" w:cs="Arial"/>
          <w:szCs w:val="24"/>
        </w:rPr>
        <w:t>Headquarters, Department of the Army (</w:t>
      </w:r>
      <w:r w:rsidRPr="006C086B">
        <w:rPr>
          <w:rFonts w:ascii="Arial" w:hAnsi="Arial" w:cs="Arial"/>
          <w:szCs w:val="24"/>
        </w:rPr>
        <w:t>HQDA</w:t>
      </w:r>
      <w:r w:rsidR="00114BC6" w:rsidRPr="006C086B">
        <w:rPr>
          <w:rFonts w:ascii="Arial" w:hAnsi="Arial" w:cs="Arial"/>
          <w:szCs w:val="24"/>
        </w:rPr>
        <w:t>)</w:t>
      </w:r>
      <w:r w:rsidR="00ED45F4" w:rsidRPr="006C086B">
        <w:rPr>
          <w:rFonts w:ascii="Arial" w:hAnsi="Arial" w:cs="Arial"/>
          <w:szCs w:val="24"/>
        </w:rPr>
        <w:t xml:space="preserve"> </w:t>
      </w:r>
      <w:r w:rsidRPr="006C086B">
        <w:rPr>
          <w:rFonts w:ascii="Arial" w:hAnsi="Arial" w:cs="Arial"/>
          <w:szCs w:val="24"/>
        </w:rPr>
        <w:t>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r w:rsidR="00E72FE6" w:rsidRPr="006C086B">
        <w:rPr>
          <w:rFonts w:ascii="Arial" w:hAnsi="Arial" w:cs="Arial"/>
          <w:szCs w:val="24"/>
        </w:rPr>
        <w:t xml:space="preserve">  </w:t>
      </w:r>
    </w:p>
    <w:p w14:paraId="2054E6C0" w14:textId="77777777" w:rsidR="00F53461" w:rsidRPr="006C086B" w:rsidRDefault="00F53461" w:rsidP="00DB2302">
      <w:pPr>
        <w:rPr>
          <w:rFonts w:ascii="Arial" w:hAnsi="Arial" w:cs="Arial"/>
          <w:szCs w:val="24"/>
        </w:rPr>
      </w:pPr>
    </w:p>
    <w:p w14:paraId="0E3ED678" w14:textId="77777777" w:rsidR="009A3E75" w:rsidRPr="006C086B" w:rsidRDefault="00F53461" w:rsidP="009A3E75">
      <w:pPr>
        <w:rPr>
          <w:rFonts w:ascii="Arial" w:hAnsi="Arial" w:cs="Arial"/>
          <w:spacing w:val="50"/>
          <w:szCs w:val="24"/>
        </w:rPr>
      </w:pPr>
      <w:r w:rsidRPr="006C086B">
        <w:rPr>
          <w:rFonts w:ascii="Arial" w:hAnsi="Arial" w:cs="Arial"/>
          <w:spacing w:val="-2"/>
          <w:szCs w:val="24"/>
        </w:rPr>
        <w:t>B</w:t>
      </w:r>
      <w:r w:rsidRPr="006C086B">
        <w:rPr>
          <w:rFonts w:ascii="Arial" w:hAnsi="Arial" w:cs="Arial"/>
          <w:spacing w:val="-1"/>
          <w:szCs w:val="24"/>
        </w:rPr>
        <w:t>e</w:t>
      </w:r>
      <w:r w:rsidRPr="006C086B">
        <w:rPr>
          <w:rFonts w:ascii="Arial" w:hAnsi="Arial" w:cs="Arial"/>
          <w:szCs w:val="24"/>
        </w:rPr>
        <w:t>f</w:t>
      </w:r>
      <w:r w:rsidRPr="006C086B">
        <w:rPr>
          <w:rFonts w:ascii="Arial" w:hAnsi="Arial" w:cs="Arial"/>
          <w:spacing w:val="1"/>
          <w:szCs w:val="24"/>
        </w:rPr>
        <w:t>o</w:t>
      </w:r>
      <w:r w:rsidRPr="006C086B">
        <w:rPr>
          <w:rFonts w:ascii="Arial" w:hAnsi="Arial" w:cs="Arial"/>
          <w:szCs w:val="24"/>
        </w:rPr>
        <w:t>re</w:t>
      </w:r>
      <w:r w:rsidRPr="006C086B">
        <w:rPr>
          <w:rFonts w:ascii="Arial" w:hAnsi="Arial" w:cs="Arial"/>
          <w:spacing w:val="-7"/>
          <w:szCs w:val="24"/>
        </w:rPr>
        <w:t xml:space="preserve"> </w:t>
      </w:r>
      <w:r w:rsidRPr="006C086B">
        <w:rPr>
          <w:rFonts w:ascii="Arial" w:hAnsi="Arial" w:cs="Arial"/>
          <w:szCs w:val="24"/>
        </w:rPr>
        <w:t>CAC</w:t>
      </w:r>
      <w:r w:rsidRPr="006C086B">
        <w:rPr>
          <w:rFonts w:ascii="Arial" w:hAnsi="Arial" w:cs="Arial"/>
          <w:spacing w:val="-2"/>
          <w:szCs w:val="24"/>
        </w:rPr>
        <w:t xml:space="preserve"> </w:t>
      </w:r>
      <w:r w:rsidRPr="006C086B">
        <w:rPr>
          <w:rFonts w:ascii="Arial" w:hAnsi="Arial" w:cs="Arial"/>
          <w:spacing w:val="1"/>
          <w:szCs w:val="24"/>
        </w:rPr>
        <w:t>i</w:t>
      </w:r>
      <w:r w:rsidRPr="006C086B">
        <w:rPr>
          <w:rFonts w:ascii="Arial" w:hAnsi="Arial" w:cs="Arial"/>
          <w:szCs w:val="24"/>
        </w:rPr>
        <w:t>ssuan</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w:t>
      </w:r>
      <w:r w:rsidRPr="006C086B">
        <w:rPr>
          <w:rFonts w:ascii="Arial" w:hAnsi="Arial" w:cs="Arial"/>
          <w:spacing w:val="-2"/>
          <w:szCs w:val="24"/>
        </w:rPr>
        <w:t xml:space="preserve"> </w:t>
      </w:r>
      <w:r w:rsidRPr="006C086B">
        <w:rPr>
          <w:rFonts w:ascii="Arial" w:hAnsi="Arial" w:cs="Arial"/>
          <w:szCs w:val="24"/>
        </w:rPr>
        <w:t>the</w:t>
      </w:r>
      <w:r w:rsidRPr="006C086B">
        <w:rPr>
          <w:rFonts w:ascii="Arial" w:hAnsi="Arial" w:cs="Arial"/>
          <w:spacing w:val="-3"/>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zCs w:val="24"/>
        </w:rPr>
        <w:t>e</w:t>
      </w:r>
      <w:r w:rsidRPr="006C086B">
        <w:rPr>
          <w:rFonts w:ascii="Arial" w:hAnsi="Arial" w:cs="Arial"/>
          <w:spacing w:val="-8"/>
          <w:szCs w:val="24"/>
        </w:rPr>
        <w:t xml:space="preserve"> </w:t>
      </w:r>
      <w:r w:rsidR="00CD10D4" w:rsidRPr="006C086B">
        <w:rPr>
          <w:rFonts w:ascii="Arial" w:hAnsi="Arial" w:cs="Arial"/>
          <w:spacing w:val="1"/>
          <w:szCs w:val="24"/>
        </w:rPr>
        <w:t>requires</w:t>
      </w:r>
      <w:r w:rsidRPr="006C086B">
        <w:rPr>
          <w:rFonts w:ascii="Arial" w:hAnsi="Arial" w:cs="Arial"/>
          <w:szCs w:val="24"/>
        </w:rPr>
        <w:t>,</w:t>
      </w:r>
      <w:r w:rsidRPr="006C086B">
        <w:rPr>
          <w:rFonts w:ascii="Arial" w:hAnsi="Arial" w:cs="Arial"/>
          <w:spacing w:val="-6"/>
          <w:szCs w:val="24"/>
        </w:rPr>
        <w:t xml:space="preserve"> </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 xml:space="preserve"> </w:t>
      </w:r>
      <w:r w:rsidRPr="006C086B">
        <w:rPr>
          <w:rFonts w:ascii="Arial" w:hAnsi="Arial" w:cs="Arial"/>
          <w:szCs w:val="24"/>
        </w:rPr>
        <w:t>min</w:t>
      </w:r>
      <w:r w:rsidRPr="006C086B">
        <w:rPr>
          <w:rFonts w:ascii="Arial" w:hAnsi="Arial" w:cs="Arial"/>
          <w:spacing w:val="1"/>
          <w:szCs w:val="24"/>
        </w:rPr>
        <w:t>i</w:t>
      </w:r>
      <w:r w:rsidRPr="006C086B">
        <w:rPr>
          <w:rFonts w:ascii="Arial" w:hAnsi="Arial" w:cs="Arial"/>
          <w:szCs w:val="24"/>
        </w:rPr>
        <w:t>mu</w:t>
      </w:r>
      <w:r w:rsidRPr="006C086B">
        <w:rPr>
          <w:rFonts w:ascii="Arial" w:hAnsi="Arial" w:cs="Arial"/>
          <w:spacing w:val="1"/>
          <w:szCs w:val="24"/>
        </w:rPr>
        <w:t>m</w:t>
      </w:r>
      <w:r w:rsidRPr="006C086B">
        <w:rPr>
          <w:rFonts w:ascii="Arial" w:hAnsi="Arial" w:cs="Arial"/>
          <w:szCs w:val="24"/>
        </w:rPr>
        <w:t>,</w:t>
      </w:r>
      <w:r w:rsidRPr="006C086B">
        <w:rPr>
          <w:rFonts w:ascii="Arial" w:hAnsi="Arial" w:cs="Arial"/>
          <w:spacing w:val="-9"/>
          <w:szCs w:val="24"/>
        </w:rPr>
        <w:t xml:space="preserve"> </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pacing w:val="1"/>
          <w:szCs w:val="24"/>
        </w:rPr>
        <w:t>f</w:t>
      </w:r>
      <w:r w:rsidRPr="006C086B">
        <w:rPr>
          <w:rFonts w:ascii="Arial" w:hAnsi="Arial" w:cs="Arial"/>
          <w:spacing w:val="-1"/>
          <w:szCs w:val="24"/>
        </w:rPr>
        <w:t>a</w:t>
      </w:r>
      <w:r w:rsidRPr="006C086B">
        <w:rPr>
          <w:rFonts w:ascii="Arial" w:hAnsi="Arial" w:cs="Arial"/>
          <w:szCs w:val="24"/>
        </w:rPr>
        <w:t>vor</w:t>
      </w:r>
      <w:r w:rsidRPr="006C086B">
        <w:rPr>
          <w:rFonts w:ascii="Arial" w:hAnsi="Arial" w:cs="Arial"/>
          <w:spacing w:val="-2"/>
          <w:szCs w:val="24"/>
        </w:rPr>
        <w:t>a</w:t>
      </w:r>
      <w:r w:rsidRPr="006C086B">
        <w:rPr>
          <w:rFonts w:ascii="Arial" w:hAnsi="Arial" w:cs="Arial"/>
          <w:szCs w:val="24"/>
        </w:rPr>
        <w:t>b</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pacing w:val="-1"/>
          <w:szCs w:val="24"/>
        </w:rPr>
        <w:t>a</w:t>
      </w:r>
      <w:r w:rsidRPr="006C086B">
        <w:rPr>
          <w:rFonts w:ascii="Arial" w:hAnsi="Arial" w:cs="Arial"/>
          <w:szCs w:val="24"/>
        </w:rPr>
        <w:t>djud</w:t>
      </w:r>
      <w:r w:rsidRPr="006C086B">
        <w:rPr>
          <w:rFonts w:ascii="Arial" w:hAnsi="Arial" w:cs="Arial"/>
          <w:spacing w:val="1"/>
          <w:szCs w:val="24"/>
        </w:rPr>
        <w:t>ic</w:t>
      </w:r>
      <w:r w:rsidRPr="006C086B">
        <w:rPr>
          <w:rFonts w:ascii="Arial" w:hAnsi="Arial" w:cs="Arial"/>
          <w:spacing w:val="-1"/>
          <w:szCs w:val="24"/>
        </w:rPr>
        <w:t>a</w:t>
      </w:r>
      <w:r w:rsidRPr="006C086B">
        <w:rPr>
          <w:rFonts w:ascii="Arial" w:hAnsi="Arial" w:cs="Arial"/>
          <w:szCs w:val="24"/>
        </w:rPr>
        <w:t>ted N</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5"/>
          <w:szCs w:val="24"/>
        </w:rPr>
        <w:t xml:space="preserve"> </w:t>
      </w:r>
      <w:r w:rsidRPr="006C086B">
        <w:rPr>
          <w:rFonts w:ascii="Arial" w:hAnsi="Arial" w:cs="Arial"/>
          <w:spacing w:val="2"/>
          <w:szCs w:val="24"/>
        </w:rPr>
        <w:t>A</w:t>
      </w:r>
      <w:r w:rsidRPr="006C086B">
        <w:rPr>
          <w:rFonts w:ascii="Arial" w:hAnsi="Arial" w:cs="Arial"/>
          <w:spacing w:val="-2"/>
          <w:szCs w:val="24"/>
        </w:rPr>
        <w:t>g</w:t>
      </w:r>
      <w:r w:rsidRPr="006C086B">
        <w:rPr>
          <w:rFonts w:ascii="Arial" w:hAnsi="Arial" w:cs="Arial"/>
          <w:spacing w:val="-1"/>
          <w:szCs w:val="24"/>
        </w:rPr>
        <w:t>e</w:t>
      </w:r>
      <w:r w:rsidRPr="006C086B">
        <w:rPr>
          <w:rFonts w:ascii="Arial" w:hAnsi="Arial" w:cs="Arial"/>
          <w:szCs w:val="24"/>
        </w:rPr>
        <w:t>n</w:t>
      </w:r>
      <w:r w:rsidRPr="006C086B">
        <w:rPr>
          <w:rFonts w:ascii="Arial" w:hAnsi="Arial" w:cs="Arial"/>
          <w:spacing w:val="4"/>
          <w:szCs w:val="24"/>
        </w:rPr>
        <w:t>c</w:t>
      </w:r>
      <w:r w:rsidRPr="006C086B">
        <w:rPr>
          <w:rFonts w:ascii="Arial" w:hAnsi="Arial" w:cs="Arial"/>
          <w:szCs w:val="24"/>
        </w:rPr>
        <w:t>y</w:t>
      </w:r>
      <w:r w:rsidRPr="006C086B">
        <w:rPr>
          <w:rFonts w:ascii="Arial" w:hAnsi="Arial" w:cs="Arial"/>
          <w:spacing w:val="-8"/>
          <w:szCs w:val="24"/>
        </w:rPr>
        <w:t xml:space="preserve"> </w:t>
      </w:r>
      <w:r w:rsidRPr="006C086B">
        <w:rPr>
          <w:rFonts w:ascii="Arial" w:hAnsi="Arial" w:cs="Arial"/>
          <w:szCs w:val="24"/>
        </w:rPr>
        <w:t>Ch</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zCs w:val="24"/>
        </w:rPr>
        <w:t>k</w:t>
      </w:r>
      <w:r w:rsidRPr="006C086B">
        <w:rPr>
          <w:rFonts w:ascii="Arial" w:hAnsi="Arial" w:cs="Arial"/>
          <w:spacing w:val="-3"/>
          <w:szCs w:val="24"/>
        </w:rPr>
        <w:t xml:space="preserve"> </w:t>
      </w:r>
      <w:r w:rsidRPr="006C086B">
        <w:rPr>
          <w:rFonts w:ascii="Arial" w:hAnsi="Arial" w:cs="Arial"/>
          <w:szCs w:val="24"/>
        </w:rPr>
        <w:t>with</w:t>
      </w:r>
      <w:r w:rsidRPr="006C086B">
        <w:rPr>
          <w:rFonts w:ascii="Arial" w:hAnsi="Arial" w:cs="Arial"/>
          <w:spacing w:val="-1"/>
          <w:szCs w:val="24"/>
        </w:rPr>
        <w:t xml:space="preserve"> </w:t>
      </w:r>
      <w:r w:rsidRPr="006C086B">
        <w:rPr>
          <w:rFonts w:ascii="Arial" w:hAnsi="Arial" w:cs="Arial"/>
          <w:spacing w:val="-6"/>
          <w:szCs w:val="24"/>
        </w:rPr>
        <w:t>I</w:t>
      </w:r>
      <w:r w:rsidRPr="006C086B">
        <w:rPr>
          <w:rFonts w:ascii="Arial" w:hAnsi="Arial" w:cs="Arial"/>
          <w:szCs w:val="24"/>
        </w:rPr>
        <w:t>nquiri</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5"/>
          <w:szCs w:val="24"/>
        </w:rPr>
        <w:t xml:space="preserve"> </w:t>
      </w:r>
      <w:r w:rsidRPr="006C086B">
        <w:rPr>
          <w:rFonts w:ascii="Arial" w:hAnsi="Arial" w:cs="Arial"/>
          <w:szCs w:val="24"/>
        </w:rPr>
        <w:t>(</w:t>
      </w:r>
      <w:r w:rsidRPr="006C086B">
        <w:rPr>
          <w:rFonts w:ascii="Arial" w:hAnsi="Arial" w:cs="Arial"/>
          <w:spacing w:val="-1"/>
          <w:szCs w:val="24"/>
        </w:rPr>
        <w:t>N</w:t>
      </w:r>
      <w:r w:rsidRPr="006C086B">
        <w:rPr>
          <w:rFonts w:ascii="Arial" w:hAnsi="Arial" w:cs="Arial"/>
          <w:szCs w:val="24"/>
        </w:rPr>
        <w:t>A</w:t>
      </w:r>
      <w:r w:rsidRPr="006C086B">
        <w:rPr>
          <w:rFonts w:ascii="Arial" w:hAnsi="Arial" w:cs="Arial"/>
          <w:spacing w:val="2"/>
          <w:szCs w:val="24"/>
        </w:rPr>
        <w:t>C</w:t>
      </w:r>
      <w:r w:rsidRPr="006C086B">
        <w:rPr>
          <w:rFonts w:ascii="Arial" w:hAnsi="Arial" w:cs="Arial"/>
          <w:spacing w:val="-3"/>
          <w:szCs w:val="24"/>
        </w:rPr>
        <w:t>I</w:t>
      </w:r>
      <w:r w:rsidRPr="006C086B">
        <w:rPr>
          <w:rFonts w:ascii="Arial" w:hAnsi="Arial" w:cs="Arial"/>
          <w:szCs w:val="24"/>
        </w:rPr>
        <w:t xml:space="preserve">) </w:t>
      </w:r>
      <w:r w:rsidRPr="006C086B">
        <w:rPr>
          <w:rFonts w:ascii="Arial" w:hAnsi="Arial" w:cs="Arial"/>
          <w:spacing w:val="1"/>
          <w:szCs w:val="24"/>
        </w:rPr>
        <w:t>o</w:t>
      </w:r>
      <w:r w:rsidRPr="006C086B">
        <w:rPr>
          <w:rFonts w:ascii="Arial" w:hAnsi="Arial" w:cs="Arial"/>
          <w:szCs w:val="24"/>
        </w:rPr>
        <w:t>r</w:t>
      </w:r>
      <w:r w:rsidRPr="006C086B">
        <w:rPr>
          <w:rFonts w:ascii="Arial" w:hAnsi="Arial" w:cs="Arial"/>
          <w:spacing w:val="1"/>
          <w:szCs w:val="24"/>
        </w:rPr>
        <w:t xml:space="preserve"> </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 xml:space="preserve"> e</w:t>
      </w:r>
      <w:r w:rsidRPr="006C086B">
        <w:rPr>
          <w:rFonts w:ascii="Arial" w:hAnsi="Arial" w:cs="Arial"/>
          <w:szCs w:val="24"/>
        </w:rPr>
        <w:t>quival</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0"/>
          <w:szCs w:val="24"/>
        </w:rPr>
        <w:t xml:space="preserve"> </w:t>
      </w:r>
      <w:r w:rsidRPr="006C086B">
        <w:rPr>
          <w:rFonts w:ascii="Arial" w:hAnsi="Arial" w:cs="Arial"/>
          <w:szCs w:val="24"/>
        </w:rPr>
        <w:t>or h</w:t>
      </w:r>
      <w:r w:rsidRPr="006C086B">
        <w:rPr>
          <w:rFonts w:ascii="Arial" w:hAnsi="Arial" w:cs="Arial"/>
          <w:spacing w:val="2"/>
          <w:szCs w:val="24"/>
        </w:rPr>
        <w:t>i</w:t>
      </w:r>
      <w:r w:rsidRPr="006C086B">
        <w:rPr>
          <w:rFonts w:ascii="Arial" w:hAnsi="Arial" w:cs="Arial"/>
          <w:spacing w:val="-2"/>
          <w:szCs w:val="24"/>
        </w:rPr>
        <w:t>g</w:t>
      </w:r>
      <w:r w:rsidRPr="006C086B">
        <w:rPr>
          <w:rFonts w:ascii="Arial" w:hAnsi="Arial" w:cs="Arial"/>
          <w:szCs w:val="24"/>
        </w:rPr>
        <w:t>h</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4"/>
          <w:szCs w:val="24"/>
        </w:rPr>
        <w:t xml:space="preserve"> </w:t>
      </w:r>
      <w:r w:rsidRPr="006C086B">
        <w:rPr>
          <w:rFonts w:ascii="Arial" w:hAnsi="Arial" w:cs="Arial"/>
          <w:spacing w:val="2"/>
          <w:szCs w:val="24"/>
        </w:rPr>
        <w:t>i</w:t>
      </w:r>
      <w:r w:rsidRPr="006C086B">
        <w:rPr>
          <w:rFonts w:ascii="Arial" w:hAnsi="Arial" w:cs="Arial"/>
          <w:szCs w:val="24"/>
        </w:rPr>
        <w:t>nv</w:t>
      </w:r>
      <w:r w:rsidRPr="006C086B">
        <w:rPr>
          <w:rFonts w:ascii="Arial" w:hAnsi="Arial" w:cs="Arial"/>
          <w:spacing w:val="-1"/>
          <w:szCs w:val="24"/>
        </w:rPr>
        <w:t>e</w:t>
      </w:r>
      <w:r w:rsidRPr="006C086B">
        <w:rPr>
          <w:rFonts w:ascii="Arial" w:hAnsi="Arial" w:cs="Arial"/>
          <w:szCs w:val="24"/>
        </w:rPr>
        <w:t>st</w:t>
      </w:r>
      <w:r w:rsidRPr="006C086B">
        <w:rPr>
          <w:rFonts w:ascii="Arial" w:hAnsi="Arial" w:cs="Arial"/>
          <w:spacing w:val="1"/>
          <w:szCs w:val="24"/>
        </w:rPr>
        <w:t>i</w:t>
      </w:r>
      <w:r w:rsidRPr="006C086B">
        <w:rPr>
          <w:rFonts w:ascii="Arial" w:hAnsi="Arial" w:cs="Arial"/>
          <w:spacing w:val="-2"/>
          <w:szCs w:val="24"/>
        </w:rPr>
        <w:t>g</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9"/>
          <w:szCs w:val="24"/>
        </w:rPr>
        <w:t xml:space="preserve"> </w:t>
      </w:r>
      <w:r w:rsidRPr="006C086B">
        <w:rPr>
          <w:rFonts w:ascii="Arial" w:hAnsi="Arial" w:cs="Arial"/>
          <w:szCs w:val="24"/>
        </w:rPr>
        <w:t xml:space="preserve">in </w:t>
      </w:r>
      <w:r w:rsidRPr="006C086B">
        <w:rPr>
          <w:rFonts w:ascii="Arial" w:hAnsi="Arial" w:cs="Arial"/>
          <w:spacing w:val="-1"/>
          <w:szCs w:val="24"/>
        </w:rPr>
        <w:t>acc</w:t>
      </w:r>
      <w:r w:rsidRPr="006C086B">
        <w:rPr>
          <w:rFonts w:ascii="Arial" w:hAnsi="Arial" w:cs="Arial"/>
          <w:szCs w:val="24"/>
        </w:rPr>
        <w:t>or</w:t>
      </w:r>
      <w:r w:rsidRPr="006C086B">
        <w:rPr>
          <w:rFonts w:ascii="Arial" w:hAnsi="Arial" w:cs="Arial"/>
          <w:spacing w:val="1"/>
          <w:szCs w:val="24"/>
        </w:rPr>
        <w:t>d</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10"/>
          <w:szCs w:val="24"/>
        </w:rPr>
        <w:t xml:space="preserve"> </w:t>
      </w:r>
      <w:r w:rsidRPr="006C086B">
        <w:rPr>
          <w:rFonts w:ascii="Arial" w:hAnsi="Arial" w:cs="Arial"/>
          <w:szCs w:val="24"/>
        </w:rPr>
        <w:t>with</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r</w:t>
      </w:r>
      <w:r w:rsidRPr="006C086B">
        <w:rPr>
          <w:rFonts w:ascii="Arial" w:hAnsi="Arial" w:cs="Arial"/>
          <w:spacing w:val="5"/>
          <w:szCs w:val="24"/>
        </w:rPr>
        <w:t>m</w:t>
      </w:r>
      <w:r w:rsidRPr="006C086B">
        <w:rPr>
          <w:rFonts w:ascii="Arial" w:hAnsi="Arial" w:cs="Arial"/>
          <w:szCs w:val="24"/>
        </w:rPr>
        <w:t>y</w:t>
      </w:r>
      <w:r w:rsidRPr="006C086B">
        <w:rPr>
          <w:rFonts w:ascii="Arial" w:hAnsi="Arial" w:cs="Arial"/>
          <w:spacing w:val="-7"/>
          <w:szCs w:val="24"/>
        </w:rPr>
        <w:t xml:space="preserve"> </w:t>
      </w:r>
      <w:r w:rsidRPr="006C086B">
        <w:rPr>
          <w:rFonts w:ascii="Arial" w:hAnsi="Arial" w:cs="Arial"/>
          <w:spacing w:val="2"/>
          <w:szCs w:val="24"/>
        </w:rPr>
        <w:t>D</w:t>
      </w:r>
      <w:r w:rsidRPr="006C086B">
        <w:rPr>
          <w:rFonts w:ascii="Arial" w:hAnsi="Arial" w:cs="Arial"/>
          <w:szCs w:val="24"/>
        </w:rPr>
        <w:t>ir</w:t>
      </w:r>
      <w:r w:rsidRPr="006C086B">
        <w:rPr>
          <w:rFonts w:ascii="Arial" w:hAnsi="Arial" w:cs="Arial"/>
          <w:spacing w:val="-1"/>
          <w:szCs w:val="24"/>
        </w:rPr>
        <w:t>ec</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ve</w:t>
      </w:r>
      <w:r w:rsidRPr="006C086B">
        <w:rPr>
          <w:rFonts w:ascii="Arial" w:hAnsi="Arial" w:cs="Arial"/>
          <w:spacing w:val="-8"/>
          <w:szCs w:val="24"/>
        </w:rPr>
        <w:t xml:space="preserve"> </w:t>
      </w:r>
      <w:r w:rsidRPr="006C086B">
        <w:rPr>
          <w:rFonts w:ascii="Arial" w:hAnsi="Arial" w:cs="Arial"/>
          <w:szCs w:val="24"/>
        </w:rPr>
        <w:t>201</w:t>
      </w:r>
      <w:r w:rsidRPr="006C086B">
        <w:rPr>
          <w:rFonts w:ascii="Arial" w:hAnsi="Arial" w:cs="Arial"/>
          <w:spacing w:val="2"/>
          <w:szCs w:val="24"/>
        </w:rPr>
        <w:t>4</w:t>
      </w:r>
      <w:r w:rsidRPr="006C086B">
        <w:rPr>
          <w:rFonts w:ascii="Arial" w:hAnsi="Arial" w:cs="Arial"/>
          <w:spacing w:val="-1"/>
          <w:szCs w:val="24"/>
        </w:rPr>
        <w:t>-</w:t>
      </w:r>
      <w:r w:rsidRPr="006C086B">
        <w:rPr>
          <w:rFonts w:ascii="Arial" w:hAnsi="Arial" w:cs="Arial"/>
          <w:szCs w:val="24"/>
        </w:rPr>
        <w:t xml:space="preserve">05.  </w:t>
      </w:r>
      <w:r w:rsidR="009A3E75" w:rsidRPr="006C086B">
        <w:rPr>
          <w:rFonts w:ascii="Arial" w:hAnsi="Arial" w:cs="Arial"/>
          <w:szCs w:val="24"/>
        </w:rPr>
        <w:t>The Government will issue a CAC to</w:t>
      </w:r>
      <w:r w:rsidR="009A3E75" w:rsidRPr="006C086B">
        <w:rPr>
          <w:rFonts w:ascii="Arial" w:hAnsi="Arial" w:cs="Arial"/>
          <w:spacing w:val="-5"/>
          <w:szCs w:val="24"/>
        </w:rPr>
        <w:t xml:space="preserve"> </w:t>
      </w:r>
      <w:r w:rsidR="009A3E75" w:rsidRPr="006C086B">
        <w:rPr>
          <w:rFonts w:ascii="Arial" w:hAnsi="Arial" w:cs="Arial"/>
          <w:szCs w:val="24"/>
        </w:rPr>
        <w:t>contr</w:t>
      </w:r>
      <w:r w:rsidR="009A3E75" w:rsidRPr="006C086B">
        <w:rPr>
          <w:rFonts w:ascii="Arial" w:hAnsi="Arial" w:cs="Arial"/>
          <w:spacing w:val="-1"/>
          <w:szCs w:val="24"/>
        </w:rPr>
        <w:t>ac</w:t>
      </w:r>
      <w:r w:rsidR="009A3E75" w:rsidRPr="006C086B">
        <w:rPr>
          <w:rFonts w:ascii="Arial" w:hAnsi="Arial" w:cs="Arial"/>
          <w:szCs w:val="24"/>
        </w:rPr>
        <w:t>tor</w:t>
      </w:r>
      <w:r w:rsidR="009A3E75" w:rsidRPr="006C086B">
        <w:rPr>
          <w:rFonts w:ascii="Arial" w:hAnsi="Arial" w:cs="Arial"/>
          <w:spacing w:val="-10"/>
          <w:szCs w:val="24"/>
        </w:rPr>
        <w:t xml:space="preserve"> </w:t>
      </w:r>
      <w:r w:rsidR="009A3E75" w:rsidRPr="006C086B">
        <w:rPr>
          <w:rFonts w:ascii="Arial" w:hAnsi="Arial" w:cs="Arial"/>
          <w:spacing w:val="-1"/>
          <w:szCs w:val="24"/>
        </w:rPr>
        <w:t>e</w:t>
      </w:r>
      <w:r w:rsidR="009A3E75" w:rsidRPr="006C086B">
        <w:rPr>
          <w:rFonts w:ascii="Arial" w:hAnsi="Arial" w:cs="Arial"/>
          <w:szCs w:val="24"/>
        </w:rPr>
        <w:t>mp</w:t>
      </w:r>
      <w:r w:rsidR="009A3E75" w:rsidRPr="006C086B">
        <w:rPr>
          <w:rFonts w:ascii="Arial" w:hAnsi="Arial" w:cs="Arial"/>
          <w:spacing w:val="1"/>
          <w:szCs w:val="24"/>
        </w:rPr>
        <w:t>l</w:t>
      </w:r>
      <w:r w:rsidR="009A3E75" w:rsidRPr="006C086B">
        <w:rPr>
          <w:rFonts w:ascii="Arial" w:hAnsi="Arial" w:cs="Arial"/>
          <w:spacing w:val="5"/>
          <w:szCs w:val="24"/>
        </w:rPr>
        <w:t>o</w:t>
      </w:r>
      <w:r w:rsidR="009A3E75" w:rsidRPr="006C086B">
        <w:rPr>
          <w:rFonts w:ascii="Arial" w:hAnsi="Arial" w:cs="Arial"/>
          <w:spacing w:val="-5"/>
          <w:szCs w:val="24"/>
        </w:rPr>
        <w:t>y</w:t>
      </w:r>
      <w:r w:rsidR="009A3E75" w:rsidRPr="006C086B">
        <w:rPr>
          <w:rFonts w:ascii="Arial" w:hAnsi="Arial" w:cs="Arial"/>
          <w:spacing w:val="1"/>
          <w:szCs w:val="24"/>
        </w:rPr>
        <w:t>e</w:t>
      </w:r>
      <w:r w:rsidR="009A3E75" w:rsidRPr="006C086B">
        <w:rPr>
          <w:rFonts w:ascii="Arial" w:hAnsi="Arial" w:cs="Arial"/>
          <w:szCs w:val="24"/>
        </w:rPr>
        <w:t>es</w:t>
      </w:r>
      <w:r w:rsidR="009A3E75" w:rsidRPr="006C086B">
        <w:rPr>
          <w:rFonts w:ascii="Arial" w:hAnsi="Arial" w:cs="Arial"/>
          <w:spacing w:val="-8"/>
          <w:szCs w:val="24"/>
        </w:rPr>
        <w:t xml:space="preserve"> </w:t>
      </w:r>
      <w:r w:rsidR="009A3E75" w:rsidRPr="006C086B">
        <w:rPr>
          <w:rFonts w:ascii="Arial" w:hAnsi="Arial" w:cs="Arial"/>
          <w:szCs w:val="24"/>
        </w:rPr>
        <w:t>on</w:t>
      </w:r>
      <w:r w:rsidR="009A3E75" w:rsidRPr="006C086B">
        <w:rPr>
          <w:rFonts w:ascii="Arial" w:hAnsi="Arial" w:cs="Arial"/>
          <w:spacing w:val="3"/>
          <w:szCs w:val="24"/>
        </w:rPr>
        <w:t>l</w:t>
      </w:r>
      <w:r w:rsidR="009A3E75" w:rsidRPr="006C086B">
        <w:rPr>
          <w:rFonts w:ascii="Arial" w:hAnsi="Arial" w:cs="Arial"/>
          <w:szCs w:val="24"/>
        </w:rPr>
        <w:t>y if</w:t>
      </w:r>
      <w:r w:rsidR="009A3E75" w:rsidRPr="006C086B">
        <w:rPr>
          <w:rFonts w:ascii="Arial" w:hAnsi="Arial" w:cs="Arial"/>
          <w:spacing w:val="-1"/>
          <w:szCs w:val="24"/>
        </w:rPr>
        <w:t xml:space="preserve"> </w:t>
      </w:r>
      <w:r w:rsidR="009A3E75" w:rsidRPr="006C086B">
        <w:rPr>
          <w:rFonts w:ascii="Arial" w:hAnsi="Arial" w:cs="Arial"/>
          <w:szCs w:val="24"/>
        </w:rPr>
        <w:t>dut</w:t>
      </w:r>
      <w:r w:rsidR="009A3E75" w:rsidRPr="006C086B">
        <w:rPr>
          <w:rFonts w:ascii="Arial" w:hAnsi="Arial" w:cs="Arial"/>
          <w:spacing w:val="1"/>
          <w:szCs w:val="24"/>
        </w:rPr>
        <w:t>i</w:t>
      </w:r>
      <w:r w:rsidR="009A3E75" w:rsidRPr="006C086B">
        <w:rPr>
          <w:rFonts w:ascii="Arial" w:hAnsi="Arial" w:cs="Arial"/>
          <w:spacing w:val="-1"/>
          <w:szCs w:val="24"/>
        </w:rPr>
        <w:t>e</w:t>
      </w:r>
      <w:r w:rsidR="009A3E75" w:rsidRPr="006C086B">
        <w:rPr>
          <w:rFonts w:ascii="Arial" w:hAnsi="Arial" w:cs="Arial"/>
          <w:szCs w:val="24"/>
        </w:rPr>
        <w:t>s</w:t>
      </w:r>
      <w:r w:rsidR="009A3E75" w:rsidRPr="006C086B">
        <w:rPr>
          <w:rFonts w:ascii="Arial" w:hAnsi="Arial" w:cs="Arial"/>
          <w:spacing w:val="-5"/>
          <w:szCs w:val="24"/>
        </w:rPr>
        <w:t xml:space="preserve"> </w:t>
      </w:r>
      <w:r w:rsidR="009A3E75" w:rsidRPr="006C086B">
        <w:rPr>
          <w:rFonts w:ascii="Arial" w:hAnsi="Arial" w:cs="Arial"/>
          <w:szCs w:val="24"/>
        </w:rPr>
        <w:t>inv</w:t>
      </w:r>
      <w:r w:rsidR="009A3E75" w:rsidRPr="006C086B">
        <w:rPr>
          <w:rFonts w:ascii="Arial" w:hAnsi="Arial" w:cs="Arial"/>
          <w:spacing w:val="1"/>
          <w:szCs w:val="24"/>
        </w:rPr>
        <w:t>o</w:t>
      </w:r>
      <w:r w:rsidR="009A3E75" w:rsidRPr="006C086B">
        <w:rPr>
          <w:rFonts w:ascii="Arial" w:hAnsi="Arial" w:cs="Arial"/>
          <w:szCs w:val="24"/>
        </w:rPr>
        <w:t>lve</w:t>
      </w:r>
      <w:r w:rsidR="009A3E75" w:rsidRPr="006C086B">
        <w:rPr>
          <w:rFonts w:ascii="Arial" w:hAnsi="Arial" w:cs="Arial"/>
          <w:spacing w:val="-7"/>
          <w:szCs w:val="24"/>
        </w:rPr>
        <w:t xml:space="preserve"> </w:t>
      </w:r>
      <w:r w:rsidR="009A3E75" w:rsidRPr="006C086B">
        <w:rPr>
          <w:rFonts w:ascii="Arial" w:hAnsi="Arial" w:cs="Arial"/>
          <w:szCs w:val="24"/>
        </w:rPr>
        <w:t>one</w:t>
      </w:r>
      <w:r w:rsidR="009A3E75" w:rsidRPr="006C086B">
        <w:rPr>
          <w:rFonts w:ascii="Arial" w:hAnsi="Arial" w:cs="Arial"/>
          <w:spacing w:val="-4"/>
          <w:szCs w:val="24"/>
        </w:rPr>
        <w:t xml:space="preserve"> </w:t>
      </w:r>
      <w:r w:rsidR="009A3E75" w:rsidRPr="006C086B">
        <w:rPr>
          <w:rFonts w:ascii="Arial" w:hAnsi="Arial" w:cs="Arial"/>
          <w:szCs w:val="24"/>
        </w:rPr>
        <w:t>of the</w:t>
      </w:r>
      <w:r w:rsidR="009A3E75" w:rsidRPr="006C086B">
        <w:rPr>
          <w:rFonts w:ascii="Arial" w:hAnsi="Arial" w:cs="Arial"/>
          <w:spacing w:val="-4"/>
          <w:szCs w:val="24"/>
        </w:rPr>
        <w:t xml:space="preserve"> </w:t>
      </w:r>
      <w:r w:rsidR="009A3E75" w:rsidRPr="006C086B">
        <w:rPr>
          <w:rFonts w:ascii="Arial" w:hAnsi="Arial" w:cs="Arial"/>
          <w:szCs w:val="24"/>
        </w:rPr>
        <w:t>followin</w:t>
      </w:r>
      <w:r w:rsidR="009A3E75" w:rsidRPr="006C086B">
        <w:rPr>
          <w:rFonts w:ascii="Arial" w:hAnsi="Arial" w:cs="Arial"/>
          <w:spacing w:val="-2"/>
          <w:szCs w:val="24"/>
        </w:rPr>
        <w:t>g</w:t>
      </w:r>
      <w:r w:rsidR="009A3E75" w:rsidRPr="006C086B">
        <w:rPr>
          <w:rFonts w:ascii="Arial" w:hAnsi="Arial" w:cs="Arial"/>
          <w:szCs w:val="24"/>
        </w:rPr>
        <w:t>:</w:t>
      </w:r>
      <w:r w:rsidR="009A3E75" w:rsidRPr="006C086B">
        <w:rPr>
          <w:rFonts w:ascii="Arial" w:hAnsi="Arial" w:cs="Arial"/>
          <w:spacing w:val="50"/>
          <w:szCs w:val="24"/>
        </w:rPr>
        <w:t xml:space="preserve"> </w:t>
      </w:r>
    </w:p>
    <w:p w14:paraId="1BB66DBF" w14:textId="77777777" w:rsidR="009A3E75" w:rsidRPr="006C086B" w:rsidRDefault="009A3E75" w:rsidP="009A3E75">
      <w:pPr>
        <w:rPr>
          <w:rFonts w:ascii="Arial" w:hAnsi="Arial" w:cs="Arial"/>
          <w:spacing w:val="50"/>
          <w:szCs w:val="24"/>
        </w:rPr>
      </w:pPr>
    </w:p>
    <w:p w14:paraId="409CFC0C" w14:textId="3F24D2AD" w:rsidR="009A3E75" w:rsidRPr="006C086B" w:rsidRDefault="009A3E75" w:rsidP="00EB7566">
      <w:pPr>
        <w:tabs>
          <w:tab w:val="left" w:pos="720"/>
        </w:tabs>
        <w:ind w:left="720" w:hanging="450"/>
        <w:rPr>
          <w:rFonts w:ascii="Arial" w:hAnsi="Arial" w:cs="Arial"/>
          <w:szCs w:val="24"/>
        </w:rPr>
      </w:pPr>
      <w:r w:rsidRPr="006C086B">
        <w:rPr>
          <w:rFonts w:ascii="Arial" w:hAnsi="Arial" w:cs="Arial"/>
          <w:spacing w:val="50"/>
          <w:szCs w:val="24"/>
        </w:rPr>
        <w:t xml:space="preserve">a. </w:t>
      </w:r>
      <w:r w:rsidRPr="006C086B">
        <w:rPr>
          <w:rFonts w:ascii="Arial" w:hAnsi="Arial" w:cs="Arial"/>
          <w:spacing w:val="-2"/>
          <w:szCs w:val="24"/>
        </w:rPr>
        <w:t>B</w:t>
      </w:r>
      <w:r w:rsidRPr="006C086B">
        <w:rPr>
          <w:rFonts w:ascii="Arial" w:hAnsi="Arial" w:cs="Arial"/>
          <w:szCs w:val="24"/>
        </w:rPr>
        <w:t>oth</w:t>
      </w:r>
      <w:r w:rsidRPr="006C086B">
        <w:rPr>
          <w:rFonts w:ascii="Arial" w:hAnsi="Arial" w:cs="Arial"/>
          <w:spacing w:val="-5"/>
          <w:szCs w:val="24"/>
        </w:rPr>
        <w:t xml:space="preserve"> </w:t>
      </w:r>
      <w:r w:rsidRPr="006C086B">
        <w:rPr>
          <w:rFonts w:ascii="Arial" w:hAnsi="Arial" w:cs="Arial"/>
          <w:spacing w:val="3"/>
          <w:szCs w:val="24"/>
        </w:rPr>
        <w:t>p</w:t>
      </w:r>
      <w:r w:rsidRPr="006C086B">
        <w:rPr>
          <w:rFonts w:ascii="Arial" w:hAnsi="Arial" w:cs="Arial"/>
          <w:spacing w:val="2"/>
          <w:szCs w:val="24"/>
        </w:rPr>
        <w:t>h</w:t>
      </w:r>
      <w:r w:rsidRPr="006C086B">
        <w:rPr>
          <w:rFonts w:ascii="Arial" w:hAnsi="Arial" w:cs="Arial"/>
          <w:spacing w:val="-5"/>
          <w:szCs w:val="24"/>
        </w:rPr>
        <w:t>y</w:t>
      </w:r>
      <w:r w:rsidRPr="006C086B">
        <w:rPr>
          <w:rFonts w:ascii="Arial" w:hAnsi="Arial" w:cs="Arial"/>
          <w:szCs w:val="24"/>
        </w:rPr>
        <w:t>sic</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1"/>
          <w:szCs w:val="24"/>
        </w:rPr>
        <w:t xml:space="preserve"> ac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a</w:t>
      </w:r>
      <w:r w:rsidRPr="006C086B">
        <w:rPr>
          <w:rFonts w:ascii="Arial" w:hAnsi="Arial" w:cs="Arial"/>
          <w:spacing w:val="1"/>
          <w:szCs w:val="24"/>
        </w:rPr>
        <w:t xml:space="preserve"> </w:t>
      </w:r>
      <w:r w:rsidRPr="006C086B">
        <w:rPr>
          <w:rFonts w:ascii="Arial" w:hAnsi="Arial" w:cs="Arial"/>
          <w:szCs w:val="24"/>
        </w:rPr>
        <w:t xml:space="preserve">DoD </w:t>
      </w:r>
      <w:r w:rsidRPr="006C086B">
        <w:rPr>
          <w:rFonts w:ascii="Arial" w:hAnsi="Arial" w:cs="Arial"/>
          <w:spacing w:val="2"/>
          <w:szCs w:val="24"/>
        </w:rPr>
        <w:t>facility</w:t>
      </w:r>
      <w:r w:rsidRPr="006C086B">
        <w:rPr>
          <w:rFonts w:ascii="Arial" w:hAnsi="Arial" w:cs="Arial"/>
          <w:spacing w:val="-9"/>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pacing w:val="-1"/>
          <w:w w:val="99"/>
          <w:szCs w:val="24"/>
        </w:rPr>
        <w:t>a</w:t>
      </w:r>
      <w:r w:rsidRPr="006C086B">
        <w:rPr>
          <w:rFonts w:ascii="Arial" w:hAnsi="Arial" w:cs="Arial"/>
          <w:spacing w:val="1"/>
          <w:w w:val="99"/>
          <w:szCs w:val="24"/>
        </w:rPr>
        <w:t>c</w:t>
      </w:r>
      <w:r w:rsidRPr="006C086B">
        <w:rPr>
          <w:rFonts w:ascii="Arial" w:hAnsi="Arial" w:cs="Arial"/>
          <w:spacing w:val="-1"/>
          <w:w w:val="99"/>
          <w:szCs w:val="24"/>
        </w:rPr>
        <w:t>ce</w:t>
      </w:r>
      <w:r w:rsidRPr="006C086B">
        <w:rPr>
          <w:rFonts w:ascii="Arial" w:hAnsi="Arial" w:cs="Arial"/>
          <w:szCs w:val="24"/>
        </w:rPr>
        <w:t xml:space="preserve">ss, </w:t>
      </w:r>
      <w:r w:rsidRPr="006C086B">
        <w:rPr>
          <w:rFonts w:ascii="Arial" w:hAnsi="Arial" w:cs="Arial"/>
          <w:w w:val="99"/>
          <w:szCs w:val="24"/>
        </w:rPr>
        <w:t>via</w:t>
      </w:r>
      <w:r w:rsidRPr="006C086B">
        <w:rPr>
          <w:rFonts w:ascii="Arial" w:hAnsi="Arial" w:cs="Arial"/>
          <w:szCs w:val="24"/>
        </w:rPr>
        <w:t xml:space="preserve"> lo</w:t>
      </w:r>
      <w:r w:rsidRPr="006C086B">
        <w:rPr>
          <w:rFonts w:ascii="Arial" w:hAnsi="Arial" w:cs="Arial"/>
          <w:spacing w:val="-2"/>
          <w:szCs w:val="24"/>
        </w:rPr>
        <w:t>g</w:t>
      </w:r>
      <w:r w:rsidRPr="006C086B">
        <w:rPr>
          <w:rFonts w:ascii="Arial" w:hAnsi="Arial" w:cs="Arial"/>
          <w:szCs w:val="24"/>
        </w:rPr>
        <w:t>on,</w:t>
      </w:r>
      <w:r w:rsidRPr="006C086B">
        <w:rPr>
          <w:rFonts w:ascii="Arial" w:hAnsi="Arial" w:cs="Arial"/>
          <w:spacing w:val="-3"/>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DoD</w:t>
      </w:r>
      <w:r w:rsidRPr="006C086B">
        <w:rPr>
          <w:rFonts w:ascii="Arial" w:hAnsi="Arial" w:cs="Arial"/>
          <w:spacing w:val="59"/>
          <w:szCs w:val="24"/>
        </w:rPr>
        <w:t xml:space="preserve"> </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t</w:t>
      </w:r>
      <w:r w:rsidRPr="006C086B">
        <w:rPr>
          <w:rFonts w:ascii="Arial" w:hAnsi="Arial" w:cs="Arial"/>
          <w:spacing w:val="2"/>
          <w:szCs w:val="24"/>
        </w:rPr>
        <w:t>w</w:t>
      </w:r>
      <w:r w:rsidRPr="006C086B">
        <w:rPr>
          <w:rFonts w:ascii="Arial" w:hAnsi="Arial" w:cs="Arial"/>
          <w:szCs w:val="24"/>
        </w:rPr>
        <w:t>orks</w:t>
      </w:r>
      <w:r w:rsidRPr="006C086B">
        <w:rPr>
          <w:rFonts w:ascii="Arial" w:hAnsi="Arial" w:cs="Arial"/>
          <w:spacing w:val="-1"/>
          <w:szCs w:val="24"/>
        </w:rPr>
        <w:t xml:space="preserve"> </w:t>
      </w:r>
      <w:r w:rsidRPr="006C086B">
        <w:rPr>
          <w:rFonts w:ascii="Arial" w:hAnsi="Arial" w:cs="Arial"/>
          <w:szCs w:val="24"/>
        </w:rPr>
        <w:t>o</w:t>
      </w:r>
      <w:r w:rsidRPr="006C086B">
        <w:rPr>
          <w:rFonts w:ascii="Arial" w:hAnsi="Arial" w:cs="Arial"/>
          <w:spacing w:val="1"/>
          <w:szCs w:val="24"/>
        </w:rPr>
        <w:t>n</w:t>
      </w:r>
      <w:r w:rsidRPr="006C086B">
        <w:rPr>
          <w:rFonts w:ascii="Arial" w:hAnsi="Arial" w:cs="Arial"/>
          <w:spacing w:val="-1"/>
          <w:szCs w:val="24"/>
        </w:rPr>
        <w:t>-</w:t>
      </w:r>
      <w:r w:rsidRPr="006C086B">
        <w:rPr>
          <w:rFonts w:ascii="Arial" w:hAnsi="Arial" w:cs="Arial"/>
          <w:szCs w:val="24"/>
        </w:rPr>
        <w:t>si</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zCs w:val="24"/>
        </w:rPr>
        <w:t xml:space="preserve">or </w:t>
      </w:r>
      <w:r w:rsidRPr="006C086B">
        <w:rPr>
          <w:rFonts w:ascii="Arial" w:hAnsi="Arial" w:cs="Arial"/>
          <w:spacing w:val="-1"/>
          <w:szCs w:val="24"/>
        </w:rPr>
        <w:t>re</w:t>
      </w:r>
      <w:r w:rsidRPr="006C086B">
        <w:rPr>
          <w:rFonts w:ascii="Arial" w:hAnsi="Arial" w:cs="Arial"/>
          <w:szCs w:val="24"/>
        </w:rPr>
        <w:t>mo</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pacing w:val="5"/>
          <w:szCs w:val="24"/>
        </w:rPr>
        <w:t>l</w:t>
      </w:r>
      <w:r w:rsidRPr="006C086B">
        <w:rPr>
          <w:rFonts w:ascii="Arial" w:hAnsi="Arial" w:cs="Arial"/>
          <w:spacing w:val="-5"/>
          <w:szCs w:val="24"/>
        </w:rPr>
        <w:t>y</w:t>
      </w:r>
    </w:p>
    <w:p w14:paraId="617E3305" w14:textId="77777777" w:rsidR="009A3E75" w:rsidRPr="006C086B" w:rsidRDefault="009A3E75" w:rsidP="00EB7566">
      <w:pPr>
        <w:tabs>
          <w:tab w:val="left" w:pos="720"/>
        </w:tabs>
        <w:ind w:left="720" w:hanging="450"/>
        <w:rPr>
          <w:rFonts w:ascii="Arial" w:hAnsi="Arial" w:cs="Arial"/>
          <w:spacing w:val="50"/>
          <w:szCs w:val="24"/>
        </w:rPr>
      </w:pPr>
      <w:r w:rsidRPr="006C086B">
        <w:rPr>
          <w:rFonts w:ascii="Arial" w:hAnsi="Arial" w:cs="Arial"/>
          <w:szCs w:val="24"/>
        </w:rPr>
        <w:t xml:space="preserve">b. </w:t>
      </w:r>
      <w:r w:rsidRPr="006C086B">
        <w:rPr>
          <w:rFonts w:ascii="Arial" w:hAnsi="Arial" w:cs="Arial"/>
          <w:szCs w:val="24"/>
        </w:rPr>
        <w:tab/>
        <w:t>R</w:t>
      </w:r>
      <w:r w:rsidRPr="006C086B">
        <w:rPr>
          <w:rFonts w:ascii="Arial" w:hAnsi="Arial" w:cs="Arial"/>
          <w:spacing w:val="-1"/>
          <w:szCs w:val="24"/>
        </w:rPr>
        <w:t>e</w:t>
      </w:r>
      <w:r w:rsidRPr="006C086B">
        <w:rPr>
          <w:rFonts w:ascii="Arial" w:hAnsi="Arial" w:cs="Arial"/>
          <w:szCs w:val="24"/>
        </w:rPr>
        <w:t>mo</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8"/>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v</w:t>
      </w:r>
      <w:r w:rsidRPr="006C086B">
        <w:rPr>
          <w:rFonts w:ascii="Arial" w:hAnsi="Arial" w:cs="Arial"/>
          <w:spacing w:val="1"/>
          <w:szCs w:val="24"/>
        </w:rPr>
        <w:t>i</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zCs w:val="24"/>
        </w:rPr>
        <w:t>l</w:t>
      </w:r>
      <w:r w:rsidRPr="006C086B">
        <w:rPr>
          <w:rFonts w:ascii="Arial" w:hAnsi="Arial" w:cs="Arial"/>
          <w:spacing w:val="3"/>
          <w:szCs w:val="24"/>
        </w:rPr>
        <w:t>o</w:t>
      </w:r>
      <w:r w:rsidRPr="006C086B">
        <w:rPr>
          <w:rFonts w:ascii="Arial" w:hAnsi="Arial" w:cs="Arial"/>
          <w:spacing w:val="-2"/>
          <w:szCs w:val="24"/>
        </w:rPr>
        <w:t>g</w:t>
      </w:r>
      <w:r w:rsidRPr="006C086B">
        <w:rPr>
          <w:rFonts w:ascii="Arial" w:hAnsi="Arial" w:cs="Arial"/>
          <w:szCs w:val="24"/>
        </w:rPr>
        <w:t>on,</w:t>
      </w:r>
      <w:r w:rsidRPr="006C086B">
        <w:rPr>
          <w:rFonts w:ascii="Arial" w:hAnsi="Arial" w:cs="Arial"/>
          <w:spacing w:val="-2"/>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 xml:space="preserve"> </w:t>
      </w:r>
      <w:r w:rsidRPr="006C086B">
        <w:rPr>
          <w:rFonts w:ascii="Arial" w:hAnsi="Arial" w:cs="Arial"/>
          <w:spacing w:val="2"/>
          <w:szCs w:val="24"/>
        </w:rPr>
        <w:t>DoD</w:t>
      </w:r>
      <w:r w:rsidRPr="006C086B">
        <w:rPr>
          <w:rFonts w:ascii="Arial" w:hAnsi="Arial" w:cs="Arial"/>
          <w:szCs w:val="24"/>
        </w:rPr>
        <w:t xml:space="preserve"> n</w:t>
      </w:r>
      <w:r w:rsidRPr="006C086B">
        <w:rPr>
          <w:rFonts w:ascii="Arial" w:hAnsi="Arial" w:cs="Arial"/>
          <w:spacing w:val="-1"/>
          <w:szCs w:val="24"/>
        </w:rPr>
        <w:t>e</w:t>
      </w:r>
      <w:r w:rsidRPr="006C086B">
        <w:rPr>
          <w:rFonts w:ascii="Arial" w:hAnsi="Arial" w:cs="Arial"/>
          <w:szCs w:val="24"/>
        </w:rPr>
        <w:t>twork</w:t>
      </w:r>
      <w:r w:rsidRPr="006C086B">
        <w:rPr>
          <w:rFonts w:ascii="Arial" w:hAnsi="Arial" w:cs="Arial"/>
          <w:spacing w:val="-3"/>
          <w:szCs w:val="24"/>
        </w:rPr>
        <w:t xml:space="preserve"> </w:t>
      </w:r>
      <w:r w:rsidRPr="006C086B">
        <w:rPr>
          <w:rFonts w:ascii="Arial" w:hAnsi="Arial" w:cs="Arial"/>
          <w:szCs w:val="24"/>
        </w:rPr>
        <w:t>using</w:t>
      </w:r>
      <w:r w:rsidRPr="006C086B">
        <w:rPr>
          <w:rFonts w:ascii="Arial" w:hAnsi="Arial" w:cs="Arial"/>
          <w:spacing w:val="-3"/>
          <w:szCs w:val="24"/>
        </w:rPr>
        <w:t xml:space="preserve"> </w:t>
      </w:r>
      <w:r w:rsidRPr="006C086B">
        <w:rPr>
          <w:rFonts w:ascii="Arial" w:hAnsi="Arial" w:cs="Arial"/>
          <w:szCs w:val="24"/>
        </w:rPr>
        <w:t>DoD</w:t>
      </w:r>
      <w:r w:rsidRPr="006C086B">
        <w:rPr>
          <w:rFonts w:ascii="Arial" w:hAnsi="Arial" w:cs="Arial"/>
          <w:spacing w:val="2"/>
          <w:szCs w:val="24"/>
        </w:rPr>
        <w:t>-</w:t>
      </w:r>
      <w:r w:rsidRPr="006C086B">
        <w:rPr>
          <w:rFonts w:ascii="Arial" w:hAnsi="Arial" w:cs="Arial"/>
          <w:spacing w:val="-1"/>
          <w:szCs w:val="24"/>
        </w:rPr>
        <w:t>a</w:t>
      </w:r>
      <w:r w:rsidRPr="006C086B">
        <w:rPr>
          <w:rFonts w:ascii="Arial" w:hAnsi="Arial" w:cs="Arial"/>
          <w:szCs w:val="24"/>
        </w:rPr>
        <w:t>p</w:t>
      </w:r>
      <w:r w:rsidRPr="006C086B">
        <w:rPr>
          <w:rFonts w:ascii="Arial" w:hAnsi="Arial" w:cs="Arial"/>
          <w:spacing w:val="2"/>
          <w:szCs w:val="24"/>
        </w:rPr>
        <w:t>p</w:t>
      </w:r>
      <w:r w:rsidRPr="006C086B">
        <w:rPr>
          <w:rFonts w:ascii="Arial" w:hAnsi="Arial" w:cs="Arial"/>
          <w:szCs w:val="24"/>
        </w:rPr>
        <w:t>rov</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mo</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6"/>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pro</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dur</w:t>
      </w:r>
      <w:r w:rsidRPr="006C086B">
        <w:rPr>
          <w:rFonts w:ascii="Arial" w:hAnsi="Arial" w:cs="Arial"/>
          <w:spacing w:val="-2"/>
          <w:szCs w:val="24"/>
        </w:rPr>
        <w:t>e</w:t>
      </w:r>
      <w:r w:rsidRPr="006C086B">
        <w:rPr>
          <w:rFonts w:ascii="Arial" w:hAnsi="Arial" w:cs="Arial"/>
          <w:szCs w:val="24"/>
        </w:rPr>
        <w:t>s</w:t>
      </w:r>
      <w:r w:rsidRPr="006C086B">
        <w:rPr>
          <w:rFonts w:ascii="Arial" w:hAnsi="Arial" w:cs="Arial"/>
          <w:spacing w:val="-11"/>
          <w:szCs w:val="24"/>
        </w:rPr>
        <w:t xml:space="preserve"> </w:t>
      </w:r>
      <w:r w:rsidRPr="006C086B">
        <w:rPr>
          <w:rFonts w:ascii="Arial" w:hAnsi="Arial" w:cs="Arial"/>
          <w:szCs w:val="24"/>
        </w:rPr>
        <w:t xml:space="preserve">or </w:t>
      </w:r>
    </w:p>
    <w:p w14:paraId="41783EC7" w14:textId="77777777" w:rsidR="009A3E75" w:rsidRPr="006C086B" w:rsidRDefault="009A3E75" w:rsidP="00EB7566">
      <w:pPr>
        <w:widowControl w:val="0"/>
        <w:tabs>
          <w:tab w:val="left" w:pos="720"/>
        </w:tabs>
        <w:adjustRightInd w:val="0"/>
        <w:ind w:left="720" w:right="149" w:hanging="450"/>
        <w:rPr>
          <w:rFonts w:ascii="Arial" w:hAnsi="Arial" w:cs="Arial"/>
          <w:szCs w:val="24"/>
        </w:rPr>
      </w:pPr>
      <w:r w:rsidRPr="006C086B">
        <w:rPr>
          <w:rFonts w:ascii="Arial" w:hAnsi="Arial" w:cs="Arial"/>
          <w:spacing w:val="-1"/>
          <w:szCs w:val="24"/>
        </w:rPr>
        <w:t xml:space="preserve">c. </w:t>
      </w:r>
      <w:r w:rsidRPr="006C086B">
        <w:rPr>
          <w:rFonts w:ascii="Arial" w:hAnsi="Arial" w:cs="Arial"/>
          <w:spacing w:val="-1"/>
          <w:szCs w:val="24"/>
        </w:rPr>
        <w:tab/>
      </w:r>
      <w:r w:rsidRPr="006C086B">
        <w:rPr>
          <w:rFonts w:ascii="Arial" w:hAnsi="Arial" w:cs="Arial"/>
          <w:szCs w:val="24"/>
        </w:rPr>
        <w:t>For</w:t>
      </w:r>
      <w:r w:rsidRPr="006C086B">
        <w:rPr>
          <w:rFonts w:ascii="Arial" w:hAnsi="Arial" w:cs="Arial"/>
          <w:spacing w:val="1"/>
          <w:szCs w:val="24"/>
        </w:rPr>
        <w:t xml:space="preserve"> </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i</w:t>
      </w:r>
      <w:r w:rsidRPr="006C086B">
        <w:rPr>
          <w:rFonts w:ascii="Arial" w:hAnsi="Arial" w:cs="Arial"/>
          <w:szCs w:val="24"/>
        </w:rPr>
        <w:t>od</w:t>
      </w:r>
      <w:r w:rsidRPr="006C086B">
        <w:rPr>
          <w:rFonts w:ascii="Arial" w:hAnsi="Arial" w:cs="Arial"/>
          <w:spacing w:val="-4"/>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six mon</w:t>
      </w:r>
      <w:r w:rsidRPr="006C086B">
        <w:rPr>
          <w:rFonts w:ascii="Arial" w:hAnsi="Arial" w:cs="Arial"/>
          <w:spacing w:val="1"/>
          <w:szCs w:val="24"/>
        </w:rPr>
        <w:t>t</w:t>
      </w:r>
      <w:r w:rsidRPr="006C086B">
        <w:rPr>
          <w:rFonts w:ascii="Arial" w:hAnsi="Arial" w:cs="Arial"/>
          <w:szCs w:val="24"/>
        </w:rPr>
        <w:t>hs</w:t>
      </w:r>
      <w:r w:rsidRPr="006C086B">
        <w:rPr>
          <w:rFonts w:ascii="Arial" w:hAnsi="Arial" w:cs="Arial"/>
          <w:spacing w:val="-5"/>
          <w:szCs w:val="24"/>
        </w:rPr>
        <w:t xml:space="preserve"> </w:t>
      </w:r>
      <w:r w:rsidRPr="006C086B">
        <w:rPr>
          <w:rFonts w:ascii="Arial" w:hAnsi="Arial" w:cs="Arial"/>
          <w:szCs w:val="24"/>
        </w:rPr>
        <w:t>or mo</w:t>
      </w:r>
      <w:r w:rsidRPr="006C086B">
        <w:rPr>
          <w:rFonts w:ascii="Arial" w:hAnsi="Arial" w:cs="Arial"/>
          <w:spacing w:val="-1"/>
          <w:szCs w:val="24"/>
        </w:rPr>
        <w:t xml:space="preserve">re, </w:t>
      </w:r>
      <w:r w:rsidRPr="006C086B">
        <w:rPr>
          <w:rFonts w:ascii="Arial" w:hAnsi="Arial" w:cs="Arial"/>
          <w:szCs w:val="24"/>
        </w:rPr>
        <w:t>the requirement of recurring p</w:t>
      </w:r>
      <w:r w:rsidRPr="006C086B">
        <w:rPr>
          <w:rFonts w:ascii="Arial" w:hAnsi="Arial" w:cs="Arial"/>
          <w:spacing w:val="2"/>
          <w:szCs w:val="24"/>
        </w:rPr>
        <w:t>h</w:t>
      </w:r>
      <w:r w:rsidRPr="006C086B">
        <w:rPr>
          <w:rFonts w:ascii="Arial" w:hAnsi="Arial" w:cs="Arial"/>
          <w:spacing w:val="-5"/>
          <w:szCs w:val="24"/>
        </w:rPr>
        <w:t>y</w:t>
      </w:r>
      <w:r w:rsidRPr="006C086B">
        <w:rPr>
          <w:rFonts w:ascii="Arial" w:hAnsi="Arial" w:cs="Arial"/>
          <w:szCs w:val="24"/>
        </w:rPr>
        <w:t>si</w:t>
      </w:r>
      <w:r w:rsidRPr="006C086B">
        <w:rPr>
          <w:rFonts w:ascii="Arial" w:hAnsi="Arial" w:cs="Arial"/>
          <w:spacing w:val="2"/>
          <w:szCs w:val="24"/>
        </w:rPr>
        <w:t>c</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w w:val="99"/>
          <w:szCs w:val="24"/>
        </w:rPr>
        <w:t>mu</w:t>
      </w:r>
      <w:r w:rsidRPr="006C086B">
        <w:rPr>
          <w:rFonts w:ascii="Arial" w:hAnsi="Arial" w:cs="Arial"/>
          <w:spacing w:val="1"/>
          <w:w w:val="99"/>
          <w:szCs w:val="24"/>
        </w:rPr>
        <w:t>l</w:t>
      </w:r>
      <w:r w:rsidRPr="006C086B">
        <w:rPr>
          <w:rFonts w:ascii="Arial" w:hAnsi="Arial" w:cs="Arial"/>
          <w:w w:val="99"/>
          <w:szCs w:val="24"/>
        </w:rPr>
        <w:t>t</w:t>
      </w:r>
      <w:r w:rsidRPr="006C086B">
        <w:rPr>
          <w:rFonts w:ascii="Arial" w:hAnsi="Arial" w:cs="Arial"/>
          <w:spacing w:val="1"/>
          <w:w w:val="99"/>
          <w:szCs w:val="24"/>
        </w:rPr>
        <w:t>i</w:t>
      </w:r>
      <w:r w:rsidRPr="006C086B">
        <w:rPr>
          <w:rFonts w:ascii="Arial" w:hAnsi="Arial" w:cs="Arial"/>
          <w:w w:val="99"/>
          <w:szCs w:val="24"/>
        </w:rPr>
        <w:t xml:space="preserve">ple </w:t>
      </w:r>
      <w:r w:rsidRPr="006C086B">
        <w:rPr>
          <w:rFonts w:ascii="Arial" w:hAnsi="Arial" w:cs="Arial"/>
          <w:szCs w:val="24"/>
        </w:rPr>
        <w:t>DoD or federally controlled non-DoD f</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zCs w:val="24"/>
        </w:rPr>
        <w:t>i</w:t>
      </w:r>
      <w:r w:rsidRPr="006C086B">
        <w:rPr>
          <w:rFonts w:ascii="Arial" w:hAnsi="Arial" w:cs="Arial"/>
          <w:spacing w:val="1"/>
          <w:szCs w:val="24"/>
        </w:rPr>
        <w:t>l</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ies</w:t>
      </w:r>
      <w:r w:rsidRPr="006C086B">
        <w:rPr>
          <w:rFonts w:ascii="Arial" w:hAnsi="Arial" w:cs="Arial"/>
          <w:spacing w:val="-8"/>
          <w:szCs w:val="24"/>
        </w:rPr>
        <w:t xml:space="preserve"> </w:t>
      </w:r>
      <w:r w:rsidRPr="006C086B">
        <w:rPr>
          <w:rFonts w:ascii="Arial" w:hAnsi="Arial" w:cs="Arial"/>
          <w:szCs w:val="24"/>
        </w:rPr>
        <w:t>on b</w:t>
      </w:r>
      <w:r w:rsidRPr="006C086B">
        <w:rPr>
          <w:rFonts w:ascii="Arial" w:hAnsi="Arial" w:cs="Arial"/>
          <w:spacing w:val="1"/>
          <w:szCs w:val="24"/>
        </w:rPr>
        <w:t>e</w:t>
      </w:r>
      <w:r w:rsidRPr="006C086B">
        <w:rPr>
          <w:rFonts w:ascii="Arial" w:hAnsi="Arial" w:cs="Arial"/>
          <w:szCs w:val="24"/>
        </w:rPr>
        <w:t>h</w:t>
      </w:r>
      <w:r w:rsidRPr="006C086B">
        <w:rPr>
          <w:rFonts w:ascii="Arial" w:hAnsi="Arial" w:cs="Arial"/>
          <w:spacing w:val="-1"/>
          <w:szCs w:val="24"/>
        </w:rPr>
        <w:t>a</w:t>
      </w:r>
      <w:r w:rsidRPr="006C086B">
        <w:rPr>
          <w:rFonts w:ascii="Arial" w:hAnsi="Arial" w:cs="Arial"/>
          <w:szCs w:val="24"/>
        </w:rPr>
        <w:t>lf</w:t>
      </w:r>
      <w:r w:rsidRPr="006C086B">
        <w:rPr>
          <w:rFonts w:ascii="Arial" w:hAnsi="Arial" w:cs="Arial"/>
          <w:spacing w:val="-6"/>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the DoD.</w:t>
      </w:r>
    </w:p>
    <w:p w14:paraId="3D0D2AB7" w14:textId="77777777" w:rsidR="009A3E75" w:rsidRPr="006C086B" w:rsidRDefault="009A3E75" w:rsidP="009A3E75">
      <w:pPr>
        <w:widowControl w:val="0"/>
        <w:adjustRightInd w:val="0"/>
        <w:ind w:right="149"/>
        <w:rPr>
          <w:rFonts w:ascii="Arial" w:hAnsi="Arial" w:cs="Arial"/>
          <w:szCs w:val="24"/>
        </w:rPr>
      </w:pPr>
    </w:p>
    <w:p w14:paraId="3D2C80D4" w14:textId="45FCAA71" w:rsidR="009A3E75" w:rsidRPr="006C086B" w:rsidRDefault="00171462" w:rsidP="009A3E75">
      <w:pPr>
        <w:widowControl w:val="0"/>
        <w:adjustRightInd w:val="0"/>
        <w:ind w:right="149"/>
        <w:rPr>
          <w:rFonts w:ascii="Arial" w:hAnsi="Arial" w:cs="Arial"/>
          <w:szCs w:val="24"/>
        </w:rPr>
      </w:pPr>
      <w:r w:rsidRPr="006C086B">
        <w:rPr>
          <w:rFonts w:ascii="Arial" w:hAnsi="Arial" w:cs="Arial"/>
          <w:szCs w:val="24"/>
        </w:rPr>
        <w:t>At the discretion of the sponsoring activity and based on a favorable review of the Federal Business Investigation (FBI) fingerprint check and a successfully scheduled NACI at the Office of Personnel Management, the Government will issue a CAC.</w:t>
      </w:r>
    </w:p>
    <w:p w14:paraId="4767E53F" w14:textId="174C73AB" w:rsidR="00235856" w:rsidRPr="006C086B" w:rsidRDefault="00E72FE6" w:rsidP="00636302">
      <w:pPr>
        <w:pStyle w:val="Heading4"/>
        <w:tabs>
          <w:tab w:val="clear" w:pos="3870"/>
          <w:tab w:val="num" w:pos="1080"/>
        </w:tabs>
        <w:rPr>
          <w:rFonts w:ascii="Arial" w:hAnsi="Arial" w:cs="Arial"/>
          <w:szCs w:val="24"/>
        </w:rPr>
      </w:pPr>
      <w:r w:rsidRPr="006C086B">
        <w:rPr>
          <w:rFonts w:ascii="Arial" w:hAnsi="Arial" w:cs="Arial"/>
          <w:szCs w:val="24"/>
        </w:rPr>
        <w:t xml:space="preserve">AT Awareness </w:t>
      </w:r>
      <w:r w:rsidR="00F53461" w:rsidRPr="006C086B">
        <w:rPr>
          <w:rFonts w:ascii="Arial" w:hAnsi="Arial" w:cs="Arial"/>
          <w:szCs w:val="24"/>
        </w:rPr>
        <w:t>Training for US Based Contractor Personnel Traveling Overseas</w:t>
      </w:r>
    </w:p>
    <w:p w14:paraId="0E11A6B9" w14:textId="71FA3E68" w:rsidR="00F53461" w:rsidRPr="006C086B" w:rsidRDefault="00F53461" w:rsidP="00F53461">
      <w:pPr>
        <w:widowControl w:val="0"/>
        <w:adjustRightInd w:val="0"/>
        <w:spacing w:before="72"/>
        <w:ind w:right="-20"/>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Pr="006C086B">
        <w:rPr>
          <w:rFonts w:ascii="Arial" w:hAnsi="Arial" w:cs="Arial"/>
          <w:szCs w:val="24"/>
        </w:rPr>
        <w:t>US</w:t>
      </w:r>
      <w:r w:rsidRPr="006C086B">
        <w:rPr>
          <w:rFonts w:ascii="Arial" w:hAnsi="Arial" w:cs="Arial"/>
          <w:spacing w:val="1"/>
          <w:szCs w:val="24"/>
        </w:rPr>
        <w:t xml:space="preserve"> </w:t>
      </w:r>
      <w:r w:rsidRPr="006C086B">
        <w:rPr>
          <w:rFonts w:ascii="Arial" w:hAnsi="Arial" w:cs="Arial"/>
          <w:szCs w:val="24"/>
        </w:rPr>
        <w:t>b</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2"/>
          <w:szCs w:val="24"/>
        </w:rPr>
        <w:t xml:space="preserve"> </w:t>
      </w:r>
      <w:r w:rsidR="00CD10D4" w:rsidRPr="006C086B">
        <w:rPr>
          <w:rFonts w:ascii="Arial" w:hAnsi="Arial" w:cs="Arial"/>
          <w:spacing w:val="-2"/>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8"/>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ss</w:t>
      </w:r>
      <w:r w:rsidRPr="006C086B">
        <w:rPr>
          <w:rFonts w:ascii="Arial" w:hAnsi="Arial" w:cs="Arial"/>
          <w:spacing w:val="3"/>
          <w:szCs w:val="24"/>
        </w:rPr>
        <w:t>o</w:t>
      </w:r>
      <w:r w:rsidRPr="006C086B">
        <w:rPr>
          <w:rFonts w:ascii="Arial" w:hAnsi="Arial" w:cs="Arial"/>
          <w:spacing w:val="-1"/>
          <w:szCs w:val="24"/>
        </w:rPr>
        <w:t>c</w:t>
      </w:r>
      <w:r w:rsidRPr="006C086B">
        <w:rPr>
          <w:rFonts w:ascii="Arial" w:hAnsi="Arial" w:cs="Arial"/>
          <w:szCs w:val="24"/>
        </w:rPr>
        <w:t>iat</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4"/>
          <w:szCs w:val="24"/>
        </w:rPr>
        <w:t xml:space="preserve"> </w:t>
      </w:r>
      <w:r w:rsidR="001270A5" w:rsidRPr="006C086B">
        <w:rPr>
          <w:rFonts w:ascii="Arial" w:hAnsi="Arial" w:cs="Arial"/>
          <w:spacing w:val="1"/>
          <w:szCs w:val="24"/>
        </w:rPr>
        <w:t>subcontractor</w:t>
      </w:r>
      <w:r w:rsidRPr="006C086B">
        <w:rPr>
          <w:rFonts w:ascii="Arial" w:hAnsi="Arial" w:cs="Arial"/>
          <w:spacing w:val="-12"/>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8A16DA"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pacing w:val="1"/>
          <w:szCs w:val="24"/>
        </w:rPr>
        <w:t>t</w:t>
      </w:r>
      <w:r w:rsidRPr="006C086B">
        <w:rPr>
          <w:rFonts w:ascii="Arial" w:hAnsi="Arial" w:cs="Arial"/>
          <w:spacing w:val="-1"/>
          <w:szCs w:val="24"/>
        </w:rPr>
        <w:t>a</w:t>
      </w:r>
      <w:r w:rsidRPr="006C086B">
        <w:rPr>
          <w:rFonts w:ascii="Arial" w:hAnsi="Arial" w:cs="Arial"/>
          <w:szCs w:val="24"/>
        </w:rPr>
        <w:t>ke</w:t>
      </w:r>
    </w:p>
    <w:p w14:paraId="66DA36A6" w14:textId="0AEFF6E5" w:rsidR="00F53461" w:rsidRPr="006C086B" w:rsidRDefault="00F53461" w:rsidP="00EB7566">
      <w:pPr>
        <w:widowControl w:val="0"/>
        <w:adjustRightInd w:val="0"/>
        <w:ind w:right="-20"/>
        <w:rPr>
          <w:rFonts w:ascii="Arial" w:hAnsi="Arial" w:cs="Arial"/>
          <w:szCs w:val="24"/>
        </w:rPr>
      </w:pPr>
      <w:r w:rsidRPr="006C086B">
        <w:rPr>
          <w:rFonts w:ascii="Arial" w:hAnsi="Arial" w:cs="Arial"/>
          <w:szCs w:val="24"/>
        </w:rPr>
        <w:t>Gov</w:t>
      </w:r>
      <w:r w:rsidRPr="006C086B">
        <w:rPr>
          <w:rFonts w:ascii="Arial" w:hAnsi="Arial" w:cs="Arial"/>
          <w:spacing w:val="-1"/>
          <w:szCs w:val="24"/>
        </w:rPr>
        <w:t>e</w:t>
      </w:r>
      <w:r w:rsidRPr="006C086B">
        <w:rPr>
          <w:rFonts w:ascii="Arial" w:hAnsi="Arial" w:cs="Arial"/>
          <w:szCs w:val="24"/>
        </w:rPr>
        <w:t>rnm</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7"/>
          <w:szCs w:val="24"/>
        </w:rPr>
        <w:t xml:space="preserve"> </w:t>
      </w:r>
      <w:r w:rsidRPr="006C086B">
        <w:rPr>
          <w:rFonts w:ascii="Arial" w:hAnsi="Arial" w:cs="Arial"/>
          <w:szCs w:val="24"/>
        </w:rPr>
        <w:t>provid</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a</w:t>
      </w:r>
      <w:r w:rsidRPr="006C086B">
        <w:rPr>
          <w:rFonts w:ascii="Arial" w:hAnsi="Arial" w:cs="Arial"/>
          <w:spacing w:val="-3"/>
          <w:szCs w:val="24"/>
        </w:rPr>
        <w:t xml:space="preserve"> </w:t>
      </w:r>
      <w:r w:rsidR="00DB2302" w:rsidRPr="006C086B">
        <w:rPr>
          <w:rFonts w:ascii="Arial" w:hAnsi="Arial" w:cs="Arial"/>
          <w:szCs w:val="24"/>
        </w:rPr>
        <w:t>o</w:t>
      </w:r>
      <w:r w:rsidRPr="006C086B">
        <w:rPr>
          <w:rFonts w:ascii="Arial" w:hAnsi="Arial" w:cs="Arial"/>
          <w:szCs w:val="24"/>
        </w:rPr>
        <w:t>f</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zCs w:val="24"/>
        </w:rPr>
        <w:t>spons</w:t>
      </w:r>
      <w:r w:rsidRPr="006C086B">
        <w:rPr>
          <w:rFonts w:ascii="Arial" w:hAnsi="Arial" w:cs="Arial"/>
          <w:spacing w:val="1"/>
          <w:szCs w:val="24"/>
        </w:rPr>
        <w:t>i</w:t>
      </w:r>
      <w:r w:rsidRPr="006C086B">
        <w:rPr>
          <w:rFonts w:ascii="Arial" w:hAnsi="Arial" w:cs="Arial"/>
          <w:szCs w:val="24"/>
        </w:rPr>
        <w:t>bi</w:t>
      </w:r>
      <w:r w:rsidRPr="006C086B">
        <w:rPr>
          <w:rFonts w:ascii="Arial" w:hAnsi="Arial" w:cs="Arial"/>
          <w:spacing w:val="1"/>
          <w:szCs w:val="24"/>
        </w:rPr>
        <w:t>l</w:t>
      </w:r>
      <w:r w:rsidRPr="006C086B">
        <w:rPr>
          <w:rFonts w:ascii="Arial" w:hAnsi="Arial" w:cs="Arial"/>
          <w:szCs w:val="24"/>
        </w:rPr>
        <w:t>i</w:t>
      </w:r>
      <w:r w:rsidRPr="006C086B">
        <w:rPr>
          <w:rFonts w:ascii="Arial" w:hAnsi="Arial" w:cs="Arial"/>
          <w:spacing w:val="3"/>
          <w:szCs w:val="24"/>
        </w:rPr>
        <w:t>t</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zCs w:val="24"/>
        </w:rPr>
        <w:t>sp</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zCs w:val="24"/>
        </w:rPr>
        <w:t>ific</w:t>
      </w:r>
      <w:r w:rsidRPr="006C086B">
        <w:rPr>
          <w:rFonts w:ascii="Arial" w:hAnsi="Arial" w:cs="Arial"/>
          <w:spacing w:val="-5"/>
          <w:szCs w:val="24"/>
        </w:rPr>
        <w:t xml:space="preserve"> </w:t>
      </w:r>
      <w:r w:rsidRPr="006C086B">
        <w:rPr>
          <w:rFonts w:ascii="Arial" w:hAnsi="Arial" w:cs="Arial"/>
          <w:szCs w:val="24"/>
        </w:rPr>
        <w:t>AT</w:t>
      </w:r>
      <w:r w:rsidRPr="006C086B">
        <w:rPr>
          <w:rFonts w:ascii="Arial" w:hAnsi="Arial" w:cs="Arial"/>
          <w:spacing w:val="-1"/>
          <w:szCs w:val="24"/>
        </w:rPr>
        <w:t xml:space="preserve"> </w:t>
      </w:r>
      <w:r w:rsidRPr="006C086B">
        <w:rPr>
          <w:rFonts w:ascii="Arial" w:hAnsi="Arial" w:cs="Arial"/>
          <w:spacing w:val="1"/>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in</w:t>
      </w:r>
      <w:r w:rsidRPr="006C086B">
        <w:rPr>
          <w:rFonts w:ascii="Arial" w:hAnsi="Arial" w:cs="Arial"/>
          <w:spacing w:val="3"/>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d</w:t>
      </w:r>
      <w:r w:rsidRPr="006C086B">
        <w:rPr>
          <w:rFonts w:ascii="Arial" w:hAnsi="Arial" w:cs="Arial"/>
          <w:spacing w:val="1"/>
          <w:szCs w:val="24"/>
        </w:rPr>
        <w:t>ir</w:t>
      </w:r>
      <w:r w:rsidRPr="006C086B">
        <w:rPr>
          <w:rFonts w:ascii="Arial" w:hAnsi="Arial" w:cs="Arial"/>
          <w:spacing w:val="-1"/>
          <w:szCs w:val="24"/>
        </w:rPr>
        <w:t>ec</w:t>
      </w:r>
      <w:r w:rsidRPr="006C086B">
        <w:rPr>
          <w:rFonts w:ascii="Arial" w:hAnsi="Arial" w:cs="Arial"/>
          <w:szCs w:val="24"/>
        </w:rPr>
        <w:t>ted</w:t>
      </w:r>
      <w:r w:rsidRPr="006C086B">
        <w:rPr>
          <w:rFonts w:ascii="Arial" w:hAnsi="Arial" w:cs="Arial"/>
          <w:spacing w:val="-7"/>
          <w:szCs w:val="24"/>
        </w:rPr>
        <w:t xml:space="preserve"> </w:t>
      </w:r>
      <w:r w:rsidRPr="006C086B">
        <w:rPr>
          <w:rFonts w:ascii="Arial" w:hAnsi="Arial" w:cs="Arial"/>
          <w:spacing w:val="4"/>
          <w:szCs w:val="24"/>
        </w:rPr>
        <w:t>b</w:t>
      </w:r>
      <w:r w:rsidRPr="006C086B">
        <w:rPr>
          <w:rFonts w:ascii="Arial" w:hAnsi="Arial" w:cs="Arial"/>
          <w:szCs w:val="24"/>
        </w:rPr>
        <w:t>y</w:t>
      </w:r>
      <w:r w:rsidRPr="006C086B">
        <w:rPr>
          <w:rFonts w:ascii="Arial" w:hAnsi="Arial" w:cs="Arial"/>
          <w:spacing w:val="-3"/>
          <w:szCs w:val="24"/>
        </w:rPr>
        <w:t xml:space="preserve"> </w:t>
      </w:r>
      <w:r w:rsidRPr="006C086B">
        <w:rPr>
          <w:rFonts w:ascii="Arial" w:hAnsi="Arial" w:cs="Arial"/>
          <w:szCs w:val="24"/>
        </w:rPr>
        <w:t>AR</w:t>
      </w:r>
      <w:r w:rsidR="00EB7566">
        <w:rPr>
          <w:rFonts w:ascii="Arial" w:hAnsi="Arial" w:cs="Arial"/>
          <w:szCs w:val="24"/>
        </w:rPr>
        <w:t xml:space="preserve"> </w:t>
      </w:r>
      <w:r w:rsidRPr="006C086B">
        <w:rPr>
          <w:rFonts w:ascii="Arial" w:hAnsi="Arial" w:cs="Arial"/>
          <w:szCs w:val="24"/>
        </w:rPr>
        <w:t>525</w:t>
      </w:r>
      <w:r w:rsidRPr="006C086B">
        <w:rPr>
          <w:rFonts w:ascii="Arial" w:hAnsi="Arial" w:cs="Arial"/>
          <w:spacing w:val="-1"/>
          <w:szCs w:val="24"/>
        </w:rPr>
        <w:t>-</w:t>
      </w:r>
      <w:r w:rsidRPr="006C086B">
        <w:rPr>
          <w:rFonts w:ascii="Arial" w:hAnsi="Arial" w:cs="Arial"/>
          <w:szCs w:val="24"/>
        </w:rPr>
        <w:t xml:space="preserve">13. </w:t>
      </w:r>
      <w:r w:rsidR="009A3E75" w:rsidRPr="006C086B">
        <w:rPr>
          <w:rFonts w:ascii="Arial" w:hAnsi="Arial" w:cs="Arial"/>
          <w:szCs w:val="24"/>
        </w:rPr>
        <w:t xml:space="preserve"> The combatant commander with the unit AT Office being the local point of contact directs specific Area of Responsibility training content.</w:t>
      </w:r>
    </w:p>
    <w:p w14:paraId="51C1205F" w14:textId="171D6E11"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Army Training Certification Tracking System (ATCTS) Registration for Contractor Employees Who Require Access to Government Information Systems</w:t>
      </w:r>
    </w:p>
    <w:p w14:paraId="272704A6" w14:textId="25378462" w:rsidR="00CD5393" w:rsidRPr="006C086B" w:rsidRDefault="00CD5393" w:rsidP="00CD5393">
      <w:pPr>
        <w:widowControl w:val="0"/>
        <w:adjustRightInd w:val="0"/>
        <w:spacing w:before="72"/>
        <w:ind w:right="53"/>
        <w:jc w:val="both"/>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zCs w:val="24"/>
        </w:rPr>
        <w:t>with</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cce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a Gov</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n</w:t>
      </w:r>
      <w:r w:rsidRPr="006C086B">
        <w:rPr>
          <w:rFonts w:ascii="Arial" w:hAnsi="Arial" w:cs="Arial"/>
          <w:szCs w:val="24"/>
        </w:rPr>
        <w:t>ment</w:t>
      </w:r>
      <w:r w:rsidRPr="006C086B">
        <w:rPr>
          <w:rFonts w:ascii="Arial" w:hAnsi="Arial" w:cs="Arial"/>
          <w:spacing w:val="-5"/>
          <w:szCs w:val="24"/>
        </w:rPr>
        <w:t xml:space="preserve"> </w:t>
      </w:r>
      <w:r w:rsidRPr="006C086B">
        <w:rPr>
          <w:rFonts w:ascii="Arial" w:hAnsi="Arial" w:cs="Arial"/>
          <w:szCs w:val="24"/>
        </w:rPr>
        <w:t>info</w:t>
      </w:r>
      <w:r w:rsidRPr="006C086B">
        <w:rPr>
          <w:rFonts w:ascii="Arial" w:hAnsi="Arial" w:cs="Arial"/>
          <w:spacing w:val="-1"/>
          <w:szCs w:val="24"/>
        </w:rPr>
        <w:t>r</w:t>
      </w:r>
      <w:r w:rsidRPr="006C086B">
        <w:rPr>
          <w:rFonts w:ascii="Arial" w:hAnsi="Arial" w:cs="Arial"/>
          <w:szCs w:val="24"/>
        </w:rPr>
        <w:t>mation</w:t>
      </w:r>
      <w:r w:rsidRPr="006C086B">
        <w:rPr>
          <w:rFonts w:ascii="Arial" w:hAnsi="Arial" w:cs="Arial"/>
          <w:spacing w:val="-11"/>
          <w:szCs w:val="24"/>
        </w:rPr>
        <w:t xml:space="preserve"> </w:t>
      </w:r>
      <w:r w:rsidRPr="006C086B">
        <w:rPr>
          <w:rFonts w:ascii="Arial" w:hAnsi="Arial" w:cs="Arial"/>
          <w:spacing w:val="3"/>
          <w:szCs w:val="24"/>
        </w:rPr>
        <w:t>s</w:t>
      </w:r>
      <w:r w:rsidRPr="006C086B">
        <w:rPr>
          <w:rFonts w:ascii="Arial" w:hAnsi="Arial" w:cs="Arial"/>
          <w:spacing w:val="-5"/>
          <w:szCs w:val="24"/>
        </w:rPr>
        <w:t>y</w:t>
      </w:r>
      <w:r w:rsidRPr="006C086B">
        <w:rPr>
          <w:rFonts w:ascii="Arial" w:hAnsi="Arial" w:cs="Arial"/>
          <w:szCs w:val="24"/>
        </w:rPr>
        <w:t>stem</w:t>
      </w:r>
      <w:r w:rsidRPr="006C086B">
        <w:rPr>
          <w:rFonts w:ascii="Arial" w:hAnsi="Arial" w:cs="Arial"/>
          <w:spacing w:val="-3"/>
          <w:szCs w:val="24"/>
        </w:rPr>
        <w:t xml:space="preserve"> </w:t>
      </w:r>
      <w:r w:rsidRPr="006C086B">
        <w:rPr>
          <w:rFonts w:ascii="Arial" w:hAnsi="Arial" w:cs="Arial"/>
          <w:szCs w:val="24"/>
        </w:rPr>
        <w:t>must</w:t>
      </w:r>
      <w:r w:rsidRPr="006C086B">
        <w:rPr>
          <w:rFonts w:ascii="Arial" w:hAnsi="Arial" w:cs="Arial"/>
          <w:spacing w:val="-4"/>
          <w:szCs w:val="24"/>
        </w:rPr>
        <w:t xml:space="preserve"> </w:t>
      </w:r>
      <w:r w:rsidRPr="006C086B">
        <w:rPr>
          <w:rFonts w:ascii="Arial" w:hAnsi="Arial" w:cs="Arial"/>
          <w:szCs w:val="24"/>
        </w:rPr>
        <w:t>be</w:t>
      </w:r>
      <w:r w:rsidRPr="006C086B">
        <w:rPr>
          <w:rFonts w:ascii="Arial" w:hAnsi="Arial" w:cs="Arial"/>
          <w:spacing w:val="-3"/>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pacing w:val="-2"/>
          <w:szCs w:val="24"/>
        </w:rPr>
        <w:t>g</w:t>
      </w:r>
      <w:r w:rsidRPr="006C086B">
        <w:rPr>
          <w:rFonts w:ascii="Arial" w:hAnsi="Arial" w:cs="Arial"/>
          <w:szCs w:val="24"/>
        </w:rPr>
        <w:t>is</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in the</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TCTS</w:t>
      </w:r>
      <w:r w:rsidRPr="006C086B">
        <w:rPr>
          <w:rFonts w:ascii="Arial" w:hAnsi="Arial" w:cs="Arial"/>
          <w:spacing w:val="-5"/>
          <w:szCs w:val="24"/>
        </w:rPr>
        <w:t xml:space="preserve"> </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2"/>
          <w:szCs w:val="24"/>
        </w:rPr>
        <w:t xml:space="preserve"> </w:t>
      </w:r>
      <w:r w:rsidRPr="006C086B">
        <w:rPr>
          <w:rFonts w:ascii="Arial" w:hAnsi="Arial" w:cs="Arial"/>
          <w:szCs w:val="24"/>
        </w:rPr>
        <w:t>commen</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ment</w:t>
      </w:r>
      <w:r w:rsidRPr="006C086B">
        <w:rPr>
          <w:rFonts w:ascii="Arial" w:hAnsi="Arial" w:cs="Arial"/>
          <w:spacing w:val="-15"/>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rvi</w:t>
      </w:r>
      <w:r w:rsidRPr="006C086B">
        <w:rPr>
          <w:rFonts w:ascii="Arial" w:hAnsi="Arial" w:cs="Arial"/>
          <w:spacing w:val="-1"/>
          <w:szCs w:val="24"/>
        </w:rPr>
        <w:t>ce</w:t>
      </w:r>
      <w:r w:rsidRPr="006C086B">
        <w:rPr>
          <w:rFonts w:ascii="Arial" w:hAnsi="Arial" w:cs="Arial"/>
          <w:spacing w:val="1"/>
          <w:szCs w:val="24"/>
        </w:rPr>
        <w:t>s</w:t>
      </w:r>
      <w:r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m</w:t>
      </w:r>
      <w:r w:rsidRPr="006C086B">
        <w:rPr>
          <w:rFonts w:ascii="Arial" w:hAnsi="Arial" w:cs="Arial"/>
          <w:spacing w:val="3"/>
          <w:szCs w:val="24"/>
        </w:rPr>
        <w:t>u</w:t>
      </w:r>
      <w:r w:rsidRPr="006C086B">
        <w:rPr>
          <w:rFonts w:ascii="Arial" w:hAnsi="Arial" w:cs="Arial"/>
          <w:szCs w:val="24"/>
        </w:rPr>
        <w:t>st</w:t>
      </w:r>
      <w:r w:rsidRPr="006C086B">
        <w:rPr>
          <w:rFonts w:ascii="Arial" w:hAnsi="Arial" w:cs="Arial"/>
          <w:spacing w:val="-5"/>
          <w:szCs w:val="24"/>
        </w:rPr>
        <w:t xml:space="preserve"> </w:t>
      </w:r>
      <w:r w:rsidRPr="006C086B">
        <w:rPr>
          <w:rFonts w:ascii="Arial" w:hAnsi="Arial" w:cs="Arial"/>
          <w:spacing w:val="1"/>
          <w:szCs w:val="24"/>
        </w:rPr>
        <w:t>s</w:t>
      </w:r>
      <w:r w:rsidRPr="006C086B">
        <w:rPr>
          <w:rFonts w:ascii="Arial" w:hAnsi="Arial" w:cs="Arial"/>
          <w:szCs w:val="24"/>
        </w:rPr>
        <w:t>u</w:t>
      </w:r>
      <w:r w:rsidRPr="006C086B">
        <w:rPr>
          <w:rFonts w:ascii="Arial" w:hAnsi="Arial" w:cs="Arial"/>
          <w:spacing w:val="-1"/>
          <w:szCs w:val="24"/>
        </w:rPr>
        <w:t>cce</w:t>
      </w:r>
      <w:r w:rsidRPr="006C086B">
        <w:rPr>
          <w:rFonts w:ascii="Arial" w:hAnsi="Arial" w:cs="Arial"/>
          <w:szCs w:val="24"/>
        </w:rPr>
        <w:t>ssful</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5"/>
          <w:szCs w:val="24"/>
        </w:rPr>
        <w:t xml:space="preserve"> </w:t>
      </w:r>
      <w:r w:rsidRPr="006C086B">
        <w:rPr>
          <w:rFonts w:ascii="Arial" w:hAnsi="Arial" w:cs="Arial"/>
          <w:spacing w:val="-1"/>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w:t>
      </w:r>
      <w:r w:rsidRPr="006C086B">
        <w:rPr>
          <w:rFonts w:ascii="Arial" w:hAnsi="Arial" w:cs="Arial"/>
          <w:spacing w:val="-7"/>
          <w:szCs w:val="24"/>
        </w:rPr>
        <w:t xml:space="preserve"> </w:t>
      </w:r>
      <w:r w:rsidRPr="006C086B">
        <w:rPr>
          <w:rFonts w:ascii="Arial" w:hAnsi="Arial" w:cs="Arial"/>
          <w:szCs w:val="24"/>
        </w:rPr>
        <w:t>the</w:t>
      </w:r>
      <w:r w:rsidRPr="006C086B">
        <w:rPr>
          <w:rFonts w:ascii="Arial" w:hAnsi="Arial" w:cs="Arial"/>
          <w:spacing w:val="-3"/>
          <w:szCs w:val="24"/>
        </w:rPr>
        <w:t xml:space="preserve"> </w:t>
      </w:r>
      <w:r w:rsidR="008A16DA" w:rsidRPr="006C086B">
        <w:rPr>
          <w:rFonts w:ascii="Arial" w:hAnsi="Arial" w:cs="Arial"/>
          <w:spacing w:val="-1"/>
          <w:szCs w:val="24"/>
        </w:rPr>
        <w:t>DoD</w:t>
      </w:r>
      <w:r w:rsidRPr="006C086B">
        <w:rPr>
          <w:rFonts w:ascii="Arial" w:hAnsi="Arial" w:cs="Arial"/>
          <w:spacing w:val="4"/>
          <w:szCs w:val="24"/>
        </w:rPr>
        <w:t xml:space="preserve"> </w:t>
      </w:r>
      <w:r w:rsidRPr="006C086B">
        <w:rPr>
          <w:rFonts w:ascii="Arial" w:hAnsi="Arial" w:cs="Arial"/>
          <w:spacing w:val="-3"/>
          <w:szCs w:val="24"/>
        </w:rPr>
        <w:t>I</w:t>
      </w:r>
      <w:r w:rsidRPr="006C086B">
        <w:rPr>
          <w:rFonts w:ascii="Arial" w:hAnsi="Arial" w:cs="Arial"/>
          <w:szCs w:val="24"/>
        </w:rPr>
        <w:t>nf</w:t>
      </w:r>
      <w:r w:rsidRPr="006C086B">
        <w:rPr>
          <w:rFonts w:ascii="Arial" w:hAnsi="Arial" w:cs="Arial"/>
          <w:spacing w:val="1"/>
          <w:szCs w:val="24"/>
        </w:rPr>
        <w:t>o</w:t>
      </w:r>
      <w:r w:rsidRPr="006C086B">
        <w:rPr>
          <w:rFonts w:ascii="Arial" w:hAnsi="Arial" w:cs="Arial"/>
          <w:szCs w:val="24"/>
        </w:rPr>
        <w:t>rm</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 Assu</w:t>
      </w:r>
      <w:r w:rsidRPr="006C086B">
        <w:rPr>
          <w:rFonts w:ascii="Arial" w:hAnsi="Arial" w:cs="Arial"/>
          <w:spacing w:val="-1"/>
          <w:szCs w:val="24"/>
        </w:rPr>
        <w:t>ra</w:t>
      </w:r>
      <w:r w:rsidRPr="006C086B">
        <w:rPr>
          <w:rFonts w:ascii="Arial" w:hAnsi="Arial" w:cs="Arial"/>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5"/>
          <w:szCs w:val="24"/>
        </w:rPr>
        <w:t xml:space="preserve"> </w:t>
      </w:r>
      <w:r w:rsidRPr="006C086B">
        <w:rPr>
          <w:rFonts w:ascii="Arial" w:hAnsi="Arial" w:cs="Arial"/>
          <w:szCs w:val="24"/>
        </w:rPr>
        <w:t>A</w:t>
      </w:r>
      <w:r w:rsidRPr="006C086B">
        <w:rPr>
          <w:rFonts w:ascii="Arial" w:hAnsi="Arial" w:cs="Arial"/>
          <w:spacing w:val="-1"/>
          <w:szCs w:val="24"/>
        </w:rPr>
        <w:t>w</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5"/>
          <w:szCs w:val="24"/>
        </w:rPr>
        <w:t xml:space="preserve"> </w:t>
      </w:r>
      <w:r w:rsidRPr="006C086B">
        <w:rPr>
          <w:rFonts w:ascii="Arial" w:hAnsi="Arial" w:cs="Arial"/>
          <w:spacing w:val="3"/>
          <w:szCs w:val="24"/>
        </w:rPr>
        <w:t>p</w:t>
      </w:r>
      <w:r w:rsidRPr="006C086B">
        <w:rPr>
          <w:rFonts w:ascii="Arial" w:hAnsi="Arial" w:cs="Arial"/>
          <w:szCs w:val="24"/>
        </w:rPr>
        <w:t>rior</w:t>
      </w:r>
      <w:r w:rsidRPr="006C086B">
        <w:rPr>
          <w:rFonts w:ascii="Arial" w:hAnsi="Arial" w:cs="Arial"/>
          <w:spacing w:val="-4"/>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the</w:t>
      </w:r>
      <w:r w:rsidRPr="006C086B">
        <w:rPr>
          <w:rFonts w:ascii="Arial" w:hAnsi="Arial" w:cs="Arial"/>
          <w:spacing w:val="-1"/>
          <w:szCs w:val="24"/>
        </w:rPr>
        <w:t xml:space="preserve"> </w:t>
      </w:r>
      <w:r w:rsidR="00A971FC" w:rsidRPr="006C086B">
        <w:rPr>
          <w:rFonts w:ascii="Arial" w:hAnsi="Arial" w:cs="Arial"/>
          <w:spacing w:val="-1"/>
          <w:szCs w:val="24"/>
        </w:rPr>
        <w:t xml:space="preserve">Information Systems </w:t>
      </w:r>
      <w:r w:rsidR="00A971FC" w:rsidRPr="006C086B">
        <w:rPr>
          <w:rFonts w:ascii="Arial" w:hAnsi="Arial" w:cs="Arial"/>
          <w:spacing w:val="-1"/>
          <w:szCs w:val="24"/>
        </w:rPr>
        <w:lastRenderedPageBreak/>
        <w:t>(</w:t>
      </w:r>
      <w:r w:rsidRPr="006C086B">
        <w:rPr>
          <w:rFonts w:ascii="Arial" w:hAnsi="Arial" w:cs="Arial"/>
          <w:spacing w:val="-6"/>
          <w:szCs w:val="24"/>
        </w:rPr>
        <w:t>I</w:t>
      </w:r>
      <w:r w:rsidRPr="006C086B">
        <w:rPr>
          <w:rFonts w:ascii="Arial" w:hAnsi="Arial" w:cs="Arial"/>
          <w:szCs w:val="24"/>
        </w:rPr>
        <w:t>S</w:t>
      </w:r>
      <w:r w:rsidR="00A971FC"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then</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l</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zCs w:val="24"/>
        </w:rPr>
        <w:t>the</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1"/>
          <w:szCs w:val="24"/>
        </w:rPr>
        <w:t>a</w:t>
      </w:r>
      <w:r w:rsidRPr="006C086B">
        <w:rPr>
          <w:rFonts w:ascii="Arial" w:hAnsi="Arial" w:cs="Arial"/>
          <w:szCs w:val="24"/>
        </w:rPr>
        <w:t>ft</w:t>
      </w:r>
      <w:r w:rsidRPr="006C086B">
        <w:rPr>
          <w:rFonts w:ascii="Arial" w:hAnsi="Arial" w:cs="Arial"/>
          <w:spacing w:val="1"/>
          <w:szCs w:val="24"/>
        </w:rPr>
        <w:t>e</w:t>
      </w:r>
      <w:r w:rsidRPr="006C086B">
        <w:rPr>
          <w:rFonts w:ascii="Arial" w:hAnsi="Arial" w:cs="Arial"/>
          <w:szCs w:val="24"/>
        </w:rPr>
        <w:t>r.</w:t>
      </w:r>
      <w:r w:rsidR="002D007A" w:rsidRPr="006C086B">
        <w:rPr>
          <w:rFonts w:ascii="Arial" w:hAnsi="Arial" w:cs="Arial"/>
          <w:szCs w:val="24"/>
        </w:rPr>
        <w:t xml:space="preserve">  The Government will provide information </w:t>
      </w:r>
      <w:r w:rsidR="00154AC1" w:rsidRPr="006C086B">
        <w:rPr>
          <w:rFonts w:ascii="Arial" w:hAnsi="Arial" w:cs="Arial"/>
          <w:szCs w:val="24"/>
        </w:rPr>
        <w:t xml:space="preserve">and guidance </w:t>
      </w:r>
      <w:r w:rsidR="002D007A" w:rsidRPr="006C086B">
        <w:rPr>
          <w:rFonts w:ascii="Arial" w:hAnsi="Arial" w:cs="Arial"/>
          <w:szCs w:val="24"/>
        </w:rPr>
        <w:t>regarding the ATCTS training requirement</w:t>
      </w:r>
      <w:r w:rsidR="00154AC1" w:rsidRPr="006C086B">
        <w:rPr>
          <w:rFonts w:ascii="Arial" w:hAnsi="Arial" w:cs="Arial"/>
          <w:szCs w:val="24"/>
        </w:rPr>
        <w:t>, if and when is required</w:t>
      </w:r>
      <w:r w:rsidR="002D007A" w:rsidRPr="006C086B">
        <w:rPr>
          <w:rFonts w:ascii="Arial" w:hAnsi="Arial" w:cs="Arial"/>
          <w:szCs w:val="24"/>
        </w:rPr>
        <w:t>.</w:t>
      </w:r>
    </w:p>
    <w:p w14:paraId="6EFC767B" w14:textId="3058BCD1" w:rsidR="00CD10D4" w:rsidRPr="006C086B" w:rsidRDefault="00CD10D4" w:rsidP="00636302">
      <w:pPr>
        <w:pStyle w:val="Heading4"/>
        <w:tabs>
          <w:tab w:val="clear" w:pos="3870"/>
          <w:tab w:val="num" w:pos="1080"/>
        </w:tabs>
        <w:rPr>
          <w:rFonts w:ascii="Arial" w:hAnsi="Arial" w:cs="Arial"/>
          <w:szCs w:val="24"/>
        </w:rPr>
      </w:pPr>
      <w:r w:rsidRPr="006C086B">
        <w:rPr>
          <w:rFonts w:ascii="Arial" w:hAnsi="Arial" w:cs="Arial"/>
          <w:szCs w:val="24"/>
        </w:rPr>
        <w:t>OPSEC Program</w:t>
      </w:r>
    </w:p>
    <w:p w14:paraId="44EFCD4C" w14:textId="1138CAEB" w:rsidR="00CD10D4" w:rsidRPr="006C086B" w:rsidRDefault="00CD10D4" w:rsidP="00CD10D4">
      <w:pPr>
        <w:widowControl w:val="0"/>
        <w:adjustRightInd w:val="0"/>
        <w:spacing w:before="74"/>
        <w:ind w:right="374"/>
        <w:rPr>
          <w:rFonts w:ascii="Arial" w:hAnsi="Arial" w:cs="Arial"/>
          <w:szCs w:val="24"/>
        </w:rPr>
      </w:pPr>
      <w:r w:rsidRPr="006C086B">
        <w:rPr>
          <w:rFonts w:ascii="Arial" w:hAnsi="Arial" w:cs="Arial"/>
          <w:szCs w:val="24"/>
        </w:rPr>
        <w:t>The</w:t>
      </w:r>
      <w:r w:rsidRPr="006C086B">
        <w:rPr>
          <w:rFonts w:ascii="Arial" w:hAnsi="Arial" w:cs="Arial"/>
          <w:spacing w:val="-5"/>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 xml:space="preserve">ll </w:t>
      </w:r>
      <w:r w:rsidR="00154AC1" w:rsidRPr="006C086B">
        <w:rPr>
          <w:rFonts w:ascii="Arial" w:hAnsi="Arial" w:cs="Arial"/>
          <w:szCs w:val="24"/>
        </w:rPr>
        <w:t>comply with the</w:t>
      </w:r>
      <w:r w:rsidRPr="006C086B">
        <w:rPr>
          <w:rFonts w:ascii="Arial" w:hAnsi="Arial" w:cs="Arial"/>
          <w:spacing w:val="-2"/>
          <w:szCs w:val="24"/>
        </w:rPr>
        <w:t xml:space="preserve"> </w:t>
      </w:r>
      <w:r w:rsidR="00FE5D88" w:rsidRPr="006C086B">
        <w:rPr>
          <w:rFonts w:ascii="Arial" w:hAnsi="Arial" w:cs="Arial"/>
          <w:spacing w:val="-2"/>
          <w:szCs w:val="24"/>
        </w:rPr>
        <w:t>Operations Security (</w:t>
      </w:r>
      <w:r w:rsidRPr="006C086B">
        <w:rPr>
          <w:rFonts w:ascii="Arial" w:hAnsi="Arial" w:cs="Arial"/>
          <w:spacing w:val="-1"/>
          <w:szCs w:val="24"/>
        </w:rPr>
        <w:t>O</w:t>
      </w:r>
      <w:r w:rsidRPr="006C086B">
        <w:rPr>
          <w:rFonts w:ascii="Arial" w:hAnsi="Arial" w:cs="Arial"/>
          <w:spacing w:val="1"/>
          <w:szCs w:val="24"/>
        </w:rPr>
        <w:t>PS</w:t>
      </w:r>
      <w:r w:rsidRPr="006C086B">
        <w:rPr>
          <w:rFonts w:ascii="Arial" w:hAnsi="Arial" w:cs="Arial"/>
          <w:szCs w:val="24"/>
        </w:rPr>
        <w:t>EC</w:t>
      </w:r>
      <w:r w:rsidR="00FE5D88"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S</w:t>
      </w:r>
      <w:r w:rsidRPr="006C086B">
        <w:rPr>
          <w:rFonts w:ascii="Arial" w:hAnsi="Arial" w:cs="Arial"/>
          <w:szCs w:val="24"/>
        </w:rPr>
        <w:t>tanding</w:t>
      </w:r>
      <w:r w:rsidRPr="006C086B">
        <w:rPr>
          <w:rFonts w:ascii="Arial" w:hAnsi="Arial" w:cs="Arial"/>
          <w:spacing w:val="-9"/>
          <w:szCs w:val="24"/>
        </w:rPr>
        <w:t xml:space="preserve"> </w:t>
      </w:r>
      <w:r w:rsidRPr="006C086B">
        <w:rPr>
          <w:rFonts w:ascii="Arial" w:hAnsi="Arial" w:cs="Arial"/>
          <w:szCs w:val="24"/>
        </w:rPr>
        <w:t>Op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pacing w:val="2"/>
          <w:szCs w:val="24"/>
        </w:rPr>
        <w:t>n</w:t>
      </w:r>
      <w:r w:rsidRPr="006C086B">
        <w:rPr>
          <w:rFonts w:ascii="Arial" w:hAnsi="Arial" w:cs="Arial"/>
          <w:szCs w:val="24"/>
        </w:rPr>
        <w:t>g</w:t>
      </w:r>
      <w:r w:rsidRPr="006C086B">
        <w:rPr>
          <w:rFonts w:ascii="Arial" w:hAnsi="Arial" w:cs="Arial"/>
          <w:spacing w:val="-5"/>
          <w:szCs w:val="24"/>
        </w:rPr>
        <w:t xml:space="preserve"> </w:t>
      </w:r>
      <w:r w:rsidRPr="006C086B">
        <w:rPr>
          <w:rFonts w:ascii="Arial" w:hAnsi="Arial" w:cs="Arial"/>
          <w:spacing w:val="1"/>
          <w:szCs w:val="24"/>
        </w:rPr>
        <w:t>P</w:t>
      </w:r>
      <w:r w:rsidRPr="006C086B">
        <w:rPr>
          <w:rFonts w:ascii="Arial" w:hAnsi="Arial" w:cs="Arial"/>
          <w:szCs w:val="24"/>
        </w:rPr>
        <w:t>ro</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dure</w:t>
      </w:r>
      <w:r w:rsidRPr="006C086B">
        <w:rPr>
          <w:rFonts w:ascii="Arial" w:hAnsi="Arial" w:cs="Arial"/>
          <w:spacing w:val="-8"/>
          <w:szCs w:val="24"/>
        </w:rPr>
        <w:t xml:space="preserve"> </w:t>
      </w:r>
      <w:r w:rsidRPr="006C086B">
        <w:rPr>
          <w:rFonts w:ascii="Arial" w:hAnsi="Arial" w:cs="Arial"/>
          <w:szCs w:val="24"/>
        </w:rPr>
        <w:t>(SOP)/</w:t>
      </w:r>
      <w:r w:rsidRPr="006C086B">
        <w:rPr>
          <w:rFonts w:ascii="Arial" w:hAnsi="Arial" w:cs="Arial"/>
          <w:spacing w:val="1"/>
          <w:szCs w:val="24"/>
        </w:rPr>
        <w:t>P</w:t>
      </w:r>
      <w:r w:rsidRPr="006C086B">
        <w:rPr>
          <w:rFonts w:ascii="Arial" w:hAnsi="Arial" w:cs="Arial"/>
          <w:szCs w:val="24"/>
        </w:rPr>
        <w:t>lan</w:t>
      </w:r>
      <w:r w:rsidRPr="006C086B">
        <w:rPr>
          <w:rFonts w:ascii="Arial" w:hAnsi="Arial" w:cs="Arial"/>
          <w:spacing w:val="-3"/>
          <w:szCs w:val="24"/>
        </w:rPr>
        <w:t xml:space="preserve"> </w:t>
      </w:r>
      <w:r w:rsidRPr="006C086B">
        <w:rPr>
          <w:rFonts w:ascii="Arial" w:hAnsi="Arial" w:cs="Arial"/>
          <w:spacing w:val="-1"/>
          <w:szCs w:val="24"/>
        </w:rPr>
        <w:t>w</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hin</w:t>
      </w:r>
      <w:r w:rsidRPr="006C086B">
        <w:rPr>
          <w:rFonts w:ascii="Arial" w:hAnsi="Arial" w:cs="Arial"/>
          <w:spacing w:val="-4"/>
          <w:szCs w:val="24"/>
        </w:rPr>
        <w:t xml:space="preserve"> </w:t>
      </w:r>
      <w:r w:rsidRPr="006C086B">
        <w:rPr>
          <w:rFonts w:ascii="Arial" w:hAnsi="Arial" w:cs="Arial"/>
          <w:szCs w:val="24"/>
        </w:rPr>
        <w:t xml:space="preserve">90 </w:t>
      </w:r>
      <w:r w:rsidRPr="006C086B">
        <w:rPr>
          <w:rFonts w:ascii="Arial" w:hAnsi="Arial" w:cs="Arial"/>
          <w:spacing w:val="-1"/>
          <w:szCs w:val="24"/>
        </w:rPr>
        <w:t>ca</w:t>
      </w:r>
      <w:r w:rsidRPr="006C086B">
        <w:rPr>
          <w:rFonts w:ascii="Arial" w:hAnsi="Arial" w:cs="Arial"/>
          <w:szCs w:val="24"/>
        </w:rPr>
        <w:t>lend</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7"/>
          <w:szCs w:val="24"/>
        </w:rPr>
        <w:t xml:space="preserve"> </w:t>
      </w:r>
      <w:r w:rsidRPr="006C086B">
        <w:rPr>
          <w:rFonts w:ascii="Arial" w:hAnsi="Arial" w:cs="Arial"/>
          <w:szCs w:val="24"/>
        </w:rPr>
        <w:t>d</w:t>
      </w:r>
      <w:r w:rsidRPr="006C086B">
        <w:rPr>
          <w:rFonts w:ascii="Arial" w:hAnsi="Arial" w:cs="Arial"/>
          <w:spacing w:val="3"/>
          <w:szCs w:val="24"/>
        </w:rPr>
        <w:t>a</w:t>
      </w:r>
      <w:r w:rsidRPr="006C086B">
        <w:rPr>
          <w:rFonts w:ascii="Arial" w:hAnsi="Arial" w:cs="Arial"/>
          <w:spacing w:val="-5"/>
          <w:szCs w:val="24"/>
        </w:rPr>
        <w:t>y</w:t>
      </w:r>
      <w:r w:rsidRPr="006C086B">
        <w:rPr>
          <w:rFonts w:ascii="Arial" w:hAnsi="Arial" w:cs="Arial"/>
          <w:szCs w:val="24"/>
        </w:rPr>
        <w:t>s</w:t>
      </w:r>
      <w:r w:rsidRPr="006C086B">
        <w:rPr>
          <w:rFonts w:ascii="Arial" w:hAnsi="Arial" w:cs="Arial"/>
          <w:spacing w:val="-2"/>
          <w:szCs w:val="24"/>
        </w:rPr>
        <w:t xml:space="preserve"> </w:t>
      </w:r>
      <w:r w:rsidRPr="006C086B">
        <w:rPr>
          <w:rFonts w:ascii="Arial" w:hAnsi="Arial" w:cs="Arial"/>
          <w:szCs w:val="24"/>
        </w:rPr>
        <w:t>of</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zCs w:val="24"/>
        </w:rPr>
        <w:t>a</w:t>
      </w:r>
      <w:r w:rsidRPr="006C086B">
        <w:rPr>
          <w:rFonts w:ascii="Arial" w:hAnsi="Arial" w:cs="Arial"/>
          <w:spacing w:val="-1"/>
          <w:szCs w:val="24"/>
        </w:rPr>
        <w:t>wa</w:t>
      </w:r>
      <w:r w:rsidRPr="006C086B">
        <w:rPr>
          <w:rFonts w:ascii="Arial" w:hAnsi="Arial" w:cs="Arial"/>
          <w:szCs w:val="24"/>
        </w:rPr>
        <w:t>rd,</w:t>
      </w:r>
      <w:r w:rsidRPr="006C086B">
        <w:rPr>
          <w:rFonts w:ascii="Arial" w:hAnsi="Arial" w:cs="Arial"/>
          <w:spacing w:val="-1"/>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be</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vi</w:t>
      </w:r>
      <w:r w:rsidRPr="006C086B">
        <w:rPr>
          <w:rFonts w:ascii="Arial" w:hAnsi="Arial" w:cs="Arial"/>
          <w:spacing w:val="2"/>
          <w:szCs w:val="24"/>
        </w:rPr>
        <w:t>e</w:t>
      </w:r>
      <w:r w:rsidRPr="006C086B">
        <w:rPr>
          <w:rFonts w:ascii="Arial" w:hAnsi="Arial" w:cs="Arial"/>
          <w:szCs w:val="24"/>
        </w:rPr>
        <w:t>w</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ppro</w:t>
      </w:r>
      <w:r w:rsidRPr="006C086B">
        <w:rPr>
          <w:rFonts w:ascii="Arial" w:hAnsi="Arial" w:cs="Arial"/>
          <w:spacing w:val="-1"/>
          <w:szCs w:val="24"/>
        </w:rPr>
        <w:t>ve</w:t>
      </w:r>
      <w:r w:rsidRPr="006C086B">
        <w:rPr>
          <w:rFonts w:ascii="Arial" w:hAnsi="Arial" w:cs="Arial"/>
          <w:szCs w:val="24"/>
        </w:rPr>
        <w:t>d</w:t>
      </w:r>
      <w:r w:rsidRPr="006C086B">
        <w:rPr>
          <w:rFonts w:ascii="Arial" w:hAnsi="Arial" w:cs="Arial"/>
          <w:spacing w:val="-2"/>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the</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sp</w:t>
      </w:r>
      <w:r w:rsidRPr="006C086B">
        <w:rPr>
          <w:rFonts w:ascii="Arial" w:hAnsi="Arial" w:cs="Arial"/>
          <w:spacing w:val="2"/>
          <w:szCs w:val="24"/>
        </w:rPr>
        <w:t>o</w:t>
      </w:r>
      <w:r w:rsidRPr="006C086B">
        <w:rPr>
          <w:rFonts w:ascii="Arial" w:hAnsi="Arial" w:cs="Arial"/>
          <w:szCs w:val="24"/>
        </w:rPr>
        <w:t>nsib</w:t>
      </w:r>
      <w:r w:rsidRPr="006C086B">
        <w:rPr>
          <w:rFonts w:ascii="Arial" w:hAnsi="Arial" w:cs="Arial"/>
          <w:spacing w:val="1"/>
          <w:szCs w:val="24"/>
        </w:rPr>
        <w:t>l</w:t>
      </w:r>
      <w:r w:rsidRPr="006C086B">
        <w:rPr>
          <w:rFonts w:ascii="Arial" w:hAnsi="Arial" w:cs="Arial"/>
          <w:szCs w:val="24"/>
        </w:rPr>
        <w:t>e</w:t>
      </w:r>
      <w:r w:rsidRPr="006C086B">
        <w:rPr>
          <w:rFonts w:ascii="Arial" w:hAnsi="Arial" w:cs="Arial"/>
          <w:spacing w:val="-9"/>
          <w:szCs w:val="24"/>
        </w:rPr>
        <w:t xml:space="preserve"> </w:t>
      </w:r>
      <w:r w:rsidRPr="006C086B">
        <w:rPr>
          <w:rFonts w:ascii="Arial" w:hAnsi="Arial" w:cs="Arial"/>
          <w:szCs w:val="24"/>
        </w:rPr>
        <w:t>Gov</w:t>
      </w:r>
      <w:r w:rsidRPr="006C086B">
        <w:rPr>
          <w:rFonts w:ascii="Arial" w:hAnsi="Arial" w:cs="Arial"/>
          <w:spacing w:val="-1"/>
          <w:szCs w:val="24"/>
        </w:rPr>
        <w:t>e</w:t>
      </w:r>
      <w:r w:rsidRPr="006C086B">
        <w:rPr>
          <w:rFonts w:ascii="Arial" w:hAnsi="Arial" w:cs="Arial"/>
          <w:szCs w:val="24"/>
        </w:rPr>
        <w:t>rnm</w:t>
      </w:r>
      <w:r w:rsidRPr="006C086B">
        <w:rPr>
          <w:rFonts w:ascii="Arial" w:hAnsi="Arial" w:cs="Arial"/>
          <w:spacing w:val="-1"/>
          <w:szCs w:val="24"/>
        </w:rPr>
        <w:t>e</w:t>
      </w:r>
      <w:r w:rsidRPr="006C086B">
        <w:rPr>
          <w:rFonts w:ascii="Arial" w:hAnsi="Arial" w:cs="Arial"/>
          <w:szCs w:val="24"/>
        </w:rPr>
        <w:t>nt OP</w:t>
      </w:r>
      <w:r w:rsidRPr="006C086B">
        <w:rPr>
          <w:rFonts w:ascii="Arial" w:hAnsi="Arial" w:cs="Arial"/>
          <w:spacing w:val="1"/>
          <w:szCs w:val="24"/>
        </w:rPr>
        <w:t>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of</w:t>
      </w:r>
      <w:r w:rsidRPr="006C086B">
        <w:rPr>
          <w:rFonts w:ascii="Arial" w:hAnsi="Arial" w:cs="Arial"/>
          <w:spacing w:val="-1"/>
          <w:szCs w:val="24"/>
        </w:rPr>
        <w:t>f</w:t>
      </w:r>
      <w:r w:rsidRPr="006C086B">
        <w:rPr>
          <w:rFonts w:ascii="Arial" w:hAnsi="Arial" w:cs="Arial"/>
          <w:szCs w:val="24"/>
        </w:rPr>
        <w:t>ic</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7"/>
          <w:szCs w:val="24"/>
        </w:rPr>
        <w:t xml:space="preserve"> </w:t>
      </w:r>
      <w:r w:rsidR="004D1665" w:rsidRPr="006C086B">
        <w:rPr>
          <w:rFonts w:ascii="Arial" w:hAnsi="Arial" w:cs="Arial"/>
          <w:spacing w:val="57"/>
          <w:szCs w:val="24"/>
        </w:rPr>
        <w:t xml:space="preserve"> </w:t>
      </w:r>
      <w:r w:rsidRPr="006C086B">
        <w:rPr>
          <w:rFonts w:ascii="Arial" w:hAnsi="Arial" w:cs="Arial"/>
          <w:spacing w:val="-1"/>
          <w:szCs w:val="24"/>
        </w:rPr>
        <w:t>T</w:t>
      </w:r>
      <w:r w:rsidRPr="006C086B">
        <w:rPr>
          <w:rFonts w:ascii="Arial" w:hAnsi="Arial" w:cs="Arial"/>
          <w:spacing w:val="2"/>
          <w:szCs w:val="24"/>
        </w:rPr>
        <w:t>h</w:t>
      </w:r>
      <w:r w:rsidRPr="006C086B">
        <w:rPr>
          <w:rFonts w:ascii="Arial" w:hAnsi="Arial" w:cs="Arial"/>
          <w:szCs w:val="24"/>
        </w:rPr>
        <w:t xml:space="preserve">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ll i</w:t>
      </w:r>
      <w:r w:rsidRPr="006C086B">
        <w:rPr>
          <w:rFonts w:ascii="Arial" w:hAnsi="Arial" w:cs="Arial"/>
          <w:spacing w:val="1"/>
          <w:szCs w:val="24"/>
        </w:rPr>
        <w:t>m</w:t>
      </w:r>
      <w:r w:rsidRPr="006C086B">
        <w:rPr>
          <w:rFonts w:ascii="Arial" w:hAnsi="Arial" w:cs="Arial"/>
          <w:szCs w:val="24"/>
        </w:rPr>
        <w:t>plem</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0"/>
          <w:szCs w:val="24"/>
        </w:rPr>
        <w:t xml:space="preserve"> </w:t>
      </w:r>
      <w:r w:rsidRPr="006C086B">
        <w:rPr>
          <w:rFonts w:ascii="Arial" w:hAnsi="Arial" w:cs="Arial"/>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pacing w:val="1"/>
          <w:szCs w:val="24"/>
        </w:rPr>
        <w:t>m</w:t>
      </w:r>
      <w:r w:rsidRPr="006C086B">
        <w:rPr>
          <w:rFonts w:ascii="Arial" w:hAnsi="Arial" w:cs="Arial"/>
          <w:spacing w:val="-1"/>
          <w:szCs w:val="24"/>
        </w:rPr>
        <w:t>ea</w:t>
      </w:r>
      <w:r w:rsidRPr="006C086B">
        <w:rPr>
          <w:rFonts w:ascii="Arial" w:hAnsi="Arial" w:cs="Arial"/>
          <w:szCs w:val="24"/>
        </w:rPr>
        <w:t>sur</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ord</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6"/>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t</w:t>
      </w:r>
      <w:r w:rsidRPr="006C086B">
        <w:rPr>
          <w:rFonts w:ascii="Arial" w:hAnsi="Arial" w:cs="Arial"/>
          <w:spacing w:val="3"/>
          <w:szCs w:val="24"/>
        </w:rPr>
        <w:t>h</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pacing w:val="-1"/>
          <w:szCs w:val="24"/>
        </w:rPr>
        <w:t>c</w:t>
      </w:r>
      <w:r w:rsidRPr="006C086B">
        <w:rPr>
          <w:rFonts w:ascii="Arial" w:hAnsi="Arial" w:cs="Arial"/>
          <w:szCs w:val="24"/>
        </w:rPr>
        <w:t>om</w:t>
      </w:r>
      <w:r w:rsidRPr="006C086B">
        <w:rPr>
          <w:rFonts w:ascii="Arial" w:hAnsi="Arial" w:cs="Arial"/>
          <w:spacing w:val="1"/>
          <w:szCs w:val="24"/>
        </w:rPr>
        <w:t>m</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0"/>
          <w:szCs w:val="24"/>
        </w:rPr>
        <w:t xml:space="preserve"> </w:t>
      </w:r>
      <w:r w:rsidR="004D1665" w:rsidRPr="006C086B">
        <w:rPr>
          <w:rFonts w:ascii="Arial" w:hAnsi="Arial" w:cs="Arial"/>
          <w:spacing w:val="50"/>
          <w:szCs w:val="24"/>
        </w:rPr>
        <w:t xml:space="preserve"> </w:t>
      </w:r>
      <w:r w:rsidRPr="006C086B">
        <w:rPr>
          <w:rFonts w:ascii="Arial" w:hAnsi="Arial" w:cs="Arial"/>
          <w:spacing w:val="-3"/>
          <w:szCs w:val="24"/>
        </w:rPr>
        <w:t>I</w:t>
      </w:r>
      <w:r w:rsidRPr="006C086B">
        <w:rPr>
          <w:rFonts w:ascii="Arial" w:hAnsi="Arial" w:cs="Arial"/>
          <w:szCs w:val="24"/>
        </w:rPr>
        <w:t xml:space="preserve">n </w:t>
      </w:r>
      <w:r w:rsidRPr="006C086B">
        <w:rPr>
          <w:rFonts w:ascii="Arial" w:hAnsi="Arial" w:cs="Arial"/>
          <w:spacing w:val="-1"/>
          <w:szCs w:val="24"/>
        </w:rPr>
        <w:t>a</w:t>
      </w:r>
      <w:r w:rsidRPr="006C086B">
        <w:rPr>
          <w:rFonts w:ascii="Arial" w:hAnsi="Arial" w:cs="Arial"/>
          <w:szCs w:val="24"/>
        </w:rPr>
        <w:t>ddi</w:t>
      </w:r>
      <w:r w:rsidRPr="006C086B">
        <w:rPr>
          <w:rFonts w:ascii="Arial" w:hAnsi="Arial" w:cs="Arial"/>
          <w:spacing w:val="1"/>
          <w:szCs w:val="24"/>
        </w:rPr>
        <w:t>t</w:t>
      </w:r>
      <w:r w:rsidRPr="006C086B">
        <w:rPr>
          <w:rFonts w:ascii="Arial" w:hAnsi="Arial" w:cs="Arial"/>
          <w:szCs w:val="24"/>
        </w:rPr>
        <w:t>ion,</w:t>
      </w:r>
      <w:r w:rsidRPr="006C086B">
        <w:rPr>
          <w:rFonts w:ascii="Arial" w:hAnsi="Arial" w:cs="Arial"/>
          <w:spacing w:val="-8"/>
          <w:szCs w:val="24"/>
        </w:rPr>
        <w:t xml:space="preserve"> </w:t>
      </w:r>
      <w:r w:rsidRPr="006C086B">
        <w:rPr>
          <w:rFonts w:ascii="Arial" w:hAnsi="Arial" w:cs="Arial"/>
          <w:spacing w:val="1"/>
          <w:szCs w:val="24"/>
        </w:rPr>
        <w:t>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ll h</w:t>
      </w:r>
      <w:r w:rsidRPr="006C086B">
        <w:rPr>
          <w:rFonts w:ascii="Arial" w:hAnsi="Arial" w:cs="Arial"/>
          <w:spacing w:val="-1"/>
          <w:szCs w:val="24"/>
        </w:rPr>
        <w:t>a</w:t>
      </w:r>
      <w:r w:rsidRPr="006C086B">
        <w:rPr>
          <w:rFonts w:ascii="Arial" w:hAnsi="Arial" w:cs="Arial"/>
          <w:szCs w:val="24"/>
        </w:rPr>
        <w:t>ve</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 xml:space="preserve"> </w:t>
      </w:r>
      <w:r w:rsidRPr="006C086B">
        <w:rPr>
          <w:rFonts w:ascii="Arial" w:hAnsi="Arial" w:cs="Arial"/>
          <w:szCs w:val="24"/>
        </w:rPr>
        <w:t>identified</w:t>
      </w:r>
      <w:r w:rsidRPr="006C086B">
        <w:rPr>
          <w:rFonts w:ascii="Arial" w:hAnsi="Arial" w:cs="Arial"/>
          <w:spacing w:val="-8"/>
          <w:szCs w:val="24"/>
        </w:rPr>
        <w:t xml:space="preserve"> </w:t>
      </w:r>
      <w:r w:rsidRPr="006C086B">
        <w:rPr>
          <w:rFonts w:ascii="Arial" w:hAnsi="Arial" w:cs="Arial"/>
          <w:spacing w:val="-1"/>
          <w:szCs w:val="24"/>
        </w:rPr>
        <w:t>ce</w:t>
      </w:r>
      <w:r w:rsidRPr="006C086B">
        <w:rPr>
          <w:rFonts w:ascii="Arial" w:hAnsi="Arial" w:cs="Arial"/>
          <w:szCs w:val="24"/>
        </w:rPr>
        <w:t>rtifi</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pacing w:val="-3"/>
          <w:szCs w:val="24"/>
        </w:rPr>
        <w:t>L</w:t>
      </w:r>
      <w:r w:rsidRPr="006C086B">
        <w:rPr>
          <w:rFonts w:ascii="Arial" w:hAnsi="Arial" w:cs="Arial"/>
          <w:spacing w:val="1"/>
          <w:szCs w:val="24"/>
        </w:rPr>
        <w:t>e</w:t>
      </w:r>
      <w:r w:rsidRPr="006C086B">
        <w:rPr>
          <w:rFonts w:ascii="Arial" w:hAnsi="Arial" w:cs="Arial"/>
          <w:szCs w:val="24"/>
        </w:rPr>
        <w:t>v</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2"/>
          <w:szCs w:val="24"/>
        </w:rPr>
        <w:t xml:space="preserve"> </w:t>
      </w:r>
      <w:r w:rsidRPr="006C086B">
        <w:rPr>
          <w:rFonts w:ascii="Arial" w:hAnsi="Arial" w:cs="Arial"/>
          <w:szCs w:val="24"/>
        </w:rPr>
        <w:t>II</w:t>
      </w:r>
      <w:r w:rsidRPr="006C086B">
        <w:rPr>
          <w:rFonts w:ascii="Arial" w:hAnsi="Arial" w:cs="Arial"/>
          <w:spacing w:val="-2"/>
          <w:szCs w:val="24"/>
        </w:rPr>
        <w:t xml:space="preserve"> </w:t>
      </w:r>
      <w:r w:rsidRPr="006C086B">
        <w:rPr>
          <w:rFonts w:ascii="Arial" w:hAnsi="Arial" w:cs="Arial"/>
          <w:spacing w:val="2"/>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coo</w:t>
      </w:r>
      <w:r w:rsidRPr="006C086B">
        <w:rPr>
          <w:rFonts w:ascii="Arial" w:hAnsi="Arial" w:cs="Arial"/>
          <w:spacing w:val="-1"/>
          <w:szCs w:val="24"/>
        </w:rPr>
        <w:t>r</w:t>
      </w:r>
      <w:r w:rsidRPr="006C086B">
        <w:rPr>
          <w:rFonts w:ascii="Arial" w:hAnsi="Arial" w:cs="Arial"/>
          <w:szCs w:val="24"/>
        </w:rPr>
        <w:t>dinator</w:t>
      </w:r>
      <w:r w:rsidRPr="006C086B">
        <w:rPr>
          <w:rFonts w:ascii="Arial" w:hAnsi="Arial" w:cs="Arial"/>
          <w:spacing w:val="-12"/>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53</w:t>
      </w:r>
      <w:r w:rsidRPr="006C086B">
        <w:rPr>
          <w:rFonts w:ascii="Arial" w:hAnsi="Arial" w:cs="Arial"/>
          <w:spacing w:val="2"/>
          <w:szCs w:val="24"/>
        </w:rPr>
        <w:t>0</w:t>
      </w:r>
      <w:r w:rsidRPr="006C086B">
        <w:rPr>
          <w:rFonts w:ascii="Arial" w:hAnsi="Arial" w:cs="Arial"/>
          <w:spacing w:val="-1"/>
          <w:szCs w:val="24"/>
        </w:rPr>
        <w:t>-</w:t>
      </w:r>
      <w:r w:rsidRPr="006C086B">
        <w:rPr>
          <w:rFonts w:ascii="Arial" w:hAnsi="Arial" w:cs="Arial"/>
          <w:szCs w:val="24"/>
        </w:rPr>
        <w:t>1.</w:t>
      </w:r>
    </w:p>
    <w:p w14:paraId="3D36A11E" w14:textId="0EDC6967"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Requirements for OPSEC Training</w:t>
      </w:r>
    </w:p>
    <w:p w14:paraId="2737F274" w14:textId="0494FA70" w:rsidR="00CD5393" w:rsidRPr="006C086B" w:rsidRDefault="00CD5393" w:rsidP="00CD5393">
      <w:pPr>
        <w:widowControl w:val="0"/>
        <w:adjustRightInd w:val="0"/>
        <w:spacing w:before="75"/>
        <w:ind w:right="303"/>
        <w:rPr>
          <w:rFonts w:ascii="Arial" w:hAnsi="Arial" w:cs="Arial"/>
          <w:szCs w:val="24"/>
        </w:rPr>
      </w:pPr>
      <w:r w:rsidRPr="006C086B">
        <w:rPr>
          <w:rFonts w:ascii="Arial" w:hAnsi="Arial" w:cs="Arial"/>
          <w:spacing w:val="1"/>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 xml:space="preserve"> 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530</w:t>
      </w:r>
      <w:r w:rsidRPr="006C086B">
        <w:rPr>
          <w:rFonts w:ascii="Arial" w:hAnsi="Arial" w:cs="Arial"/>
          <w:spacing w:val="-1"/>
          <w:szCs w:val="24"/>
        </w:rPr>
        <w:t>-</w:t>
      </w:r>
      <w:r w:rsidRPr="006C086B">
        <w:rPr>
          <w:rFonts w:ascii="Arial" w:hAnsi="Arial" w:cs="Arial"/>
          <w:szCs w:val="24"/>
        </w:rPr>
        <w:t>1, Op</w:t>
      </w:r>
      <w:r w:rsidRPr="006C086B">
        <w:rPr>
          <w:rFonts w:ascii="Arial" w:hAnsi="Arial" w:cs="Arial"/>
          <w:spacing w:val="-1"/>
          <w:szCs w:val="24"/>
        </w:rPr>
        <w:t>e</w:t>
      </w:r>
      <w:r w:rsidRPr="006C086B">
        <w:rPr>
          <w:rFonts w:ascii="Arial" w:hAnsi="Arial" w:cs="Arial"/>
          <w:spacing w:val="1"/>
          <w:szCs w:val="24"/>
        </w:rPr>
        <w:t>r</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ons</w:t>
      </w:r>
      <w:r w:rsidRPr="006C086B">
        <w:rPr>
          <w:rFonts w:ascii="Arial" w:hAnsi="Arial" w:cs="Arial"/>
          <w:spacing w:val="-2"/>
          <w:szCs w:val="24"/>
        </w:rPr>
        <w:t xml:space="preserve"> </w:t>
      </w:r>
      <w:r w:rsidRPr="006C086B">
        <w:rPr>
          <w:rFonts w:ascii="Arial" w:hAnsi="Arial" w:cs="Arial"/>
          <w:spacing w:val="1"/>
          <w:szCs w:val="24"/>
        </w:rPr>
        <w:t>S</w:t>
      </w:r>
      <w:r w:rsidRPr="006C086B">
        <w:rPr>
          <w:rFonts w:ascii="Arial" w:hAnsi="Arial" w:cs="Arial"/>
          <w:spacing w:val="-1"/>
          <w:szCs w:val="24"/>
        </w:rPr>
        <w:t>ec</w:t>
      </w:r>
      <w:r w:rsidRPr="006C086B">
        <w:rPr>
          <w:rFonts w:ascii="Arial" w:hAnsi="Arial" w:cs="Arial"/>
          <w:szCs w:val="24"/>
        </w:rPr>
        <w:t>uri</w:t>
      </w:r>
      <w:r w:rsidRPr="006C086B">
        <w:rPr>
          <w:rFonts w:ascii="Arial" w:hAnsi="Arial" w:cs="Arial"/>
          <w:spacing w:val="2"/>
          <w:szCs w:val="24"/>
        </w:rPr>
        <w:t>t</w:t>
      </w:r>
      <w:r w:rsidRPr="006C086B">
        <w:rPr>
          <w:rFonts w:ascii="Arial" w:hAnsi="Arial" w:cs="Arial"/>
          <w:spacing w:val="-5"/>
          <w:szCs w:val="24"/>
        </w:rPr>
        <w:t>y</w:t>
      </w:r>
      <w:r w:rsidRPr="006C086B">
        <w:rPr>
          <w:rFonts w:ascii="Arial" w:hAnsi="Arial" w:cs="Arial"/>
          <w:szCs w:val="24"/>
        </w:rPr>
        <w:t>,</w:t>
      </w:r>
      <w:r w:rsidRPr="006C086B">
        <w:rPr>
          <w:rFonts w:ascii="Arial" w:hAnsi="Arial" w:cs="Arial"/>
          <w:spacing w:val="-5"/>
          <w:szCs w:val="24"/>
        </w:rPr>
        <w:t xml:space="preserve"> </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w</w:t>
      </w:r>
      <w:r w:rsidRPr="006C086B">
        <w:rPr>
          <w:rFonts w:ascii="Arial" w:hAnsi="Arial" w:cs="Arial"/>
          <w:spacing w:val="-1"/>
          <w:szCs w:val="24"/>
        </w:rPr>
        <w:t xml:space="preserve"> </w:t>
      </w:r>
      <w:r w:rsidR="00CD10D4" w:rsidRPr="006C086B">
        <w:rPr>
          <w:rFonts w:ascii="Arial" w:hAnsi="Arial" w:cs="Arial"/>
          <w:szCs w:val="24"/>
        </w:rPr>
        <w:t>c</w:t>
      </w:r>
      <w:r w:rsidRPr="006C086B">
        <w:rPr>
          <w:rFonts w:ascii="Arial" w:hAnsi="Arial" w:cs="Arial"/>
          <w:szCs w:val="24"/>
        </w:rPr>
        <w:t>on</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pacing w:val="3"/>
          <w:szCs w:val="24"/>
        </w:rPr>
        <w:t>t</w:t>
      </w:r>
      <w:r w:rsidRPr="006C086B">
        <w:rPr>
          <w:rFonts w:ascii="Arial" w:hAnsi="Arial" w:cs="Arial"/>
          <w:szCs w:val="24"/>
        </w:rPr>
        <w:t>or</w:t>
      </w:r>
      <w:r w:rsidRPr="006C086B">
        <w:rPr>
          <w:rFonts w:ascii="Arial" w:hAnsi="Arial" w:cs="Arial"/>
          <w:spacing w:val="-8"/>
          <w:szCs w:val="24"/>
        </w:rPr>
        <w:t xml:space="preserve"> </w:t>
      </w:r>
      <w:r w:rsidRPr="006C086B">
        <w:rPr>
          <w:rFonts w:ascii="Arial" w:hAnsi="Arial" w:cs="Arial"/>
          <w:spacing w:val="-2"/>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com</w:t>
      </w:r>
      <w:r w:rsidRPr="006C086B">
        <w:rPr>
          <w:rFonts w:ascii="Arial" w:hAnsi="Arial" w:cs="Arial"/>
          <w:spacing w:val="2"/>
          <w:szCs w:val="24"/>
        </w:rPr>
        <w:t>p</w:t>
      </w:r>
      <w:r w:rsidRPr="006C086B">
        <w:rPr>
          <w:rFonts w:ascii="Arial" w:hAnsi="Arial" w:cs="Arial"/>
          <w:szCs w:val="24"/>
        </w:rPr>
        <w:t>lete</w:t>
      </w:r>
      <w:r w:rsidRPr="006C086B">
        <w:rPr>
          <w:rFonts w:ascii="Arial" w:hAnsi="Arial" w:cs="Arial"/>
          <w:spacing w:val="-8"/>
          <w:szCs w:val="24"/>
        </w:rPr>
        <w:t xml:space="preserve"> </w:t>
      </w:r>
      <w:r w:rsidRPr="006C086B">
        <w:rPr>
          <w:rFonts w:ascii="Arial" w:hAnsi="Arial" w:cs="Arial"/>
          <w:spacing w:val="-3"/>
          <w:szCs w:val="24"/>
        </w:rPr>
        <w:t>L</w:t>
      </w:r>
      <w:r w:rsidRPr="006C086B">
        <w:rPr>
          <w:rFonts w:ascii="Arial" w:hAnsi="Arial" w:cs="Arial"/>
          <w:spacing w:val="-1"/>
          <w:szCs w:val="24"/>
        </w:rPr>
        <w:t>e</w:t>
      </w:r>
      <w:r w:rsidRPr="006C086B">
        <w:rPr>
          <w:rFonts w:ascii="Arial" w:hAnsi="Arial" w:cs="Arial"/>
          <w:szCs w:val="24"/>
        </w:rPr>
        <w:t>v</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2"/>
          <w:szCs w:val="24"/>
        </w:rPr>
        <w:t xml:space="preserve"> </w:t>
      </w:r>
      <w:r w:rsidRPr="006C086B">
        <w:rPr>
          <w:rFonts w:ascii="Arial" w:hAnsi="Arial" w:cs="Arial"/>
          <w:szCs w:val="24"/>
        </w:rPr>
        <w:t>I</w:t>
      </w:r>
      <w:r w:rsidRPr="006C086B">
        <w:rPr>
          <w:rFonts w:ascii="Arial" w:hAnsi="Arial" w:cs="Arial"/>
          <w:spacing w:val="-1"/>
          <w:szCs w:val="24"/>
        </w:rPr>
        <w:t xml:space="preserve"> </w:t>
      </w:r>
      <w:r w:rsidRPr="006C086B">
        <w:rPr>
          <w:rFonts w:ascii="Arial" w:hAnsi="Arial" w:cs="Arial"/>
          <w:szCs w:val="24"/>
        </w:rPr>
        <w:t>OP</w:t>
      </w:r>
      <w:r w:rsidRPr="006C086B">
        <w:rPr>
          <w:rFonts w:ascii="Arial" w:hAnsi="Arial" w:cs="Arial"/>
          <w:spacing w:val="1"/>
          <w:szCs w:val="24"/>
        </w:rPr>
        <w:t>S</w:t>
      </w:r>
      <w:r w:rsidRPr="006C086B">
        <w:rPr>
          <w:rFonts w:ascii="Arial" w:hAnsi="Arial" w:cs="Arial"/>
          <w:szCs w:val="24"/>
        </w:rPr>
        <w:t>EC 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zCs w:val="24"/>
        </w:rPr>
        <w:t>with</w:t>
      </w:r>
      <w:r w:rsidRPr="006C086B">
        <w:rPr>
          <w:rFonts w:ascii="Arial" w:hAnsi="Arial" w:cs="Arial"/>
          <w:spacing w:val="1"/>
          <w:szCs w:val="24"/>
        </w:rPr>
        <w:t>i</w:t>
      </w:r>
      <w:r w:rsidRPr="006C086B">
        <w:rPr>
          <w:rFonts w:ascii="Arial" w:hAnsi="Arial" w:cs="Arial"/>
          <w:szCs w:val="24"/>
        </w:rPr>
        <w:t>n</w:t>
      </w:r>
      <w:r w:rsidRPr="006C086B">
        <w:rPr>
          <w:rFonts w:ascii="Arial" w:hAnsi="Arial" w:cs="Arial"/>
          <w:spacing w:val="-5"/>
          <w:szCs w:val="24"/>
        </w:rPr>
        <w:t xml:space="preserve"> </w:t>
      </w:r>
      <w:r w:rsidRPr="006C086B">
        <w:rPr>
          <w:rFonts w:ascii="Arial" w:hAnsi="Arial" w:cs="Arial"/>
          <w:szCs w:val="24"/>
        </w:rPr>
        <w:t>th</w:t>
      </w:r>
      <w:r w:rsidRPr="006C086B">
        <w:rPr>
          <w:rFonts w:ascii="Arial" w:hAnsi="Arial" w:cs="Arial"/>
          <w:spacing w:val="1"/>
          <w:szCs w:val="24"/>
        </w:rPr>
        <w:t>i</w:t>
      </w:r>
      <w:r w:rsidRPr="006C086B">
        <w:rPr>
          <w:rFonts w:ascii="Arial" w:hAnsi="Arial" w:cs="Arial"/>
          <w:szCs w:val="24"/>
        </w:rPr>
        <w:t>r</w:t>
      </w:r>
      <w:r w:rsidRPr="006C086B">
        <w:rPr>
          <w:rFonts w:ascii="Arial" w:hAnsi="Arial" w:cs="Arial"/>
          <w:spacing w:val="2"/>
          <w:szCs w:val="24"/>
        </w:rPr>
        <w:t>t</w:t>
      </w:r>
      <w:r w:rsidRPr="006C086B">
        <w:rPr>
          <w:rFonts w:ascii="Arial" w:hAnsi="Arial" w:cs="Arial"/>
          <w:szCs w:val="24"/>
        </w:rPr>
        <w:t xml:space="preserve">y </w:t>
      </w:r>
      <w:r w:rsidRPr="006C086B">
        <w:rPr>
          <w:rFonts w:ascii="Arial" w:hAnsi="Arial" w:cs="Arial"/>
          <w:spacing w:val="-2"/>
          <w:szCs w:val="24"/>
        </w:rPr>
        <w:t>c</w:t>
      </w:r>
      <w:r w:rsidRPr="006C086B">
        <w:rPr>
          <w:rFonts w:ascii="Arial" w:hAnsi="Arial" w:cs="Arial"/>
          <w:spacing w:val="-1"/>
          <w:szCs w:val="24"/>
        </w:rPr>
        <w:t>a</w:t>
      </w:r>
      <w:r w:rsidRPr="006C086B">
        <w:rPr>
          <w:rFonts w:ascii="Arial" w:hAnsi="Arial" w:cs="Arial"/>
          <w:szCs w:val="24"/>
        </w:rPr>
        <w:t>len</w:t>
      </w:r>
      <w:r w:rsidRPr="006C086B">
        <w:rPr>
          <w:rFonts w:ascii="Arial" w:hAnsi="Arial" w:cs="Arial"/>
          <w:spacing w:val="2"/>
          <w:szCs w:val="24"/>
        </w:rPr>
        <w:t>d</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7"/>
          <w:szCs w:val="24"/>
        </w:rPr>
        <w:t xml:space="preserve"> </w:t>
      </w:r>
      <w:r w:rsidRPr="006C086B">
        <w:rPr>
          <w:rFonts w:ascii="Arial" w:hAnsi="Arial" w:cs="Arial"/>
          <w:szCs w:val="24"/>
        </w:rPr>
        <w:t>d</w:t>
      </w:r>
      <w:r w:rsidRPr="006C086B">
        <w:rPr>
          <w:rFonts w:ascii="Arial" w:hAnsi="Arial" w:cs="Arial"/>
          <w:spacing w:val="3"/>
          <w:szCs w:val="24"/>
        </w:rPr>
        <w:t>a</w:t>
      </w:r>
      <w:r w:rsidRPr="006C086B">
        <w:rPr>
          <w:rFonts w:ascii="Arial" w:hAnsi="Arial" w:cs="Arial"/>
          <w:spacing w:val="-5"/>
          <w:szCs w:val="24"/>
        </w:rPr>
        <w:t>y</w:t>
      </w:r>
      <w:r w:rsidRPr="006C086B">
        <w:rPr>
          <w:rFonts w:ascii="Arial" w:hAnsi="Arial" w:cs="Arial"/>
          <w:szCs w:val="24"/>
        </w:rPr>
        <w:t>s</w:t>
      </w:r>
      <w:r w:rsidRPr="006C086B">
        <w:rPr>
          <w:rFonts w:ascii="Arial" w:hAnsi="Arial" w:cs="Arial"/>
          <w:spacing w:val="-2"/>
          <w:szCs w:val="24"/>
        </w:rPr>
        <w:t xml:space="preserve"> </w:t>
      </w:r>
      <w:r w:rsidRPr="006C086B">
        <w:rPr>
          <w:rFonts w:ascii="Arial" w:hAnsi="Arial" w:cs="Arial"/>
          <w:spacing w:val="2"/>
          <w:szCs w:val="24"/>
        </w:rPr>
        <w:t>o</w:t>
      </w:r>
      <w:r w:rsidRPr="006C086B">
        <w:rPr>
          <w:rFonts w:ascii="Arial" w:hAnsi="Arial" w:cs="Arial"/>
          <w:szCs w:val="24"/>
        </w:rPr>
        <w:t>f th</w:t>
      </w:r>
      <w:r w:rsidRPr="006C086B">
        <w:rPr>
          <w:rFonts w:ascii="Arial" w:hAnsi="Arial" w:cs="Arial"/>
          <w:spacing w:val="-1"/>
          <w:szCs w:val="24"/>
        </w:rPr>
        <w:t>e</w:t>
      </w:r>
      <w:r w:rsidRPr="006C086B">
        <w:rPr>
          <w:rFonts w:ascii="Arial" w:hAnsi="Arial" w:cs="Arial"/>
          <w:szCs w:val="24"/>
        </w:rPr>
        <w:t>ir</w:t>
      </w:r>
      <w:r w:rsidRPr="006C086B">
        <w:rPr>
          <w:rFonts w:ascii="Arial" w:hAnsi="Arial" w:cs="Arial"/>
          <w:spacing w:val="-4"/>
          <w:szCs w:val="24"/>
        </w:rPr>
        <w:t xml:space="preserve"> </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porting</w:t>
      </w:r>
      <w:r w:rsidRPr="006C086B">
        <w:rPr>
          <w:rFonts w:ascii="Arial" w:hAnsi="Arial" w:cs="Arial"/>
          <w:spacing w:val="-8"/>
          <w:szCs w:val="24"/>
        </w:rPr>
        <w:t xml:space="preserve"> </w:t>
      </w:r>
      <w:r w:rsidRPr="006C086B">
        <w:rPr>
          <w:rFonts w:ascii="Arial" w:hAnsi="Arial" w:cs="Arial"/>
          <w:szCs w:val="24"/>
        </w:rPr>
        <w:t>for</w:t>
      </w:r>
      <w:r w:rsidRPr="006C086B">
        <w:rPr>
          <w:rFonts w:ascii="Arial" w:hAnsi="Arial" w:cs="Arial"/>
          <w:spacing w:val="-1"/>
          <w:szCs w:val="24"/>
        </w:rPr>
        <w:t xml:space="preserve"> </w:t>
      </w:r>
      <w:r w:rsidRPr="006C086B">
        <w:rPr>
          <w:rFonts w:ascii="Arial" w:hAnsi="Arial" w:cs="Arial"/>
          <w:szCs w:val="24"/>
        </w:rPr>
        <w:t>du</w:t>
      </w:r>
      <w:r w:rsidRPr="006C086B">
        <w:rPr>
          <w:rFonts w:ascii="Arial" w:hAnsi="Arial" w:cs="Arial"/>
          <w:spacing w:val="5"/>
          <w:szCs w:val="24"/>
        </w:rPr>
        <w:t>t</w:t>
      </w:r>
      <w:r w:rsidRPr="006C086B">
        <w:rPr>
          <w:rFonts w:ascii="Arial" w:hAnsi="Arial" w:cs="Arial"/>
          <w:spacing w:val="-5"/>
          <w:szCs w:val="24"/>
        </w:rPr>
        <w:t>y</w:t>
      </w:r>
      <w:r w:rsidRPr="006C086B">
        <w:rPr>
          <w:rFonts w:ascii="Arial" w:hAnsi="Arial" w:cs="Arial"/>
          <w:szCs w:val="24"/>
        </w:rPr>
        <w:t>.</w:t>
      </w:r>
      <w:r w:rsidRPr="006C086B">
        <w:rPr>
          <w:rFonts w:ascii="Arial" w:hAnsi="Arial" w:cs="Arial"/>
          <w:spacing w:val="57"/>
          <w:szCs w:val="24"/>
        </w:rPr>
        <w:t xml:space="preserve"> </w:t>
      </w:r>
      <w:r w:rsidR="004D1665" w:rsidRPr="006C086B">
        <w:rPr>
          <w:rFonts w:ascii="Arial" w:hAnsi="Arial" w:cs="Arial"/>
          <w:spacing w:val="57"/>
          <w:szCs w:val="24"/>
        </w:rPr>
        <w:t xml:space="preserve"> </w:t>
      </w: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 shall</w:t>
      </w:r>
      <w:r w:rsidRPr="006C086B">
        <w:rPr>
          <w:rFonts w:ascii="Arial" w:hAnsi="Arial" w:cs="Arial"/>
          <w:spacing w:val="-4"/>
          <w:szCs w:val="24"/>
        </w:rPr>
        <w:t xml:space="preserve"> </w:t>
      </w:r>
      <w:r w:rsidRPr="006C086B">
        <w:rPr>
          <w:rFonts w:ascii="Arial" w:hAnsi="Arial" w:cs="Arial"/>
          <w:spacing w:val="-1"/>
          <w:szCs w:val="24"/>
        </w:rPr>
        <w:t>c</w:t>
      </w:r>
      <w:r w:rsidRPr="006C086B">
        <w:rPr>
          <w:rFonts w:ascii="Arial" w:hAnsi="Arial" w:cs="Arial"/>
          <w:szCs w:val="24"/>
        </w:rPr>
        <w:t>o</w:t>
      </w:r>
      <w:r w:rsidRPr="006C086B">
        <w:rPr>
          <w:rFonts w:ascii="Arial" w:hAnsi="Arial" w:cs="Arial"/>
          <w:spacing w:val="1"/>
          <w:szCs w:val="24"/>
        </w:rPr>
        <w:t>m</w:t>
      </w:r>
      <w:r w:rsidRPr="006C086B">
        <w:rPr>
          <w:rFonts w:ascii="Arial" w:hAnsi="Arial" w:cs="Arial"/>
          <w:szCs w:val="24"/>
        </w:rPr>
        <w:t>plete</w:t>
      </w:r>
      <w:r w:rsidRPr="006C086B">
        <w:rPr>
          <w:rFonts w:ascii="Arial" w:hAnsi="Arial" w:cs="Arial"/>
          <w:spacing w:val="-10"/>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 xml:space="preserve"> </w:t>
      </w:r>
      <w:r w:rsidRPr="006C086B">
        <w:rPr>
          <w:rFonts w:ascii="Arial" w:hAnsi="Arial" w:cs="Arial"/>
          <w:spacing w:val="2"/>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a</w:t>
      </w:r>
      <w:r w:rsidRPr="006C086B">
        <w:rPr>
          <w:rFonts w:ascii="Arial" w:hAnsi="Arial" w:cs="Arial"/>
          <w:spacing w:val="-1"/>
          <w:szCs w:val="24"/>
        </w:rPr>
        <w:t>wa</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5"/>
          <w:szCs w:val="24"/>
        </w:rPr>
        <w:t xml:space="preserve"> </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pacing w:val="2"/>
          <w:szCs w:val="24"/>
        </w:rPr>
        <w:t>n</w:t>
      </w:r>
      <w:r w:rsidRPr="006C086B">
        <w:rPr>
          <w:rFonts w:ascii="Arial" w:hAnsi="Arial" w:cs="Arial"/>
          <w:szCs w:val="24"/>
        </w:rPr>
        <w:t>g.  The contract</w:t>
      </w:r>
      <w:r w:rsidR="00CD10D4" w:rsidRPr="006C086B">
        <w:rPr>
          <w:rFonts w:ascii="Arial" w:hAnsi="Arial" w:cs="Arial"/>
          <w:szCs w:val="24"/>
        </w:rPr>
        <w:t>or</w:t>
      </w:r>
      <w:r w:rsidRPr="006C086B">
        <w:rPr>
          <w:rFonts w:ascii="Arial" w:hAnsi="Arial" w:cs="Arial"/>
          <w:szCs w:val="24"/>
        </w:rPr>
        <w:t xml:space="preserve"> shall ensure all applicable employees have completed OPSEC initial training and annual refresher training and shall certify that their work force has completed the training through the submission of completion certificates(s) to the COR within 30 days of arrival on the installation.  </w:t>
      </w:r>
      <w:r w:rsidR="00AA6F5B" w:rsidRPr="006C086B">
        <w:rPr>
          <w:rFonts w:ascii="Arial" w:hAnsi="Arial" w:cs="Arial"/>
          <w:szCs w:val="24"/>
        </w:rPr>
        <w:t xml:space="preserve">OPSEC training for certification is located at the Defense Security Services website: </w:t>
      </w:r>
      <w:r w:rsidR="008562AD" w:rsidRPr="008562AD">
        <w:rPr>
          <w:rFonts w:ascii="Arial" w:hAnsi="Arial" w:cs="Arial"/>
          <w:szCs w:val="24"/>
        </w:rPr>
        <w:t>https://www.cdse.edu/catalog/index.html</w:t>
      </w:r>
      <w:r w:rsidR="00AA6F5B" w:rsidRPr="006C086B">
        <w:rPr>
          <w:rFonts w:ascii="Arial" w:hAnsi="Arial" w:cs="Arial"/>
          <w:szCs w:val="24"/>
        </w:rPr>
        <w:t>.</w:t>
      </w:r>
    </w:p>
    <w:p w14:paraId="23B756E5" w14:textId="09F13C52"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Cyber</w:t>
      </w:r>
      <w:r w:rsidR="001E4571" w:rsidRPr="006C086B">
        <w:rPr>
          <w:rFonts w:ascii="Arial" w:hAnsi="Arial" w:cs="Arial"/>
          <w:szCs w:val="24"/>
        </w:rPr>
        <w:t>s</w:t>
      </w:r>
      <w:r w:rsidRPr="006C086B">
        <w:rPr>
          <w:rFonts w:ascii="Arial" w:hAnsi="Arial" w:cs="Arial"/>
          <w:szCs w:val="24"/>
        </w:rPr>
        <w:t>ecurity</w:t>
      </w:r>
      <w:r w:rsidR="007D3F6B" w:rsidRPr="006C086B">
        <w:rPr>
          <w:rFonts w:ascii="Arial" w:hAnsi="Arial" w:cs="Arial"/>
          <w:szCs w:val="24"/>
        </w:rPr>
        <w:t xml:space="preserve"> (CS)</w:t>
      </w:r>
      <w:r w:rsidRPr="006C086B">
        <w:rPr>
          <w:rFonts w:ascii="Arial" w:hAnsi="Arial" w:cs="Arial"/>
          <w:szCs w:val="24"/>
        </w:rPr>
        <w:t>/Information Technology (IT) Training</w:t>
      </w:r>
    </w:p>
    <w:p w14:paraId="0BC9544B" w14:textId="58DE0A42" w:rsidR="00CD5393" w:rsidRPr="006C086B" w:rsidRDefault="00CD5393" w:rsidP="00CD5393">
      <w:pPr>
        <w:widowControl w:val="0"/>
        <w:adjustRightInd w:val="0"/>
        <w:ind w:right="-20"/>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ssoci</w:t>
      </w:r>
      <w:r w:rsidRPr="006C086B">
        <w:rPr>
          <w:rFonts w:ascii="Arial" w:hAnsi="Arial" w:cs="Arial"/>
          <w:spacing w:val="-1"/>
          <w:szCs w:val="24"/>
        </w:rPr>
        <w:t>a</w:t>
      </w:r>
      <w:r w:rsidRPr="006C086B">
        <w:rPr>
          <w:rFonts w:ascii="Arial" w:hAnsi="Arial" w:cs="Arial"/>
          <w:szCs w:val="24"/>
        </w:rPr>
        <w:t>ted</w:t>
      </w:r>
      <w:r w:rsidRPr="006C086B">
        <w:rPr>
          <w:rFonts w:ascii="Arial" w:hAnsi="Arial" w:cs="Arial"/>
          <w:spacing w:val="-9"/>
          <w:szCs w:val="24"/>
        </w:rPr>
        <w:t xml:space="preserve"> </w:t>
      </w:r>
      <w:r w:rsidR="001270A5" w:rsidRPr="006C086B">
        <w:rPr>
          <w:rFonts w:ascii="Arial" w:hAnsi="Arial" w:cs="Arial"/>
          <w:spacing w:val="1"/>
          <w:szCs w:val="24"/>
        </w:rPr>
        <w:t>subcontractor</w:t>
      </w:r>
      <w:r w:rsidRPr="006C086B">
        <w:rPr>
          <w:rFonts w:ascii="Arial" w:hAnsi="Arial" w:cs="Arial"/>
          <w:spacing w:val="-9"/>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8A16DA"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pacing w:val="2"/>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w:t>
      </w:r>
      <w:r w:rsidRPr="006C086B">
        <w:rPr>
          <w:rFonts w:ascii="Arial" w:hAnsi="Arial" w:cs="Arial"/>
          <w:spacing w:val="-9"/>
          <w:szCs w:val="24"/>
        </w:rPr>
        <w:t xml:space="preserve"> </w:t>
      </w:r>
      <w:r w:rsidRPr="006C086B">
        <w:rPr>
          <w:rFonts w:ascii="Arial" w:hAnsi="Arial" w:cs="Arial"/>
          <w:szCs w:val="24"/>
        </w:rPr>
        <w:t>the</w:t>
      </w:r>
      <w:r w:rsidRPr="006C086B">
        <w:rPr>
          <w:rFonts w:ascii="Arial" w:hAnsi="Arial" w:cs="Arial"/>
          <w:spacing w:val="-2"/>
          <w:szCs w:val="24"/>
        </w:rPr>
        <w:t xml:space="preserve"> </w:t>
      </w:r>
      <w:r w:rsidR="008A16DA" w:rsidRPr="006C086B">
        <w:rPr>
          <w:rFonts w:ascii="Arial" w:hAnsi="Arial" w:cs="Arial"/>
          <w:szCs w:val="24"/>
        </w:rPr>
        <w:t xml:space="preserve">DoD </w:t>
      </w:r>
      <w:r w:rsidR="007D3F6B" w:rsidRPr="006C086B">
        <w:rPr>
          <w:rFonts w:ascii="Arial" w:hAnsi="Arial" w:cs="Arial"/>
          <w:spacing w:val="1"/>
          <w:szCs w:val="24"/>
        </w:rPr>
        <w:t>C</w:t>
      </w:r>
      <w:r w:rsidR="007D3F6B" w:rsidRPr="006C086B">
        <w:rPr>
          <w:rFonts w:ascii="Arial" w:hAnsi="Arial" w:cs="Arial"/>
          <w:spacing w:val="-5"/>
          <w:szCs w:val="24"/>
        </w:rPr>
        <w:t>S</w:t>
      </w:r>
      <w:r w:rsidRPr="006C086B">
        <w:rPr>
          <w:rFonts w:ascii="Arial" w:hAnsi="Arial" w:cs="Arial"/>
          <w:spacing w:val="-11"/>
          <w:szCs w:val="24"/>
        </w:rPr>
        <w:t xml:space="preserve"> </w:t>
      </w:r>
      <w:r w:rsidRPr="006C086B">
        <w:rPr>
          <w:rFonts w:ascii="Arial" w:hAnsi="Arial" w:cs="Arial"/>
          <w:spacing w:val="-1"/>
          <w:szCs w:val="24"/>
        </w:rPr>
        <w:t>a</w:t>
      </w:r>
      <w:r w:rsidRPr="006C086B">
        <w:rPr>
          <w:rFonts w:ascii="Arial" w:hAnsi="Arial" w:cs="Arial"/>
          <w:spacing w:val="2"/>
          <w:szCs w:val="24"/>
        </w:rPr>
        <w:t>w</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e</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2"/>
          <w:szCs w:val="24"/>
        </w:rPr>
        <w:t xml:space="preserve"> </w:t>
      </w:r>
      <w:r w:rsidRPr="006C086B">
        <w:rPr>
          <w:rFonts w:ascii="Arial" w:hAnsi="Arial" w:cs="Arial"/>
          <w:szCs w:val="24"/>
        </w:rPr>
        <w:t>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zCs w:val="24"/>
        </w:rPr>
        <w:t>b</w:t>
      </w:r>
      <w:r w:rsidRPr="006C086B">
        <w:rPr>
          <w:rFonts w:ascii="Arial" w:hAnsi="Arial" w:cs="Arial"/>
          <w:spacing w:val="1"/>
          <w:szCs w:val="24"/>
        </w:rPr>
        <w:t>e</w:t>
      </w:r>
      <w:r w:rsidRPr="006C086B">
        <w:rPr>
          <w:rFonts w:ascii="Arial" w:hAnsi="Arial" w:cs="Arial"/>
          <w:szCs w:val="24"/>
        </w:rPr>
        <w:t>fo</w:t>
      </w:r>
      <w:r w:rsidRPr="006C086B">
        <w:rPr>
          <w:rFonts w:ascii="Arial" w:hAnsi="Arial" w:cs="Arial"/>
          <w:spacing w:val="-1"/>
          <w:szCs w:val="24"/>
        </w:rPr>
        <w:t>r</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zCs w:val="24"/>
        </w:rPr>
        <w:t>is</w:t>
      </w:r>
      <w:r w:rsidRPr="006C086B">
        <w:rPr>
          <w:rFonts w:ascii="Arial" w:hAnsi="Arial" w:cs="Arial"/>
          <w:spacing w:val="1"/>
          <w:szCs w:val="24"/>
        </w:rPr>
        <w:t>s</w:t>
      </w:r>
      <w:r w:rsidRPr="006C086B">
        <w:rPr>
          <w:rFonts w:ascii="Arial" w:hAnsi="Arial" w:cs="Arial"/>
          <w:szCs w:val="24"/>
        </w:rPr>
        <w:t>u</w:t>
      </w:r>
      <w:r w:rsidRPr="006C086B">
        <w:rPr>
          <w:rFonts w:ascii="Arial" w:hAnsi="Arial" w:cs="Arial"/>
          <w:spacing w:val="-1"/>
          <w:szCs w:val="24"/>
        </w:rPr>
        <w:t>a</w:t>
      </w:r>
      <w:r w:rsidRPr="006C086B">
        <w:rPr>
          <w:rFonts w:ascii="Arial" w:hAnsi="Arial" w:cs="Arial"/>
          <w:spacing w:val="2"/>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3"/>
          <w:szCs w:val="24"/>
        </w:rPr>
        <w:t xml:space="preserve"> </w:t>
      </w:r>
      <w:r w:rsidRPr="006C086B">
        <w:rPr>
          <w:rFonts w:ascii="Arial" w:hAnsi="Arial" w:cs="Arial"/>
          <w:szCs w:val="24"/>
        </w:rPr>
        <w:t>of n</w:t>
      </w:r>
      <w:r w:rsidRPr="006C086B">
        <w:rPr>
          <w:rFonts w:ascii="Arial" w:hAnsi="Arial" w:cs="Arial"/>
          <w:spacing w:val="-2"/>
          <w:szCs w:val="24"/>
        </w:rPr>
        <w:t>e</w:t>
      </w:r>
      <w:r w:rsidRPr="006C086B">
        <w:rPr>
          <w:rFonts w:ascii="Arial" w:hAnsi="Arial" w:cs="Arial"/>
          <w:szCs w:val="24"/>
        </w:rPr>
        <w:t>twork</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and</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pacing w:val="2"/>
          <w:szCs w:val="24"/>
        </w:rPr>
        <w:t>n</w:t>
      </w:r>
      <w:r w:rsidRPr="006C086B">
        <w:rPr>
          <w:rFonts w:ascii="Arial" w:hAnsi="Arial" w:cs="Arial"/>
          <w:szCs w:val="24"/>
        </w:rPr>
        <w:t>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3"/>
          <w:szCs w:val="24"/>
        </w:rPr>
        <w:t>l</w:t>
      </w:r>
      <w:r w:rsidRPr="006C086B">
        <w:rPr>
          <w:rFonts w:ascii="Arial" w:hAnsi="Arial" w:cs="Arial"/>
          <w:szCs w:val="24"/>
        </w:rPr>
        <w:t>y</w:t>
      </w:r>
      <w:r w:rsidRPr="006C086B">
        <w:rPr>
          <w:rFonts w:ascii="Arial" w:hAnsi="Arial" w:cs="Arial"/>
          <w:spacing w:val="-7"/>
          <w:szCs w:val="24"/>
        </w:rPr>
        <w:t xml:space="preserve"> </w:t>
      </w:r>
      <w:r w:rsidRPr="006C086B">
        <w:rPr>
          <w:rFonts w:ascii="Arial" w:hAnsi="Arial" w:cs="Arial"/>
          <w:szCs w:val="24"/>
        </w:rPr>
        <w:t>the</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1"/>
          <w:szCs w:val="24"/>
        </w:rPr>
        <w:t>a</w:t>
      </w:r>
      <w:r w:rsidRPr="006C086B">
        <w:rPr>
          <w:rFonts w:ascii="Arial" w:hAnsi="Arial" w:cs="Arial"/>
          <w:szCs w:val="24"/>
        </w:rPr>
        <w:t>ft</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2"/>
          <w:szCs w:val="24"/>
        </w:rPr>
        <w:t xml:space="preserve"> </w:t>
      </w:r>
      <w:r w:rsidR="004D1665" w:rsidRPr="006C086B">
        <w:rPr>
          <w:rFonts w:ascii="Arial" w:hAnsi="Arial" w:cs="Arial"/>
          <w:spacing w:val="52"/>
          <w:szCs w:val="24"/>
        </w:rPr>
        <w:t xml:space="preserve"> </w:t>
      </w:r>
      <w:r w:rsidRPr="006C086B">
        <w:rPr>
          <w:rFonts w:ascii="Arial" w:hAnsi="Arial" w:cs="Arial"/>
          <w:spacing w:val="-1"/>
          <w:szCs w:val="24"/>
        </w:rPr>
        <w:t>A</w:t>
      </w:r>
      <w:r w:rsidRPr="006C086B">
        <w:rPr>
          <w:rFonts w:ascii="Arial" w:hAnsi="Arial" w:cs="Arial"/>
          <w:szCs w:val="24"/>
        </w:rPr>
        <w:t>ll</w:t>
      </w:r>
    </w:p>
    <w:p w14:paraId="45B38834" w14:textId="518FFA5D" w:rsidR="00CD5393" w:rsidRPr="006C086B" w:rsidRDefault="00CD10D4" w:rsidP="00CD5393">
      <w:pPr>
        <w:widowControl w:val="0"/>
        <w:adjustRightInd w:val="0"/>
        <w:ind w:right="242"/>
        <w:rPr>
          <w:rFonts w:ascii="Arial" w:hAnsi="Arial" w:cs="Arial"/>
          <w:szCs w:val="24"/>
        </w:rPr>
      </w:pPr>
      <w:r w:rsidRPr="006C086B">
        <w:rPr>
          <w:rFonts w:ascii="Arial" w:hAnsi="Arial" w:cs="Arial"/>
          <w:szCs w:val="24"/>
        </w:rPr>
        <w:t>c</w:t>
      </w:r>
      <w:r w:rsidR="00CD5393" w:rsidRPr="006C086B">
        <w:rPr>
          <w:rFonts w:ascii="Arial" w:hAnsi="Arial" w:cs="Arial"/>
          <w:szCs w:val="24"/>
        </w:rPr>
        <w:t>ontr</w:t>
      </w:r>
      <w:r w:rsidR="00CD5393" w:rsidRPr="006C086B">
        <w:rPr>
          <w:rFonts w:ascii="Arial" w:hAnsi="Arial" w:cs="Arial"/>
          <w:spacing w:val="-1"/>
          <w:szCs w:val="24"/>
        </w:rPr>
        <w:t>ac</w:t>
      </w:r>
      <w:r w:rsidR="00CD5393" w:rsidRPr="006C086B">
        <w:rPr>
          <w:rFonts w:ascii="Arial" w:hAnsi="Arial" w:cs="Arial"/>
          <w:szCs w:val="24"/>
        </w:rPr>
        <w:t>tor</w:t>
      </w:r>
      <w:r w:rsidR="00CD5393" w:rsidRPr="006C086B">
        <w:rPr>
          <w:rFonts w:ascii="Arial" w:hAnsi="Arial" w:cs="Arial"/>
          <w:spacing w:val="-10"/>
          <w:szCs w:val="24"/>
        </w:rPr>
        <w:t xml:space="preserve"> </w:t>
      </w:r>
      <w:r w:rsidR="00CD5393" w:rsidRPr="006C086B">
        <w:rPr>
          <w:rFonts w:ascii="Arial" w:hAnsi="Arial" w:cs="Arial"/>
          <w:spacing w:val="-1"/>
          <w:szCs w:val="24"/>
        </w:rPr>
        <w:t>e</w:t>
      </w:r>
      <w:r w:rsidR="00CD5393" w:rsidRPr="006C086B">
        <w:rPr>
          <w:rFonts w:ascii="Arial" w:hAnsi="Arial" w:cs="Arial"/>
          <w:szCs w:val="24"/>
        </w:rPr>
        <w:t>mp</w:t>
      </w:r>
      <w:r w:rsidR="00CD5393" w:rsidRPr="006C086B">
        <w:rPr>
          <w:rFonts w:ascii="Arial" w:hAnsi="Arial" w:cs="Arial"/>
          <w:spacing w:val="1"/>
          <w:szCs w:val="24"/>
        </w:rPr>
        <w:t>l</w:t>
      </w:r>
      <w:r w:rsidR="00CD5393" w:rsidRPr="006C086B">
        <w:rPr>
          <w:rFonts w:ascii="Arial" w:hAnsi="Arial" w:cs="Arial"/>
          <w:spacing w:val="5"/>
          <w:szCs w:val="24"/>
        </w:rPr>
        <w:t>o</w:t>
      </w:r>
      <w:r w:rsidR="00CD5393" w:rsidRPr="006C086B">
        <w:rPr>
          <w:rFonts w:ascii="Arial" w:hAnsi="Arial" w:cs="Arial"/>
          <w:spacing w:val="-5"/>
          <w:szCs w:val="24"/>
        </w:rPr>
        <w:t>y</w:t>
      </w:r>
      <w:r w:rsidR="00CD5393" w:rsidRPr="006C086B">
        <w:rPr>
          <w:rFonts w:ascii="Arial" w:hAnsi="Arial" w:cs="Arial"/>
          <w:spacing w:val="-1"/>
          <w:szCs w:val="24"/>
        </w:rPr>
        <w:t>ee</w:t>
      </w:r>
      <w:r w:rsidR="00CD5393" w:rsidRPr="006C086B">
        <w:rPr>
          <w:rFonts w:ascii="Arial" w:hAnsi="Arial" w:cs="Arial"/>
          <w:szCs w:val="24"/>
        </w:rPr>
        <w:t>s</w:t>
      </w:r>
      <w:r w:rsidR="00CD5393" w:rsidRPr="006C086B">
        <w:rPr>
          <w:rFonts w:ascii="Arial" w:hAnsi="Arial" w:cs="Arial"/>
          <w:spacing w:val="-5"/>
          <w:szCs w:val="24"/>
        </w:rPr>
        <w:t xml:space="preserve"> </w:t>
      </w:r>
      <w:r w:rsidR="00CD5393" w:rsidRPr="006C086B">
        <w:rPr>
          <w:rFonts w:ascii="Arial" w:hAnsi="Arial" w:cs="Arial"/>
          <w:spacing w:val="2"/>
          <w:szCs w:val="24"/>
        </w:rPr>
        <w:t>w</w:t>
      </w:r>
      <w:r w:rsidR="00CD5393" w:rsidRPr="006C086B">
        <w:rPr>
          <w:rFonts w:ascii="Arial" w:hAnsi="Arial" w:cs="Arial"/>
          <w:szCs w:val="24"/>
        </w:rPr>
        <w:t>orking</w:t>
      </w:r>
      <w:r w:rsidR="00CD5393" w:rsidRPr="006C086B">
        <w:rPr>
          <w:rFonts w:ascii="Arial" w:hAnsi="Arial" w:cs="Arial"/>
          <w:spacing w:val="-7"/>
          <w:szCs w:val="24"/>
        </w:rPr>
        <w:t xml:space="preserve"> </w:t>
      </w:r>
      <w:r w:rsidR="00CD5393" w:rsidRPr="006C086B">
        <w:rPr>
          <w:rFonts w:ascii="Arial" w:hAnsi="Arial" w:cs="Arial"/>
          <w:spacing w:val="4"/>
          <w:szCs w:val="24"/>
        </w:rPr>
        <w:t>c</w:t>
      </w:r>
      <w:r w:rsidR="00CD5393" w:rsidRPr="006C086B">
        <w:rPr>
          <w:rFonts w:ascii="Arial" w:hAnsi="Arial" w:cs="Arial"/>
          <w:spacing w:val="-5"/>
          <w:szCs w:val="24"/>
        </w:rPr>
        <w:t>y</w:t>
      </w:r>
      <w:r w:rsidR="00CD5393" w:rsidRPr="006C086B">
        <w:rPr>
          <w:rFonts w:ascii="Arial" w:hAnsi="Arial" w:cs="Arial"/>
          <w:spacing w:val="2"/>
          <w:szCs w:val="24"/>
        </w:rPr>
        <w:t>b</w:t>
      </w:r>
      <w:r w:rsidR="00CD5393" w:rsidRPr="006C086B">
        <w:rPr>
          <w:rFonts w:ascii="Arial" w:hAnsi="Arial" w:cs="Arial"/>
          <w:spacing w:val="-1"/>
          <w:szCs w:val="24"/>
        </w:rPr>
        <w:t>e</w:t>
      </w:r>
      <w:r w:rsidR="00CD5393" w:rsidRPr="006C086B">
        <w:rPr>
          <w:rFonts w:ascii="Arial" w:hAnsi="Arial" w:cs="Arial"/>
          <w:szCs w:val="24"/>
        </w:rPr>
        <w:t>r</w:t>
      </w:r>
      <w:r w:rsidR="00CD5393" w:rsidRPr="006C086B">
        <w:rPr>
          <w:rFonts w:ascii="Arial" w:hAnsi="Arial" w:cs="Arial"/>
          <w:spacing w:val="2"/>
          <w:szCs w:val="24"/>
        </w:rPr>
        <w:t>s</w:t>
      </w:r>
      <w:r w:rsidR="00CD5393" w:rsidRPr="006C086B">
        <w:rPr>
          <w:rFonts w:ascii="Arial" w:hAnsi="Arial" w:cs="Arial"/>
          <w:spacing w:val="-1"/>
          <w:szCs w:val="24"/>
        </w:rPr>
        <w:t>ec</w:t>
      </w:r>
      <w:r w:rsidR="00CD5393" w:rsidRPr="006C086B">
        <w:rPr>
          <w:rFonts w:ascii="Arial" w:hAnsi="Arial" w:cs="Arial"/>
          <w:szCs w:val="24"/>
        </w:rPr>
        <w:t>uri</w:t>
      </w:r>
      <w:r w:rsidR="00CD5393" w:rsidRPr="006C086B">
        <w:rPr>
          <w:rFonts w:ascii="Arial" w:hAnsi="Arial" w:cs="Arial"/>
          <w:spacing w:val="5"/>
          <w:szCs w:val="24"/>
        </w:rPr>
        <w:t>t</w:t>
      </w:r>
      <w:r w:rsidR="00CD5393" w:rsidRPr="006C086B">
        <w:rPr>
          <w:rFonts w:ascii="Arial" w:hAnsi="Arial" w:cs="Arial"/>
          <w:spacing w:val="-4"/>
          <w:szCs w:val="24"/>
        </w:rPr>
        <w:t>y</w:t>
      </w:r>
      <w:r w:rsidR="00CD5393" w:rsidRPr="006C086B">
        <w:rPr>
          <w:rFonts w:ascii="Arial" w:hAnsi="Arial" w:cs="Arial"/>
          <w:spacing w:val="3"/>
          <w:szCs w:val="24"/>
        </w:rPr>
        <w:t>/</w:t>
      </w:r>
      <w:r w:rsidR="00CD5393" w:rsidRPr="006C086B">
        <w:rPr>
          <w:rFonts w:ascii="Arial" w:hAnsi="Arial" w:cs="Arial"/>
          <w:spacing w:val="-3"/>
          <w:szCs w:val="24"/>
        </w:rPr>
        <w:t>I</w:t>
      </w:r>
      <w:r w:rsidR="00CD5393" w:rsidRPr="006C086B">
        <w:rPr>
          <w:rFonts w:ascii="Arial" w:hAnsi="Arial" w:cs="Arial"/>
          <w:szCs w:val="24"/>
        </w:rPr>
        <w:t>T</w:t>
      </w:r>
      <w:r w:rsidR="00CD5393" w:rsidRPr="006C086B">
        <w:rPr>
          <w:rFonts w:ascii="Arial" w:hAnsi="Arial" w:cs="Arial"/>
          <w:spacing w:val="-10"/>
          <w:szCs w:val="24"/>
        </w:rPr>
        <w:t xml:space="preserve"> </w:t>
      </w:r>
      <w:r w:rsidR="00CD5393" w:rsidRPr="006C086B">
        <w:rPr>
          <w:rFonts w:ascii="Arial" w:hAnsi="Arial" w:cs="Arial"/>
          <w:spacing w:val="1"/>
          <w:szCs w:val="24"/>
        </w:rPr>
        <w:t>f</w:t>
      </w:r>
      <w:r w:rsidR="00CD5393" w:rsidRPr="006C086B">
        <w:rPr>
          <w:rFonts w:ascii="Arial" w:hAnsi="Arial" w:cs="Arial"/>
          <w:szCs w:val="24"/>
        </w:rPr>
        <w:t>un</w:t>
      </w:r>
      <w:r w:rsidR="00CD5393" w:rsidRPr="006C086B">
        <w:rPr>
          <w:rFonts w:ascii="Arial" w:hAnsi="Arial" w:cs="Arial"/>
          <w:spacing w:val="-1"/>
          <w:szCs w:val="24"/>
        </w:rPr>
        <w:t>c</w:t>
      </w:r>
      <w:r w:rsidR="00CD5393" w:rsidRPr="006C086B">
        <w:rPr>
          <w:rFonts w:ascii="Arial" w:hAnsi="Arial" w:cs="Arial"/>
          <w:szCs w:val="24"/>
        </w:rPr>
        <w:t>t</w:t>
      </w:r>
      <w:r w:rsidR="00CD5393" w:rsidRPr="006C086B">
        <w:rPr>
          <w:rFonts w:ascii="Arial" w:hAnsi="Arial" w:cs="Arial"/>
          <w:spacing w:val="1"/>
          <w:szCs w:val="24"/>
        </w:rPr>
        <w:t>i</w:t>
      </w:r>
      <w:r w:rsidR="00CD5393" w:rsidRPr="006C086B">
        <w:rPr>
          <w:rFonts w:ascii="Arial" w:hAnsi="Arial" w:cs="Arial"/>
          <w:szCs w:val="24"/>
        </w:rPr>
        <w:t>ons</w:t>
      </w:r>
      <w:r w:rsidR="00CD5393" w:rsidRPr="006C086B">
        <w:rPr>
          <w:rFonts w:ascii="Arial" w:hAnsi="Arial" w:cs="Arial"/>
          <w:spacing w:val="-5"/>
          <w:szCs w:val="24"/>
        </w:rPr>
        <w:t xml:space="preserve"> </w:t>
      </w:r>
      <w:r w:rsidR="008A16DA" w:rsidRPr="006C086B">
        <w:rPr>
          <w:rFonts w:ascii="Arial" w:hAnsi="Arial" w:cs="Arial"/>
          <w:spacing w:val="1"/>
          <w:szCs w:val="24"/>
        </w:rPr>
        <w:t>shall</w:t>
      </w:r>
      <w:r w:rsidR="00CD5393" w:rsidRPr="006C086B">
        <w:rPr>
          <w:rFonts w:ascii="Arial" w:hAnsi="Arial" w:cs="Arial"/>
          <w:spacing w:val="-5"/>
          <w:szCs w:val="24"/>
        </w:rPr>
        <w:t xml:space="preserve"> </w:t>
      </w:r>
      <w:r w:rsidR="00CD5393" w:rsidRPr="006C086B">
        <w:rPr>
          <w:rFonts w:ascii="Arial" w:hAnsi="Arial" w:cs="Arial"/>
          <w:szCs w:val="24"/>
        </w:rPr>
        <w:t>comp</w:t>
      </w:r>
      <w:r w:rsidR="00CD5393" w:rsidRPr="006C086B">
        <w:rPr>
          <w:rFonts w:ascii="Arial" w:hAnsi="Arial" w:cs="Arial"/>
          <w:spacing w:val="3"/>
          <w:szCs w:val="24"/>
        </w:rPr>
        <w:t>l</w:t>
      </w:r>
      <w:r w:rsidR="00CD5393" w:rsidRPr="006C086B">
        <w:rPr>
          <w:rFonts w:ascii="Arial" w:hAnsi="Arial" w:cs="Arial"/>
          <w:szCs w:val="24"/>
        </w:rPr>
        <w:t>y</w:t>
      </w:r>
      <w:r w:rsidR="00CD5393" w:rsidRPr="006C086B">
        <w:rPr>
          <w:rFonts w:ascii="Arial" w:hAnsi="Arial" w:cs="Arial"/>
          <w:spacing w:val="-11"/>
          <w:szCs w:val="24"/>
        </w:rPr>
        <w:t xml:space="preserve"> </w:t>
      </w:r>
      <w:r w:rsidR="00CD5393" w:rsidRPr="006C086B">
        <w:rPr>
          <w:rFonts w:ascii="Arial" w:hAnsi="Arial" w:cs="Arial"/>
          <w:szCs w:val="24"/>
        </w:rPr>
        <w:t>with</w:t>
      </w:r>
      <w:r w:rsidR="00CD5393" w:rsidRPr="006C086B">
        <w:rPr>
          <w:rFonts w:ascii="Arial" w:hAnsi="Arial" w:cs="Arial"/>
          <w:spacing w:val="-2"/>
          <w:szCs w:val="24"/>
        </w:rPr>
        <w:t xml:space="preserve"> </w:t>
      </w:r>
      <w:r w:rsidR="008A16DA" w:rsidRPr="006C086B">
        <w:rPr>
          <w:rFonts w:ascii="Arial" w:hAnsi="Arial" w:cs="Arial"/>
          <w:szCs w:val="24"/>
        </w:rPr>
        <w:t>DoD</w:t>
      </w:r>
      <w:r w:rsidR="00CD5393" w:rsidRPr="006C086B">
        <w:rPr>
          <w:rFonts w:ascii="Arial" w:hAnsi="Arial" w:cs="Arial"/>
          <w:szCs w:val="24"/>
        </w:rPr>
        <w:t xml:space="preserve">  </w:t>
      </w:r>
      <w:r w:rsidR="00CD5393" w:rsidRPr="006C086B">
        <w:rPr>
          <w:rFonts w:ascii="Arial" w:hAnsi="Arial" w:cs="Arial"/>
          <w:spacing w:val="-1"/>
          <w:szCs w:val="24"/>
        </w:rPr>
        <w:t>a</w:t>
      </w:r>
      <w:r w:rsidR="00CD5393" w:rsidRPr="006C086B">
        <w:rPr>
          <w:rFonts w:ascii="Arial" w:hAnsi="Arial" w:cs="Arial"/>
          <w:szCs w:val="24"/>
        </w:rPr>
        <w:t>nd</w:t>
      </w:r>
      <w:r w:rsidR="00CD5393" w:rsidRPr="006C086B">
        <w:rPr>
          <w:rFonts w:ascii="Arial" w:hAnsi="Arial" w:cs="Arial"/>
          <w:spacing w:val="-1"/>
          <w:szCs w:val="24"/>
        </w:rPr>
        <w:t xml:space="preserve"> </w:t>
      </w:r>
      <w:r w:rsidR="00CD5393" w:rsidRPr="006C086B">
        <w:rPr>
          <w:rFonts w:ascii="Arial" w:hAnsi="Arial" w:cs="Arial"/>
          <w:szCs w:val="24"/>
        </w:rPr>
        <w:t>A</w:t>
      </w:r>
      <w:r w:rsidR="00CD5393" w:rsidRPr="006C086B">
        <w:rPr>
          <w:rFonts w:ascii="Arial" w:hAnsi="Arial" w:cs="Arial"/>
          <w:spacing w:val="-1"/>
          <w:szCs w:val="24"/>
        </w:rPr>
        <w:t>r</w:t>
      </w:r>
      <w:r w:rsidR="00CD5393" w:rsidRPr="006C086B">
        <w:rPr>
          <w:rFonts w:ascii="Arial" w:hAnsi="Arial" w:cs="Arial"/>
          <w:spacing w:val="5"/>
          <w:szCs w:val="24"/>
        </w:rPr>
        <w:t>m</w:t>
      </w:r>
      <w:r w:rsidR="00CD5393" w:rsidRPr="006C086B">
        <w:rPr>
          <w:rFonts w:ascii="Arial" w:hAnsi="Arial" w:cs="Arial"/>
          <w:szCs w:val="24"/>
        </w:rPr>
        <w:t>y tr</w:t>
      </w:r>
      <w:r w:rsidR="00CD5393" w:rsidRPr="006C086B">
        <w:rPr>
          <w:rFonts w:ascii="Arial" w:hAnsi="Arial" w:cs="Arial"/>
          <w:spacing w:val="-1"/>
          <w:szCs w:val="24"/>
        </w:rPr>
        <w:t>a</w:t>
      </w:r>
      <w:r w:rsidR="00CD5393" w:rsidRPr="006C086B">
        <w:rPr>
          <w:rFonts w:ascii="Arial" w:hAnsi="Arial" w:cs="Arial"/>
          <w:szCs w:val="24"/>
        </w:rPr>
        <w:t>in</w:t>
      </w:r>
      <w:r w:rsidR="00CD5393" w:rsidRPr="006C086B">
        <w:rPr>
          <w:rFonts w:ascii="Arial" w:hAnsi="Arial" w:cs="Arial"/>
          <w:spacing w:val="1"/>
          <w:szCs w:val="24"/>
        </w:rPr>
        <w:t>i</w:t>
      </w:r>
      <w:r w:rsidR="00CD5393" w:rsidRPr="006C086B">
        <w:rPr>
          <w:rFonts w:ascii="Arial" w:hAnsi="Arial" w:cs="Arial"/>
          <w:szCs w:val="24"/>
        </w:rPr>
        <w:t>ng</w:t>
      </w:r>
      <w:r w:rsidR="00CD5393" w:rsidRPr="006C086B">
        <w:rPr>
          <w:rFonts w:ascii="Arial" w:hAnsi="Arial" w:cs="Arial"/>
          <w:spacing w:val="-7"/>
          <w:szCs w:val="24"/>
        </w:rPr>
        <w:t xml:space="preserve"> </w:t>
      </w:r>
      <w:r w:rsidR="00CD5393" w:rsidRPr="006C086B">
        <w:rPr>
          <w:rFonts w:ascii="Arial" w:hAnsi="Arial" w:cs="Arial"/>
          <w:spacing w:val="1"/>
          <w:szCs w:val="24"/>
        </w:rPr>
        <w:t>r</w:t>
      </w:r>
      <w:r w:rsidR="00CD5393" w:rsidRPr="006C086B">
        <w:rPr>
          <w:rFonts w:ascii="Arial" w:hAnsi="Arial" w:cs="Arial"/>
          <w:spacing w:val="-1"/>
          <w:szCs w:val="24"/>
        </w:rPr>
        <w:t>e</w:t>
      </w:r>
      <w:r w:rsidR="00CD5393" w:rsidRPr="006C086B">
        <w:rPr>
          <w:rFonts w:ascii="Arial" w:hAnsi="Arial" w:cs="Arial"/>
          <w:szCs w:val="24"/>
        </w:rPr>
        <w:t>quir</w:t>
      </w:r>
      <w:r w:rsidR="00CD5393" w:rsidRPr="006C086B">
        <w:rPr>
          <w:rFonts w:ascii="Arial" w:hAnsi="Arial" w:cs="Arial"/>
          <w:spacing w:val="-1"/>
          <w:szCs w:val="24"/>
        </w:rPr>
        <w:t>e</w:t>
      </w:r>
      <w:r w:rsidR="00CD5393" w:rsidRPr="006C086B">
        <w:rPr>
          <w:rFonts w:ascii="Arial" w:hAnsi="Arial" w:cs="Arial"/>
          <w:szCs w:val="24"/>
        </w:rPr>
        <w:t>ments</w:t>
      </w:r>
      <w:r w:rsidR="00CD5393" w:rsidRPr="006C086B">
        <w:rPr>
          <w:rFonts w:ascii="Arial" w:hAnsi="Arial" w:cs="Arial"/>
          <w:spacing w:val="-12"/>
          <w:szCs w:val="24"/>
        </w:rPr>
        <w:t xml:space="preserve"> </w:t>
      </w:r>
      <w:r w:rsidR="00CD5393" w:rsidRPr="006C086B">
        <w:rPr>
          <w:rFonts w:ascii="Arial" w:hAnsi="Arial" w:cs="Arial"/>
          <w:spacing w:val="1"/>
          <w:szCs w:val="24"/>
        </w:rPr>
        <w:t>i</w:t>
      </w:r>
      <w:r w:rsidR="00CD5393" w:rsidRPr="006C086B">
        <w:rPr>
          <w:rFonts w:ascii="Arial" w:hAnsi="Arial" w:cs="Arial"/>
          <w:szCs w:val="24"/>
        </w:rPr>
        <w:t>n</w:t>
      </w:r>
      <w:r w:rsidR="00CD5393" w:rsidRPr="006C086B">
        <w:rPr>
          <w:rFonts w:ascii="Arial" w:hAnsi="Arial" w:cs="Arial"/>
          <w:spacing w:val="2"/>
          <w:szCs w:val="24"/>
        </w:rPr>
        <w:t xml:space="preserve"> </w:t>
      </w:r>
      <w:r w:rsidR="00CD5393" w:rsidRPr="006C086B">
        <w:rPr>
          <w:rFonts w:ascii="Arial" w:hAnsi="Arial" w:cs="Arial"/>
          <w:szCs w:val="24"/>
        </w:rPr>
        <w:t xml:space="preserve">DODD 8570.01, </w:t>
      </w:r>
      <w:r w:rsidR="008A16DA" w:rsidRPr="006C086B">
        <w:rPr>
          <w:rFonts w:ascii="Arial" w:hAnsi="Arial" w:cs="Arial"/>
          <w:szCs w:val="24"/>
        </w:rPr>
        <w:t>DoD</w:t>
      </w:r>
      <w:r w:rsidR="00CD5393" w:rsidRPr="006C086B">
        <w:rPr>
          <w:rFonts w:ascii="Arial" w:hAnsi="Arial" w:cs="Arial"/>
          <w:szCs w:val="24"/>
        </w:rPr>
        <w:t xml:space="preserve">  </w:t>
      </w:r>
      <w:r w:rsidR="00CD5393" w:rsidRPr="006C086B">
        <w:rPr>
          <w:rFonts w:ascii="Arial" w:hAnsi="Arial" w:cs="Arial"/>
          <w:spacing w:val="2"/>
          <w:szCs w:val="24"/>
        </w:rPr>
        <w:t>8</w:t>
      </w:r>
      <w:r w:rsidR="00CD5393" w:rsidRPr="006C086B">
        <w:rPr>
          <w:rFonts w:ascii="Arial" w:hAnsi="Arial" w:cs="Arial"/>
          <w:szCs w:val="24"/>
        </w:rPr>
        <w:t>570.0</w:t>
      </w:r>
      <w:r w:rsidR="00CD5393" w:rsidRPr="006C086B">
        <w:rPr>
          <w:rFonts w:ascii="Arial" w:hAnsi="Arial" w:cs="Arial"/>
          <w:spacing w:val="1"/>
          <w:szCs w:val="24"/>
        </w:rPr>
        <w:t>1</w:t>
      </w:r>
      <w:r w:rsidR="00CD5393" w:rsidRPr="006C086B">
        <w:rPr>
          <w:rFonts w:ascii="Arial" w:hAnsi="Arial" w:cs="Arial"/>
          <w:spacing w:val="-1"/>
          <w:szCs w:val="24"/>
        </w:rPr>
        <w:t>-</w:t>
      </w:r>
      <w:r w:rsidR="00CD5393" w:rsidRPr="006C086B">
        <w:rPr>
          <w:rFonts w:ascii="Arial" w:hAnsi="Arial" w:cs="Arial"/>
          <w:szCs w:val="24"/>
        </w:rPr>
        <w:t xml:space="preserve">M </w:t>
      </w:r>
      <w:r w:rsidR="00CD5393" w:rsidRPr="006C086B">
        <w:rPr>
          <w:rFonts w:ascii="Arial" w:hAnsi="Arial" w:cs="Arial"/>
          <w:spacing w:val="-1"/>
          <w:szCs w:val="24"/>
        </w:rPr>
        <w:t>a</w:t>
      </w:r>
      <w:r w:rsidR="00CD5393" w:rsidRPr="006C086B">
        <w:rPr>
          <w:rFonts w:ascii="Arial" w:hAnsi="Arial" w:cs="Arial"/>
          <w:szCs w:val="24"/>
        </w:rPr>
        <w:t>nd</w:t>
      </w:r>
      <w:r w:rsidR="00CD5393" w:rsidRPr="006C086B">
        <w:rPr>
          <w:rFonts w:ascii="Arial" w:hAnsi="Arial" w:cs="Arial"/>
          <w:spacing w:val="-1"/>
          <w:szCs w:val="24"/>
        </w:rPr>
        <w:t xml:space="preserve"> </w:t>
      </w:r>
      <w:r w:rsidR="00CD5393" w:rsidRPr="006C086B">
        <w:rPr>
          <w:rFonts w:ascii="Arial" w:hAnsi="Arial" w:cs="Arial"/>
          <w:szCs w:val="24"/>
        </w:rPr>
        <w:t>AR 25</w:t>
      </w:r>
      <w:r w:rsidR="00CD5393" w:rsidRPr="006C086B">
        <w:rPr>
          <w:rFonts w:ascii="Arial" w:hAnsi="Arial" w:cs="Arial"/>
          <w:spacing w:val="-1"/>
          <w:szCs w:val="24"/>
        </w:rPr>
        <w:t>-</w:t>
      </w:r>
      <w:r w:rsidR="00CD5393" w:rsidRPr="006C086B">
        <w:rPr>
          <w:rFonts w:ascii="Arial" w:hAnsi="Arial" w:cs="Arial"/>
          <w:szCs w:val="24"/>
        </w:rPr>
        <w:t>2</w:t>
      </w:r>
      <w:r w:rsidR="00CD5393" w:rsidRPr="006C086B">
        <w:rPr>
          <w:rFonts w:ascii="Arial" w:hAnsi="Arial" w:cs="Arial"/>
          <w:spacing w:val="2"/>
          <w:szCs w:val="24"/>
        </w:rPr>
        <w:t xml:space="preserve"> </w:t>
      </w:r>
      <w:r w:rsidR="00CD5393" w:rsidRPr="006C086B">
        <w:rPr>
          <w:rFonts w:ascii="Arial" w:hAnsi="Arial" w:cs="Arial"/>
          <w:szCs w:val="24"/>
        </w:rPr>
        <w:t>with</w:t>
      </w:r>
      <w:r w:rsidR="00CD5393" w:rsidRPr="006C086B">
        <w:rPr>
          <w:rFonts w:ascii="Arial" w:hAnsi="Arial" w:cs="Arial"/>
          <w:spacing w:val="1"/>
          <w:szCs w:val="24"/>
        </w:rPr>
        <w:t>i</w:t>
      </w:r>
      <w:r w:rsidR="00CD5393" w:rsidRPr="006C086B">
        <w:rPr>
          <w:rFonts w:ascii="Arial" w:hAnsi="Arial" w:cs="Arial"/>
          <w:szCs w:val="24"/>
        </w:rPr>
        <w:t>n</w:t>
      </w:r>
      <w:r w:rsidR="00CD5393" w:rsidRPr="006C086B">
        <w:rPr>
          <w:rFonts w:ascii="Arial" w:hAnsi="Arial" w:cs="Arial"/>
          <w:spacing w:val="-5"/>
          <w:szCs w:val="24"/>
        </w:rPr>
        <w:t xml:space="preserve"> </w:t>
      </w:r>
      <w:r w:rsidR="00C709A1" w:rsidRPr="006C086B">
        <w:rPr>
          <w:rFonts w:ascii="Arial" w:hAnsi="Arial" w:cs="Arial"/>
          <w:szCs w:val="24"/>
        </w:rPr>
        <w:t>30 days of contract award or</w:t>
      </w:r>
      <w:r w:rsidR="00CD5393" w:rsidRPr="006C086B">
        <w:rPr>
          <w:rFonts w:ascii="Arial" w:hAnsi="Arial" w:cs="Arial"/>
          <w:szCs w:val="24"/>
        </w:rPr>
        <w:t xml:space="preserve"> </w:t>
      </w:r>
      <w:r w:rsidR="00CD5393" w:rsidRPr="006C086B">
        <w:rPr>
          <w:rFonts w:ascii="Arial" w:hAnsi="Arial" w:cs="Arial"/>
          <w:spacing w:val="-2"/>
          <w:szCs w:val="24"/>
        </w:rPr>
        <w:t>e</w:t>
      </w:r>
      <w:r w:rsidR="00CD5393" w:rsidRPr="006C086B">
        <w:rPr>
          <w:rFonts w:ascii="Arial" w:hAnsi="Arial" w:cs="Arial"/>
          <w:szCs w:val="24"/>
        </w:rPr>
        <w:t>mp</w:t>
      </w:r>
      <w:r w:rsidR="00CD5393" w:rsidRPr="006C086B">
        <w:rPr>
          <w:rFonts w:ascii="Arial" w:hAnsi="Arial" w:cs="Arial"/>
          <w:spacing w:val="1"/>
          <w:szCs w:val="24"/>
        </w:rPr>
        <w:t>l</w:t>
      </w:r>
      <w:r w:rsidR="00CD5393" w:rsidRPr="006C086B">
        <w:rPr>
          <w:rFonts w:ascii="Arial" w:hAnsi="Arial" w:cs="Arial"/>
          <w:spacing w:val="2"/>
          <w:szCs w:val="24"/>
        </w:rPr>
        <w:t>o</w:t>
      </w:r>
      <w:r w:rsidR="00CD5393" w:rsidRPr="006C086B">
        <w:rPr>
          <w:rFonts w:ascii="Arial" w:hAnsi="Arial" w:cs="Arial"/>
          <w:spacing w:val="-5"/>
          <w:szCs w:val="24"/>
        </w:rPr>
        <w:t>y</w:t>
      </w:r>
      <w:r w:rsidR="004D1665" w:rsidRPr="006C086B">
        <w:rPr>
          <w:rFonts w:ascii="Arial" w:hAnsi="Arial" w:cs="Arial"/>
          <w:szCs w:val="24"/>
        </w:rPr>
        <w:t xml:space="preserve">ment.  </w:t>
      </w:r>
      <w:r w:rsidR="00AA6F5B" w:rsidRPr="006C086B">
        <w:rPr>
          <w:rFonts w:ascii="Arial" w:hAnsi="Arial" w:cs="Arial"/>
          <w:snapToGrid w:val="0"/>
          <w:szCs w:val="24"/>
        </w:rPr>
        <w:t>CS/IT training for certification is located at https://ia.signal.army.mil/dodiaa/default.asp.</w:t>
      </w:r>
    </w:p>
    <w:p w14:paraId="6A04DD42" w14:textId="3021BC59" w:rsidR="00CD10D4" w:rsidRPr="006C086B" w:rsidRDefault="007D3F6B" w:rsidP="00636302">
      <w:pPr>
        <w:pStyle w:val="Heading4"/>
        <w:tabs>
          <w:tab w:val="left" w:pos="1080"/>
        </w:tabs>
        <w:rPr>
          <w:rFonts w:ascii="Arial" w:hAnsi="Arial" w:cs="Arial"/>
          <w:szCs w:val="24"/>
        </w:rPr>
      </w:pPr>
      <w:r w:rsidRPr="006C086B">
        <w:rPr>
          <w:rFonts w:ascii="Arial" w:hAnsi="Arial" w:cs="Arial"/>
          <w:szCs w:val="24"/>
        </w:rPr>
        <w:t>CS</w:t>
      </w:r>
      <w:r w:rsidR="00CD10D4" w:rsidRPr="006C086B">
        <w:rPr>
          <w:rFonts w:ascii="Arial" w:hAnsi="Arial" w:cs="Arial"/>
          <w:szCs w:val="24"/>
        </w:rPr>
        <w:t>/IT Certification</w:t>
      </w:r>
    </w:p>
    <w:p w14:paraId="1AD81370" w14:textId="1B84A824" w:rsidR="00CD10D4" w:rsidRPr="006C086B" w:rsidRDefault="00CD10D4" w:rsidP="00CD10D4">
      <w:pPr>
        <w:widowControl w:val="0"/>
        <w:adjustRightInd w:val="0"/>
        <w:spacing w:before="74"/>
        <w:ind w:right="205"/>
        <w:rPr>
          <w:rFonts w:ascii="Arial" w:hAnsi="Arial" w:cs="Arial"/>
          <w:szCs w:val="24"/>
        </w:rPr>
      </w:pPr>
      <w:r w:rsidRPr="006C086B">
        <w:rPr>
          <w:rFonts w:ascii="Arial" w:hAnsi="Arial" w:cs="Arial"/>
          <w:spacing w:val="1"/>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 xml:space="preserve"> </w:t>
      </w:r>
      <w:r w:rsidR="008A16DA" w:rsidRPr="006C086B">
        <w:rPr>
          <w:rFonts w:ascii="Arial" w:hAnsi="Arial" w:cs="Arial"/>
          <w:szCs w:val="24"/>
        </w:rPr>
        <w:t>DoD</w:t>
      </w:r>
      <w:r w:rsidRPr="006C086B">
        <w:rPr>
          <w:rFonts w:ascii="Arial" w:hAnsi="Arial" w:cs="Arial"/>
          <w:spacing w:val="59"/>
          <w:szCs w:val="24"/>
        </w:rPr>
        <w:t xml:space="preserve"> </w:t>
      </w:r>
      <w:r w:rsidRPr="006C086B">
        <w:rPr>
          <w:rFonts w:ascii="Arial" w:hAnsi="Arial" w:cs="Arial"/>
          <w:szCs w:val="24"/>
        </w:rPr>
        <w:t>8570.01</w:t>
      </w:r>
      <w:r w:rsidRPr="006C086B">
        <w:rPr>
          <w:rFonts w:ascii="Arial" w:hAnsi="Arial" w:cs="Arial"/>
          <w:spacing w:val="-1"/>
          <w:szCs w:val="24"/>
        </w:rPr>
        <w:t>-</w:t>
      </w:r>
      <w:r w:rsidRPr="006C086B">
        <w:rPr>
          <w:rFonts w:ascii="Arial" w:hAnsi="Arial" w:cs="Arial"/>
          <w:szCs w:val="24"/>
        </w:rPr>
        <w:t>M , Defense Federal Acquisition Regulation Supplement</w:t>
      </w:r>
      <w:r w:rsidRPr="006C086B">
        <w:rPr>
          <w:rFonts w:ascii="Arial" w:hAnsi="Arial" w:cs="Arial"/>
          <w:spacing w:val="2"/>
          <w:szCs w:val="24"/>
        </w:rPr>
        <w:t xml:space="preserve">  (D</w:t>
      </w:r>
      <w:r w:rsidRPr="006C086B">
        <w:rPr>
          <w:rFonts w:ascii="Arial" w:hAnsi="Arial" w:cs="Arial"/>
          <w:spacing w:val="-1"/>
          <w:szCs w:val="24"/>
        </w:rPr>
        <w:t>F</w:t>
      </w:r>
      <w:r w:rsidRPr="006C086B">
        <w:rPr>
          <w:rFonts w:ascii="Arial" w:hAnsi="Arial" w:cs="Arial"/>
          <w:szCs w:val="24"/>
        </w:rPr>
        <w:t>ARS)</w:t>
      </w:r>
      <w:r w:rsidRPr="006C086B">
        <w:rPr>
          <w:rFonts w:ascii="Arial" w:hAnsi="Arial" w:cs="Arial"/>
          <w:spacing w:val="1"/>
          <w:szCs w:val="24"/>
        </w:rPr>
        <w:t xml:space="preserve"> </w:t>
      </w:r>
      <w:r w:rsidRPr="006C086B">
        <w:rPr>
          <w:rFonts w:ascii="Arial" w:hAnsi="Arial" w:cs="Arial"/>
          <w:szCs w:val="24"/>
        </w:rPr>
        <w:t xml:space="preserve">252.239.7001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AR 2</w:t>
      </w:r>
      <w:r w:rsidRPr="006C086B">
        <w:rPr>
          <w:rFonts w:ascii="Arial" w:hAnsi="Arial" w:cs="Arial"/>
          <w:spacing w:val="2"/>
          <w:szCs w:val="24"/>
        </w:rPr>
        <w:t>5</w:t>
      </w:r>
      <w:r w:rsidRPr="006C086B">
        <w:rPr>
          <w:rFonts w:ascii="Arial" w:hAnsi="Arial" w:cs="Arial"/>
          <w:spacing w:val="-1"/>
          <w:szCs w:val="24"/>
        </w:rPr>
        <w:t>-</w:t>
      </w:r>
      <w:r w:rsidRPr="006C086B">
        <w:rPr>
          <w:rFonts w:ascii="Arial" w:hAnsi="Arial" w:cs="Arial"/>
          <w:szCs w:val="24"/>
        </w:rPr>
        <w:t>2, the</w:t>
      </w:r>
      <w:r w:rsidRPr="006C086B">
        <w:rPr>
          <w:rFonts w:ascii="Arial" w:hAnsi="Arial" w:cs="Arial"/>
          <w:spacing w:val="-3"/>
          <w:szCs w:val="24"/>
        </w:rPr>
        <w:t xml:space="preserve"> </w:t>
      </w:r>
      <w:r w:rsidRPr="006C086B">
        <w:rPr>
          <w:rFonts w:ascii="Arial" w:hAnsi="Arial" w:cs="Arial"/>
          <w:szCs w:val="24"/>
        </w:rPr>
        <w:t>con</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zCs w:val="24"/>
        </w:rPr>
        <w:t>tor</w:t>
      </w:r>
      <w:r w:rsidRPr="006C086B">
        <w:rPr>
          <w:rFonts w:ascii="Arial" w:hAnsi="Arial" w:cs="Arial"/>
          <w:spacing w:val="-8"/>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 supporting</w:t>
      </w:r>
      <w:r w:rsidRPr="006C086B">
        <w:rPr>
          <w:rFonts w:ascii="Arial" w:hAnsi="Arial" w:cs="Arial"/>
          <w:spacing w:val="-12"/>
          <w:szCs w:val="24"/>
        </w:rPr>
        <w:t xml:space="preserve"> </w:t>
      </w:r>
      <w:r w:rsidR="007D3F6B" w:rsidRPr="006C086B">
        <w:rPr>
          <w:rFonts w:ascii="Arial" w:hAnsi="Arial" w:cs="Arial"/>
          <w:spacing w:val="4"/>
          <w:szCs w:val="24"/>
        </w:rPr>
        <w:t>CS</w:t>
      </w:r>
      <w:r w:rsidRPr="006C086B">
        <w:rPr>
          <w:rFonts w:ascii="Arial" w:hAnsi="Arial" w:cs="Arial"/>
          <w:spacing w:val="3"/>
          <w:szCs w:val="24"/>
        </w:rPr>
        <w:t>/</w:t>
      </w:r>
      <w:r w:rsidRPr="006C086B">
        <w:rPr>
          <w:rFonts w:ascii="Arial" w:hAnsi="Arial" w:cs="Arial"/>
          <w:spacing w:val="-3"/>
          <w:szCs w:val="24"/>
        </w:rPr>
        <w:t>I</w:t>
      </w:r>
      <w:r w:rsidRPr="006C086B">
        <w:rPr>
          <w:rFonts w:ascii="Arial" w:hAnsi="Arial" w:cs="Arial"/>
          <w:szCs w:val="24"/>
        </w:rPr>
        <w:t>T</w:t>
      </w:r>
      <w:r w:rsidRPr="006C086B">
        <w:rPr>
          <w:rFonts w:ascii="Arial" w:hAnsi="Arial" w:cs="Arial"/>
          <w:spacing w:val="-7"/>
          <w:szCs w:val="24"/>
        </w:rPr>
        <w:t xml:space="preserve"> </w:t>
      </w:r>
      <w:r w:rsidRPr="006C086B">
        <w:rPr>
          <w:rFonts w:ascii="Arial" w:hAnsi="Arial" w:cs="Arial"/>
          <w:szCs w:val="24"/>
        </w:rPr>
        <w:t>fun</w:t>
      </w:r>
      <w:r w:rsidRPr="006C086B">
        <w:rPr>
          <w:rFonts w:ascii="Arial" w:hAnsi="Arial" w:cs="Arial"/>
          <w:spacing w:val="-2"/>
          <w:szCs w:val="24"/>
        </w:rPr>
        <w:t>c</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ons</w:t>
      </w:r>
      <w:r w:rsidRPr="006C086B">
        <w:rPr>
          <w:rFonts w:ascii="Arial" w:hAnsi="Arial" w:cs="Arial"/>
          <w:spacing w:val="-6"/>
          <w:szCs w:val="24"/>
        </w:rPr>
        <w:t xml:space="preserve"> </w:t>
      </w:r>
      <w:r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be</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p</w:t>
      </w:r>
      <w:r w:rsidRPr="006C086B">
        <w:rPr>
          <w:rFonts w:ascii="Arial" w:hAnsi="Arial" w:cs="Arial"/>
          <w:spacing w:val="2"/>
          <w:szCs w:val="24"/>
        </w:rPr>
        <w:t>p</w:t>
      </w:r>
      <w:r w:rsidRPr="006C086B">
        <w:rPr>
          <w:rFonts w:ascii="Arial" w:hAnsi="Arial" w:cs="Arial"/>
          <w:szCs w:val="24"/>
        </w:rPr>
        <w:t>rop</w:t>
      </w:r>
      <w:r w:rsidRPr="006C086B">
        <w:rPr>
          <w:rFonts w:ascii="Arial" w:hAnsi="Arial" w:cs="Arial"/>
          <w:spacing w:val="-1"/>
          <w:szCs w:val="24"/>
        </w:rPr>
        <w:t>r</w:t>
      </w:r>
      <w:r w:rsidRPr="006C086B">
        <w:rPr>
          <w:rFonts w:ascii="Arial" w:hAnsi="Arial" w:cs="Arial"/>
          <w:szCs w:val="24"/>
        </w:rPr>
        <w:t>iat</w:t>
      </w:r>
      <w:r w:rsidRPr="006C086B">
        <w:rPr>
          <w:rFonts w:ascii="Arial" w:hAnsi="Arial" w:cs="Arial"/>
          <w:spacing w:val="-1"/>
          <w:szCs w:val="24"/>
        </w:rPr>
        <w:t>e</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0"/>
          <w:szCs w:val="24"/>
        </w:rPr>
        <w:t xml:space="preserve"> </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rtifi</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upon</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pacing w:val="2"/>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zCs w:val="24"/>
        </w:rPr>
        <w:t>rd.</w:t>
      </w:r>
      <w:r w:rsidRPr="006C086B">
        <w:rPr>
          <w:rFonts w:ascii="Arial" w:hAnsi="Arial" w:cs="Arial"/>
          <w:spacing w:val="59"/>
          <w:szCs w:val="24"/>
        </w:rPr>
        <w:t xml:space="preserve"> </w:t>
      </w:r>
      <w:r w:rsidR="004D1665" w:rsidRPr="006C086B">
        <w:rPr>
          <w:rFonts w:ascii="Arial" w:hAnsi="Arial" w:cs="Arial"/>
          <w:spacing w:val="59"/>
          <w:szCs w:val="24"/>
        </w:rPr>
        <w:t xml:space="preserve"> </w:t>
      </w:r>
      <w:r w:rsidRPr="006C086B">
        <w:rPr>
          <w:rFonts w:ascii="Arial" w:hAnsi="Arial" w:cs="Arial"/>
          <w:spacing w:val="-1"/>
          <w:szCs w:val="24"/>
        </w:rPr>
        <w:t>T</w:t>
      </w:r>
      <w:r w:rsidRPr="006C086B">
        <w:rPr>
          <w:rFonts w:ascii="Arial" w:hAnsi="Arial" w:cs="Arial"/>
          <w:spacing w:val="2"/>
          <w:szCs w:val="24"/>
        </w:rPr>
        <w:t>h</w:t>
      </w:r>
      <w:r w:rsidRPr="006C086B">
        <w:rPr>
          <w:rFonts w:ascii="Arial" w:hAnsi="Arial" w:cs="Arial"/>
          <w:szCs w:val="24"/>
        </w:rPr>
        <w:t>e b</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1"/>
          <w:szCs w:val="24"/>
        </w:rPr>
        <w:t>i</w:t>
      </w:r>
      <w:r w:rsidRPr="006C086B">
        <w:rPr>
          <w:rFonts w:ascii="Arial" w:hAnsi="Arial" w:cs="Arial"/>
          <w:szCs w:val="24"/>
        </w:rPr>
        <w:t>ne</w:t>
      </w:r>
      <w:r w:rsidRPr="006C086B">
        <w:rPr>
          <w:rFonts w:ascii="Arial" w:hAnsi="Arial" w:cs="Arial"/>
          <w:spacing w:val="-7"/>
          <w:szCs w:val="24"/>
        </w:rPr>
        <w:t xml:space="preserve"> </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rtifi</w:t>
      </w:r>
      <w:r w:rsidRPr="006C086B">
        <w:rPr>
          <w:rFonts w:ascii="Arial" w:hAnsi="Arial" w:cs="Arial"/>
          <w:spacing w:val="-1"/>
          <w:szCs w:val="24"/>
        </w:rPr>
        <w:t>ca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9"/>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pacing w:val="3"/>
          <w:szCs w:val="24"/>
        </w:rPr>
        <w:t>s</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pulat</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 xml:space="preserve">in </w:t>
      </w:r>
      <w:r w:rsidR="008A16DA" w:rsidRPr="006C086B">
        <w:rPr>
          <w:rFonts w:ascii="Arial" w:hAnsi="Arial" w:cs="Arial"/>
          <w:szCs w:val="24"/>
        </w:rPr>
        <w:t>DoD</w:t>
      </w:r>
      <w:r w:rsidRPr="006C086B">
        <w:rPr>
          <w:rFonts w:ascii="Arial" w:hAnsi="Arial" w:cs="Arial"/>
          <w:spacing w:val="-1"/>
          <w:szCs w:val="24"/>
        </w:rPr>
        <w:t xml:space="preserve"> </w:t>
      </w:r>
      <w:r w:rsidRPr="006C086B">
        <w:rPr>
          <w:rFonts w:ascii="Arial" w:hAnsi="Arial" w:cs="Arial"/>
          <w:szCs w:val="24"/>
        </w:rPr>
        <w:t>8570.01</w:t>
      </w:r>
      <w:r w:rsidRPr="006C086B">
        <w:rPr>
          <w:rFonts w:ascii="Arial" w:hAnsi="Arial" w:cs="Arial"/>
          <w:spacing w:val="-1"/>
          <w:szCs w:val="24"/>
        </w:rPr>
        <w:t>-</w:t>
      </w:r>
      <w:r w:rsidRPr="006C086B">
        <w:rPr>
          <w:rFonts w:ascii="Arial" w:hAnsi="Arial" w:cs="Arial"/>
          <w:szCs w:val="24"/>
        </w:rPr>
        <w:t>M m</w:t>
      </w:r>
      <w:r w:rsidRPr="006C086B">
        <w:rPr>
          <w:rFonts w:ascii="Arial" w:hAnsi="Arial" w:cs="Arial"/>
          <w:spacing w:val="1"/>
          <w:szCs w:val="24"/>
        </w:rPr>
        <w:t>u</w:t>
      </w:r>
      <w:r w:rsidRPr="006C086B">
        <w:rPr>
          <w:rFonts w:ascii="Arial" w:hAnsi="Arial" w:cs="Arial"/>
          <w:szCs w:val="24"/>
        </w:rPr>
        <w:t>st</w:t>
      </w:r>
      <w:r w:rsidRPr="006C086B">
        <w:rPr>
          <w:rFonts w:ascii="Arial" w:hAnsi="Arial" w:cs="Arial"/>
          <w:spacing w:val="-5"/>
          <w:szCs w:val="24"/>
        </w:rPr>
        <w:t xml:space="preserve"> </w:t>
      </w:r>
      <w:r w:rsidRPr="006C086B">
        <w:rPr>
          <w:rFonts w:ascii="Arial" w:hAnsi="Arial" w:cs="Arial"/>
          <w:szCs w:val="24"/>
        </w:rPr>
        <w:t>be</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ted</w:t>
      </w:r>
      <w:r w:rsidRPr="006C086B">
        <w:rPr>
          <w:rFonts w:ascii="Arial" w:hAnsi="Arial" w:cs="Arial"/>
          <w:spacing w:val="-8"/>
          <w:szCs w:val="24"/>
        </w:rPr>
        <w:t xml:space="preserve"> </w:t>
      </w:r>
      <w:r w:rsidRPr="006C086B">
        <w:rPr>
          <w:rFonts w:ascii="Arial" w:hAnsi="Arial" w:cs="Arial"/>
          <w:szCs w:val="24"/>
        </w:rPr>
        <w:t xml:space="preserve">upon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pacing w:val="2"/>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zCs w:val="24"/>
        </w:rPr>
        <w:t>rd.</w:t>
      </w:r>
    </w:p>
    <w:p w14:paraId="52DDCBAD" w14:textId="7C7F4FCC" w:rsidR="00CD10D4" w:rsidRPr="006C086B" w:rsidRDefault="00CD10D4" w:rsidP="00636302">
      <w:pPr>
        <w:pStyle w:val="Heading4"/>
        <w:tabs>
          <w:tab w:val="clear" w:pos="810"/>
          <w:tab w:val="clear" w:pos="3870"/>
          <w:tab w:val="left" w:pos="1080"/>
        </w:tabs>
        <w:rPr>
          <w:rFonts w:ascii="Arial" w:hAnsi="Arial" w:cs="Arial"/>
          <w:szCs w:val="24"/>
        </w:rPr>
      </w:pPr>
      <w:r w:rsidRPr="006C086B">
        <w:rPr>
          <w:rFonts w:ascii="Arial" w:hAnsi="Arial" w:cs="Arial"/>
          <w:szCs w:val="24"/>
        </w:rPr>
        <w:t>Performance or Delivery in a Foreign Country</w:t>
      </w:r>
    </w:p>
    <w:p w14:paraId="1F90636F" w14:textId="306F9FF2" w:rsidR="00CD10D4" w:rsidRPr="006C086B" w:rsidRDefault="009A5595" w:rsidP="00CD10D4">
      <w:pPr>
        <w:widowControl w:val="0"/>
        <w:adjustRightInd w:val="0"/>
        <w:spacing w:before="72"/>
        <w:ind w:right="182"/>
        <w:jc w:val="both"/>
        <w:rPr>
          <w:rFonts w:ascii="Arial" w:hAnsi="Arial" w:cs="Arial"/>
          <w:szCs w:val="24"/>
        </w:rPr>
      </w:pPr>
      <w:r w:rsidRPr="006C086B">
        <w:rPr>
          <w:rFonts w:ascii="Arial" w:hAnsi="Arial" w:cs="Arial"/>
          <w:szCs w:val="24"/>
        </w:rPr>
        <w:t>N/A</w:t>
      </w:r>
      <w:r w:rsidR="003449DF" w:rsidRPr="006C086B">
        <w:rPr>
          <w:rFonts w:ascii="Arial" w:hAnsi="Arial" w:cs="Arial"/>
          <w:szCs w:val="24"/>
        </w:rPr>
        <w:t>.</w:t>
      </w:r>
    </w:p>
    <w:p w14:paraId="1C53A0DC" w14:textId="3C329DBF" w:rsidR="00CD10D4" w:rsidRPr="006C086B" w:rsidRDefault="00CD10D4" w:rsidP="00636302">
      <w:pPr>
        <w:pStyle w:val="Heading4"/>
        <w:tabs>
          <w:tab w:val="clear" w:pos="3870"/>
          <w:tab w:val="num" w:pos="1080"/>
        </w:tabs>
        <w:rPr>
          <w:rFonts w:ascii="Arial" w:hAnsi="Arial" w:cs="Arial"/>
          <w:szCs w:val="24"/>
        </w:rPr>
      </w:pPr>
      <w:r w:rsidRPr="006C086B">
        <w:rPr>
          <w:rFonts w:ascii="Arial" w:hAnsi="Arial" w:cs="Arial"/>
          <w:szCs w:val="24"/>
        </w:rPr>
        <w:t>Threat Awareness Reporting Program (TARP)</w:t>
      </w:r>
    </w:p>
    <w:p w14:paraId="0BFCD0E1" w14:textId="5EBCED93" w:rsidR="004225D7" w:rsidRPr="006C086B" w:rsidRDefault="00CD10D4" w:rsidP="004225D7">
      <w:pPr>
        <w:widowControl w:val="0"/>
        <w:adjustRightInd w:val="0"/>
        <w:spacing w:before="72"/>
        <w:ind w:right="432"/>
        <w:rPr>
          <w:rFonts w:ascii="Arial" w:hAnsi="Arial" w:cs="Arial"/>
          <w:szCs w:val="24"/>
        </w:rPr>
      </w:pPr>
      <w:r w:rsidRPr="006C086B">
        <w:rPr>
          <w:rFonts w:ascii="Arial" w:hAnsi="Arial" w:cs="Arial"/>
          <w:spacing w:val="-1"/>
          <w:szCs w:val="24"/>
        </w:rPr>
        <w:t>F</w:t>
      </w:r>
      <w:r w:rsidRPr="006C086B">
        <w:rPr>
          <w:rFonts w:ascii="Arial" w:hAnsi="Arial" w:cs="Arial"/>
          <w:szCs w:val="24"/>
        </w:rPr>
        <w:t xml:space="preserve">or </w:t>
      </w:r>
      <w:r w:rsidRPr="006C086B">
        <w:rPr>
          <w:rFonts w:ascii="Arial" w:hAnsi="Arial" w:cs="Arial"/>
          <w:spacing w:val="-2"/>
          <w:szCs w:val="24"/>
        </w:rPr>
        <w:t>a</w:t>
      </w:r>
      <w:r w:rsidRPr="006C086B">
        <w:rPr>
          <w:rFonts w:ascii="Arial" w:hAnsi="Arial" w:cs="Arial"/>
          <w:szCs w:val="24"/>
        </w:rPr>
        <w:t>ll</w:t>
      </w:r>
      <w:r w:rsidRPr="006C086B">
        <w:rPr>
          <w:rFonts w:ascii="Arial" w:hAnsi="Arial" w:cs="Arial"/>
          <w:spacing w:val="-1"/>
          <w:szCs w:val="24"/>
        </w:rPr>
        <w:t xml:space="preserve"> </w:t>
      </w:r>
      <w:r w:rsidR="006A34B5" w:rsidRPr="006C086B">
        <w:rPr>
          <w:rFonts w:ascii="Arial" w:hAnsi="Arial" w:cs="Arial"/>
          <w:szCs w:val="24"/>
        </w:rPr>
        <w:t>contractor</w:t>
      </w:r>
      <w:r w:rsidRPr="006C086B">
        <w:rPr>
          <w:rFonts w:ascii="Arial" w:hAnsi="Arial" w:cs="Arial"/>
          <w:szCs w:val="24"/>
        </w:rPr>
        <w:t>s</w:t>
      </w:r>
      <w:r w:rsidRPr="006C086B">
        <w:rPr>
          <w:rFonts w:ascii="Arial" w:hAnsi="Arial" w:cs="Arial"/>
          <w:spacing w:val="-9"/>
          <w:szCs w:val="24"/>
        </w:rPr>
        <w:t xml:space="preserve"> </w:t>
      </w:r>
      <w:r w:rsidRPr="006C086B">
        <w:rPr>
          <w:rFonts w:ascii="Arial" w:hAnsi="Arial" w:cs="Arial"/>
          <w:spacing w:val="-1"/>
          <w:szCs w:val="24"/>
        </w:rPr>
        <w:t>w</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h</w:t>
      </w:r>
      <w:r w:rsidRPr="006C086B">
        <w:rPr>
          <w:rFonts w:ascii="Arial" w:hAnsi="Arial" w:cs="Arial"/>
          <w:spacing w:val="-1"/>
          <w:szCs w:val="24"/>
        </w:rPr>
        <w:t xml:space="preserve"> </w:t>
      </w:r>
      <w:r w:rsidRPr="006C086B">
        <w:rPr>
          <w:rFonts w:ascii="Arial" w:hAnsi="Arial" w:cs="Arial"/>
          <w:szCs w:val="24"/>
        </w:rPr>
        <w:t>s</w:t>
      </w:r>
      <w:r w:rsidRPr="006C086B">
        <w:rPr>
          <w:rFonts w:ascii="Arial" w:hAnsi="Arial" w:cs="Arial"/>
          <w:spacing w:val="-1"/>
          <w:szCs w:val="24"/>
        </w:rPr>
        <w:t>ec</w:t>
      </w:r>
      <w:r w:rsidRPr="006C086B">
        <w:rPr>
          <w:rFonts w:ascii="Arial" w:hAnsi="Arial" w:cs="Arial"/>
          <w:szCs w:val="24"/>
        </w:rPr>
        <w:t>uri</w:t>
      </w:r>
      <w:r w:rsidRPr="006C086B">
        <w:rPr>
          <w:rFonts w:ascii="Arial" w:hAnsi="Arial" w:cs="Arial"/>
          <w:spacing w:val="5"/>
          <w:szCs w:val="24"/>
        </w:rPr>
        <w:t>t</w:t>
      </w:r>
      <w:r w:rsidRPr="006C086B">
        <w:rPr>
          <w:rFonts w:ascii="Arial" w:hAnsi="Arial" w:cs="Arial"/>
          <w:szCs w:val="24"/>
        </w:rPr>
        <w:t>y</w:t>
      </w:r>
      <w:r w:rsidRPr="006C086B">
        <w:rPr>
          <w:rFonts w:ascii="Arial" w:hAnsi="Arial" w:cs="Arial"/>
          <w:spacing w:val="-9"/>
          <w:szCs w:val="24"/>
        </w:rPr>
        <w:t xml:space="preserve"> </w:t>
      </w:r>
      <w:r w:rsidRPr="006C086B">
        <w:rPr>
          <w:rFonts w:ascii="Arial" w:hAnsi="Arial" w:cs="Arial"/>
          <w:spacing w:val="-1"/>
          <w:szCs w:val="24"/>
        </w:rPr>
        <w:t>c</w:t>
      </w:r>
      <w:r w:rsidRPr="006C086B">
        <w:rPr>
          <w:rFonts w:ascii="Arial" w:hAnsi="Arial" w:cs="Arial"/>
          <w:szCs w:val="24"/>
        </w:rPr>
        <w:t>l</w:t>
      </w:r>
      <w:r w:rsidRPr="006C086B">
        <w:rPr>
          <w:rFonts w:ascii="Arial" w:hAnsi="Arial" w:cs="Arial"/>
          <w:spacing w:val="2"/>
          <w:szCs w:val="24"/>
        </w:rPr>
        <w:t>e</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2"/>
          <w:szCs w:val="24"/>
        </w:rPr>
        <w:t>n</w:t>
      </w:r>
      <w:r w:rsidRPr="006C086B">
        <w:rPr>
          <w:rFonts w:ascii="Arial" w:hAnsi="Arial" w:cs="Arial"/>
          <w:spacing w:val="-1"/>
          <w:szCs w:val="24"/>
        </w:rPr>
        <w:t>ce</w:t>
      </w:r>
      <w:r w:rsidRPr="006C086B">
        <w:rPr>
          <w:rFonts w:ascii="Arial" w:hAnsi="Arial" w:cs="Arial"/>
          <w:szCs w:val="24"/>
        </w:rPr>
        <w:t>s,</w:t>
      </w:r>
      <w:r w:rsidRPr="006C086B">
        <w:rPr>
          <w:rFonts w:ascii="Arial" w:hAnsi="Arial" w:cs="Arial"/>
          <w:spacing w:val="-8"/>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38</w:t>
      </w:r>
      <w:r w:rsidRPr="006C086B">
        <w:rPr>
          <w:rFonts w:ascii="Arial" w:hAnsi="Arial" w:cs="Arial"/>
          <w:spacing w:val="3"/>
          <w:szCs w:val="24"/>
        </w:rPr>
        <w:t>1</w:t>
      </w:r>
      <w:r w:rsidRPr="006C086B">
        <w:rPr>
          <w:rFonts w:ascii="Arial" w:hAnsi="Arial" w:cs="Arial"/>
          <w:spacing w:val="-1"/>
          <w:szCs w:val="24"/>
        </w:rPr>
        <w:t>-</w:t>
      </w:r>
      <w:r w:rsidRPr="006C086B">
        <w:rPr>
          <w:rFonts w:ascii="Arial" w:hAnsi="Arial" w:cs="Arial"/>
          <w:szCs w:val="24"/>
        </w:rPr>
        <w:t>12 Th</w:t>
      </w:r>
      <w:r w:rsidRPr="006C086B">
        <w:rPr>
          <w:rFonts w:ascii="Arial" w:hAnsi="Arial" w:cs="Arial"/>
          <w:spacing w:val="-1"/>
          <w:szCs w:val="24"/>
        </w:rPr>
        <w:t>rea</w:t>
      </w:r>
      <w:r w:rsidRPr="006C086B">
        <w:rPr>
          <w:rFonts w:ascii="Arial" w:hAnsi="Arial" w:cs="Arial"/>
          <w:szCs w:val="24"/>
        </w:rPr>
        <w:t>t</w:t>
      </w:r>
      <w:r w:rsidRPr="006C086B">
        <w:rPr>
          <w:rFonts w:ascii="Arial" w:hAnsi="Arial" w:cs="Arial"/>
          <w:spacing w:val="-6"/>
          <w:szCs w:val="24"/>
        </w:rPr>
        <w:t xml:space="preserve"> </w:t>
      </w:r>
      <w:r w:rsidRPr="006C086B">
        <w:rPr>
          <w:rFonts w:ascii="Arial" w:hAnsi="Arial" w:cs="Arial"/>
          <w:szCs w:val="24"/>
        </w:rPr>
        <w:t>A</w:t>
      </w:r>
      <w:r w:rsidRPr="006C086B">
        <w:rPr>
          <w:rFonts w:ascii="Arial" w:hAnsi="Arial" w:cs="Arial"/>
          <w:spacing w:val="2"/>
          <w:szCs w:val="24"/>
        </w:rPr>
        <w:t>w</w:t>
      </w:r>
      <w:r w:rsidRPr="006C086B">
        <w:rPr>
          <w:rFonts w:ascii="Arial" w:hAnsi="Arial" w:cs="Arial"/>
          <w:spacing w:val="-1"/>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3"/>
          <w:szCs w:val="24"/>
        </w:rPr>
        <w:t xml:space="preserve"> </w:t>
      </w:r>
      <w:r w:rsidRPr="006C086B">
        <w:rPr>
          <w:rFonts w:ascii="Arial" w:hAnsi="Arial" w:cs="Arial"/>
          <w:szCs w:val="24"/>
        </w:rPr>
        <w:t>and</w:t>
      </w:r>
      <w:r w:rsidRPr="006C086B">
        <w:rPr>
          <w:rFonts w:ascii="Arial" w:hAnsi="Arial" w:cs="Arial"/>
          <w:spacing w:val="-3"/>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zCs w:val="24"/>
        </w:rPr>
        <w:t>porti</w:t>
      </w:r>
      <w:r w:rsidRPr="006C086B">
        <w:rPr>
          <w:rFonts w:ascii="Arial" w:hAnsi="Arial" w:cs="Arial"/>
          <w:spacing w:val="2"/>
          <w:szCs w:val="24"/>
        </w:rPr>
        <w:t>n</w:t>
      </w:r>
      <w:r w:rsidRPr="006C086B">
        <w:rPr>
          <w:rFonts w:ascii="Arial" w:hAnsi="Arial" w:cs="Arial"/>
          <w:szCs w:val="24"/>
        </w:rPr>
        <w:t xml:space="preserve">g </w:t>
      </w:r>
      <w:r w:rsidRPr="006C086B">
        <w:rPr>
          <w:rFonts w:ascii="Arial" w:hAnsi="Arial" w:cs="Arial"/>
          <w:spacing w:val="1"/>
          <w:szCs w:val="24"/>
        </w:rPr>
        <w:t>P</w:t>
      </w:r>
      <w:r w:rsidRPr="006C086B">
        <w:rPr>
          <w:rFonts w:ascii="Arial" w:hAnsi="Arial" w:cs="Arial"/>
          <w:szCs w:val="24"/>
        </w:rPr>
        <w:t>ro</w:t>
      </w:r>
      <w:r w:rsidRPr="006C086B">
        <w:rPr>
          <w:rFonts w:ascii="Arial" w:hAnsi="Arial" w:cs="Arial"/>
          <w:spacing w:val="-3"/>
          <w:szCs w:val="24"/>
        </w:rPr>
        <w:t>g</w:t>
      </w:r>
      <w:r w:rsidRPr="006C086B">
        <w:rPr>
          <w:rFonts w:ascii="Arial" w:hAnsi="Arial" w:cs="Arial"/>
          <w:spacing w:val="1"/>
          <w:szCs w:val="24"/>
        </w:rPr>
        <w:t>r</w:t>
      </w:r>
      <w:r w:rsidRPr="006C086B">
        <w:rPr>
          <w:rFonts w:ascii="Arial" w:hAnsi="Arial" w:cs="Arial"/>
          <w:spacing w:val="-1"/>
          <w:szCs w:val="24"/>
        </w:rPr>
        <w:t>a</w:t>
      </w:r>
      <w:r w:rsidRPr="006C086B">
        <w:rPr>
          <w:rFonts w:ascii="Arial" w:hAnsi="Arial" w:cs="Arial"/>
          <w:szCs w:val="24"/>
        </w:rPr>
        <w:t>m</w:t>
      </w:r>
      <w:r w:rsidRPr="006C086B">
        <w:rPr>
          <w:rFonts w:ascii="Arial" w:hAnsi="Arial" w:cs="Arial"/>
          <w:spacing w:val="-3"/>
          <w:szCs w:val="24"/>
        </w:rPr>
        <w:t xml:space="preserve"> </w:t>
      </w:r>
      <w:r w:rsidRPr="006C086B">
        <w:rPr>
          <w:rFonts w:ascii="Arial" w:hAnsi="Arial" w:cs="Arial"/>
          <w:szCs w:val="24"/>
        </w:rPr>
        <w:t>(T</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1"/>
          <w:szCs w:val="24"/>
        </w:rPr>
        <w:t>P</w:t>
      </w:r>
      <w:r w:rsidRPr="006C086B">
        <w:rPr>
          <w:rFonts w:ascii="Arial" w:hAnsi="Arial" w:cs="Arial"/>
          <w:szCs w:val="24"/>
        </w:rPr>
        <w:t>),</w:t>
      </w:r>
      <w:r w:rsidRPr="006C086B">
        <w:rPr>
          <w:rFonts w:ascii="Arial" w:hAnsi="Arial" w:cs="Arial"/>
          <w:spacing w:val="-2"/>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1E4571"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ive</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 xml:space="preserve"> </w:t>
      </w:r>
      <w:r w:rsidRPr="006C086B">
        <w:rPr>
          <w:rFonts w:ascii="Arial" w:hAnsi="Arial" w:cs="Arial"/>
          <w:szCs w:val="24"/>
        </w:rPr>
        <w:t>TARP</w:t>
      </w:r>
      <w:r w:rsidRPr="006C086B">
        <w:rPr>
          <w:rFonts w:ascii="Arial" w:hAnsi="Arial" w:cs="Arial"/>
          <w:spacing w:val="1"/>
          <w:szCs w:val="24"/>
        </w:rPr>
        <w:t xml:space="preserve"> </w:t>
      </w:r>
      <w:r w:rsidRPr="006C086B">
        <w:rPr>
          <w:rFonts w:ascii="Arial" w:hAnsi="Arial" w:cs="Arial"/>
          <w:szCs w:val="24"/>
        </w:rPr>
        <w:t>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 xml:space="preserve">a </w:t>
      </w:r>
      <w:r w:rsidRPr="006C086B">
        <w:rPr>
          <w:rFonts w:ascii="Arial" w:hAnsi="Arial" w:cs="Arial"/>
          <w:spacing w:val="-1"/>
          <w:szCs w:val="24"/>
        </w:rPr>
        <w:t>c</w:t>
      </w:r>
      <w:r w:rsidRPr="006C086B">
        <w:rPr>
          <w:rFonts w:ascii="Arial" w:hAnsi="Arial" w:cs="Arial"/>
          <w:szCs w:val="24"/>
        </w:rPr>
        <w:t>ounte</w:t>
      </w:r>
      <w:r w:rsidRPr="006C086B">
        <w:rPr>
          <w:rFonts w:ascii="Arial" w:hAnsi="Arial" w:cs="Arial"/>
          <w:spacing w:val="-1"/>
          <w:szCs w:val="24"/>
        </w:rPr>
        <w:t>r</w:t>
      </w:r>
      <w:r w:rsidRPr="006C086B">
        <w:rPr>
          <w:rFonts w:ascii="Arial" w:hAnsi="Arial" w:cs="Arial"/>
          <w:szCs w:val="24"/>
        </w:rPr>
        <w:t>in</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1"/>
          <w:szCs w:val="24"/>
        </w:rPr>
        <w:t>l</w:t>
      </w:r>
      <w:r w:rsidRPr="006C086B">
        <w:rPr>
          <w:rFonts w:ascii="Arial" w:hAnsi="Arial" w:cs="Arial"/>
          <w:szCs w:val="24"/>
        </w:rPr>
        <w:t>igen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17"/>
          <w:szCs w:val="24"/>
        </w:rPr>
        <w:t xml:space="preserve"> </w:t>
      </w:r>
      <w:r w:rsidRPr="006C086B">
        <w:rPr>
          <w:rFonts w:ascii="Arial" w:hAnsi="Arial" w:cs="Arial"/>
          <w:spacing w:val="1"/>
          <w:szCs w:val="24"/>
        </w:rPr>
        <w:t>a</w:t>
      </w:r>
      <w:r w:rsidRPr="006C086B">
        <w:rPr>
          <w:rFonts w:ascii="Arial" w:hAnsi="Arial" w:cs="Arial"/>
          <w:spacing w:val="-2"/>
          <w:szCs w:val="24"/>
        </w:rPr>
        <w:t>g</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
          <w:szCs w:val="24"/>
        </w:rPr>
        <w:t xml:space="preserve"> </w:t>
      </w:r>
      <w:r w:rsidRPr="006C086B">
        <w:rPr>
          <w:rFonts w:ascii="Arial" w:hAnsi="Arial" w:cs="Arial"/>
          <w:szCs w:val="24"/>
        </w:rPr>
        <w:t>or oth</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4"/>
          <w:szCs w:val="24"/>
        </w:rPr>
        <w:t xml:space="preserve"> </w:t>
      </w:r>
      <w:r w:rsidRPr="006C086B">
        <w:rPr>
          <w:rFonts w:ascii="Arial" w:hAnsi="Arial" w:cs="Arial"/>
          <w:szCs w:val="24"/>
        </w:rPr>
        <w:t>t</w:t>
      </w:r>
      <w:r w:rsidRPr="006C086B">
        <w:rPr>
          <w:rFonts w:ascii="Arial" w:hAnsi="Arial" w:cs="Arial"/>
          <w:spacing w:val="-1"/>
          <w:szCs w:val="24"/>
        </w:rPr>
        <w:t>ra</w:t>
      </w:r>
      <w:r w:rsidRPr="006C086B">
        <w:rPr>
          <w:rFonts w:ascii="Arial" w:hAnsi="Arial" w:cs="Arial"/>
          <w:szCs w:val="24"/>
        </w:rPr>
        <w:t>in</w:t>
      </w:r>
      <w:r w:rsidRPr="006C086B">
        <w:rPr>
          <w:rFonts w:ascii="Arial" w:hAnsi="Arial" w:cs="Arial"/>
          <w:spacing w:val="2"/>
          <w:szCs w:val="24"/>
        </w:rPr>
        <w:t>e</w:t>
      </w:r>
      <w:r w:rsidRPr="006C086B">
        <w:rPr>
          <w:rFonts w:ascii="Arial" w:hAnsi="Arial" w:cs="Arial"/>
          <w:szCs w:val="24"/>
        </w:rPr>
        <w:t>r</w:t>
      </w:r>
      <w:r w:rsidRPr="006C086B">
        <w:rPr>
          <w:rFonts w:ascii="Arial" w:hAnsi="Arial" w:cs="Arial"/>
          <w:spacing w:val="-5"/>
          <w:szCs w:val="24"/>
        </w:rPr>
        <w:t xml:space="preserve"> </w:t>
      </w:r>
      <w:r w:rsidRPr="006C086B">
        <w:rPr>
          <w:rFonts w:ascii="Arial" w:hAnsi="Arial" w:cs="Arial"/>
          <w:spacing w:val="-2"/>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sp</w:t>
      </w:r>
      <w:r w:rsidRPr="006C086B">
        <w:rPr>
          <w:rFonts w:ascii="Arial" w:hAnsi="Arial" w:cs="Arial"/>
          <w:spacing w:val="2"/>
          <w:szCs w:val="24"/>
        </w:rPr>
        <w:t>e</w:t>
      </w:r>
      <w:r w:rsidRPr="006C086B">
        <w:rPr>
          <w:rFonts w:ascii="Arial" w:hAnsi="Arial" w:cs="Arial"/>
          <w:spacing w:val="-1"/>
          <w:szCs w:val="24"/>
        </w:rPr>
        <w:t>c</w:t>
      </w:r>
      <w:r w:rsidRPr="006C086B">
        <w:rPr>
          <w:rFonts w:ascii="Arial" w:hAnsi="Arial" w:cs="Arial"/>
          <w:szCs w:val="24"/>
        </w:rPr>
        <w:t>i</w:t>
      </w:r>
      <w:r w:rsidRPr="006C086B">
        <w:rPr>
          <w:rFonts w:ascii="Arial" w:hAnsi="Arial" w:cs="Arial"/>
          <w:spacing w:val="2"/>
          <w:szCs w:val="24"/>
        </w:rPr>
        <w:t>f</w:t>
      </w:r>
      <w:r w:rsidRPr="006C086B">
        <w:rPr>
          <w:rFonts w:ascii="Arial" w:hAnsi="Arial" w:cs="Arial"/>
          <w:szCs w:val="24"/>
        </w:rPr>
        <w:t>ied</w:t>
      </w:r>
      <w:r w:rsidRPr="006C086B">
        <w:rPr>
          <w:rFonts w:ascii="Arial" w:hAnsi="Arial" w:cs="Arial"/>
          <w:spacing w:val="-5"/>
          <w:szCs w:val="24"/>
        </w:rPr>
        <w:t xml:space="preserve"> </w:t>
      </w:r>
      <w:r w:rsidRPr="006C086B">
        <w:rPr>
          <w:rFonts w:ascii="Arial" w:hAnsi="Arial" w:cs="Arial"/>
          <w:szCs w:val="24"/>
        </w:rPr>
        <w:t>in</w:t>
      </w:r>
      <w:r w:rsidRPr="006C086B">
        <w:rPr>
          <w:rFonts w:ascii="Arial" w:hAnsi="Arial" w:cs="Arial"/>
          <w:spacing w:val="-2"/>
          <w:szCs w:val="24"/>
        </w:rPr>
        <w:t xml:space="preserve"> </w:t>
      </w:r>
      <w:r w:rsidRPr="006C086B">
        <w:rPr>
          <w:rFonts w:ascii="Arial" w:hAnsi="Arial" w:cs="Arial"/>
          <w:spacing w:val="3"/>
          <w:szCs w:val="24"/>
        </w:rPr>
        <w:t>2</w:t>
      </w:r>
      <w:r w:rsidRPr="006C086B">
        <w:rPr>
          <w:rFonts w:ascii="Arial" w:hAnsi="Arial" w:cs="Arial"/>
          <w:spacing w:val="-1"/>
          <w:szCs w:val="24"/>
        </w:rPr>
        <w:t>-</w:t>
      </w:r>
      <w:r w:rsidRPr="006C086B">
        <w:rPr>
          <w:rFonts w:ascii="Arial" w:hAnsi="Arial" w:cs="Arial"/>
          <w:szCs w:val="24"/>
        </w:rPr>
        <w:t>4b.</w:t>
      </w:r>
    </w:p>
    <w:p w14:paraId="7484C738" w14:textId="77777777" w:rsidR="002012BB" w:rsidRPr="006C086B" w:rsidRDefault="000B0D25" w:rsidP="007A24D8">
      <w:pPr>
        <w:pStyle w:val="Heading2"/>
        <w:rPr>
          <w:rFonts w:ascii="Arial" w:hAnsi="Arial" w:cs="Arial"/>
          <w:szCs w:val="24"/>
        </w:rPr>
      </w:pPr>
      <w:bookmarkStart w:id="90" w:name="_Toc295975477"/>
      <w:bookmarkStart w:id="91" w:name="_Toc41280006"/>
      <w:bookmarkStart w:id="92" w:name="_Toc442965740"/>
      <w:bookmarkStart w:id="93" w:name="_Toc496532894"/>
      <w:bookmarkStart w:id="94" w:name="OLE_LINK1"/>
      <w:bookmarkStart w:id="95" w:name="OLE_LINK2"/>
      <w:r w:rsidRPr="006C086B">
        <w:rPr>
          <w:rFonts w:ascii="Arial" w:hAnsi="Arial" w:cs="Arial"/>
          <w:szCs w:val="24"/>
        </w:rPr>
        <w:lastRenderedPageBreak/>
        <w:t>Systems Engineering</w:t>
      </w:r>
      <w:bookmarkEnd w:id="90"/>
      <w:bookmarkEnd w:id="91"/>
      <w:bookmarkEnd w:id="92"/>
      <w:bookmarkEnd w:id="93"/>
    </w:p>
    <w:p w14:paraId="24DBA2E3" w14:textId="60C86EBA" w:rsidR="000B0D25" w:rsidRPr="006C086B" w:rsidRDefault="000B0D25" w:rsidP="000B0D25">
      <w:pPr>
        <w:rPr>
          <w:rFonts w:ascii="Arial" w:hAnsi="Arial" w:cs="Arial"/>
          <w:szCs w:val="24"/>
        </w:rPr>
      </w:pPr>
      <w:bookmarkStart w:id="96" w:name="_Toc41280007"/>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w:t>
      </w:r>
      <w:r w:rsidR="00C709A1" w:rsidRPr="006C086B">
        <w:rPr>
          <w:rFonts w:ascii="Arial" w:hAnsi="Arial" w:cs="Arial"/>
          <w:szCs w:val="24"/>
        </w:rPr>
        <w:t xml:space="preserve">assist the Government in </w:t>
      </w:r>
      <w:r w:rsidRPr="006C086B">
        <w:rPr>
          <w:rFonts w:ascii="Arial" w:hAnsi="Arial" w:cs="Arial"/>
          <w:szCs w:val="24"/>
        </w:rPr>
        <w:t>translat</w:t>
      </w:r>
      <w:r w:rsidR="00C709A1" w:rsidRPr="006C086B">
        <w:rPr>
          <w:rFonts w:ascii="Arial" w:hAnsi="Arial" w:cs="Arial"/>
          <w:szCs w:val="24"/>
        </w:rPr>
        <w:t>ing</w:t>
      </w:r>
      <w:r w:rsidRPr="006C086B">
        <w:rPr>
          <w:rFonts w:ascii="Arial" w:hAnsi="Arial" w:cs="Arial"/>
          <w:szCs w:val="24"/>
        </w:rPr>
        <w:t xml:space="preserve"> requirements and objectives</w:t>
      </w:r>
      <w:r w:rsidR="00C81879" w:rsidRPr="006C086B">
        <w:rPr>
          <w:rFonts w:ascii="Arial" w:hAnsi="Arial" w:cs="Arial"/>
          <w:szCs w:val="24"/>
        </w:rPr>
        <w:t>, interface</w:t>
      </w:r>
      <w:r w:rsidRPr="006C086B">
        <w:rPr>
          <w:rFonts w:ascii="Arial" w:hAnsi="Arial" w:cs="Arial"/>
          <w:szCs w:val="24"/>
        </w:rPr>
        <w:t xml:space="preserve"> and other design constraints including cost, into preliminary, verifiable, functional requirements and objectives, while conducting cost-benefit trades to support refinement of the preliminary functional requirements.  The </w:t>
      </w:r>
      <w:r w:rsidR="006A34B5" w:rsidRPr="006C086B">
        <w:rPr>
          <w:rFonts w:ascii="Arial" w:hAnsi="Arial" w:cs="Arial"/>
          <w:szCs w:val="24"/>
        </w:rPr>
        <w:t>contractor</w:t>
      </w:r>
      <w:r w:rsidRPr="006C086B">
        <w:rPr>
          <w:rFonts w:ascii="Arial" w:hAnsi="Arial" w:cs="Arial"/>
          <w:szCs w:val="24"/>
        </w:rPr>
        <w:t xml:space="preserve"> shall </w:t>
      </w:r>
      <w:r w:rsidR="00843003" w:rsidRPr="006C086B">
        <w:rPr>
          <w:rFonts w:ascii="Arial" w:hAnsi="Arial" w:cs="Arial"/>
          <w:szCs w:val="24"/>
        </w:rPr>
        <w:t>develop and manage</w:t>
      </w:r>
      <w:r w:rsidRPr="006C086B">
        <w:rPr>
          <w:rFonts w:ascii="Arial" w:hAnsi="Arial" w:cs="Arial"/>
          <w:szCs w:val="24"/>
        </w:rPr>
        <w:t xml:space="preserve"> the </w:t>
      </w:r>
      <w:r w:rsidR="00D22100" w:rsidRPr="006C086B">
        <w:rPr>
          <w:rFonts w:ascii="Arial" w:hAnsi="Arial" w:cs="Arial"/>
          <w:szCs w:val="24"/>
        </w:rPr>
        <w:t>CDT</w:t>
      </w:r>
      <w:r w:rsidRPr="006C086B">
        <w:rPr>
          <w:rFonts w:ascii="Arial" w:hAnsi="Arial" w:cs="Arial"/>
          <w:szCs w:val="24"/>
        </w:rPr>
        <w:t xml:space="preserve"> design (balanced with respect to performance, cost, schedule, and risk) and verify it meets the systems requirements</w:t>
      </w:r>
      <w:r w:rsidR="00721E11" w:rsidRPr="006C086B">
        <w:rPr>
          <w:rFonts w:ascii="Arial" w:hAnsi="Arial" w:cs="Arial"/>
          <w:szCs w:val="24"/>
        </w:rPr>
        <w:t>, PRF-PT-685</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assess proposed changes in the evolving functional architecture, physical hierarchy, and baselines and objectively trade alternatives to balance performance, cost, schedule, and risk prior to approval.  </w:t>
      </w:r>
      <w:r w:rsidR="00A82707" w:rsidRPr="006C086B">
        <w:rPr>
          <w:rFonts w:ascii="Arial" w:hAnsi="Arial" w:cs="Arial"/>
          <w:szCs w:val="24"/>
        </w:rPr>
        <w:t xml:space="preserve">The proposed solution will work within the existing footprint, power and </w:t>
      </w:r>
      <w:r w:rsidR="00570F06" w:rsidRPr="006C086B">
        <w:rPr>
          <w:rFonts w:ascii="Arial" w:hAnsi="Arial" w:cs="Arial"/>
          <w:szCs w:val="24"/>
        </w:rPr>
        <w:t>Heating, Ventilation and Air Conditioning (</w:t>
      </w:r>
      <w:r w:rsidR="00A82707" w:rsidRPr="006C086B">
        <w:rPr>
          <w:rFonts w:ascii="Arial" w:hAnsi="Arial" w:cs="Arial"/>
          <w:szCs w:val="24"/>
        </w:rPr>
        <w:t>HVAC</w:t>
      </w:r>
      <w:r w:rsidR="00570F06" w:rsidRPr="006C086B">
        <w:rPr>
          <w:rFonts w:ascii="Arial" w:hAnsi="Arial" w:cs="Arial"/>
          <w:szCs w:val="24"/>
        </w:rPr>
        <w:t>)</w:t>
      </w:r>
      <w:r w:rsidR="00A82707" w:rsidRPr="006C086B">
        <w:rPr>
          <w:rFonts w:ascii="Arial" w:hAnsi="Arial" w:cs="Arial"/>
          <w:szCs w:val="24"/>
        </w:rPr>
        <w:t xml:space="preserve"> building requirements.  </w:t>
      </w:r>
      <w:r w:rsidR="00596AE8" w:rsidRPr="006C086B">
        <w:rPr>
          <w:rFonts w:ascii="Arial" w:hAnsi="Arial" w:cs="Arial"/>
          <w:szCs w:val="24"/>
        </w:rPr>
        <w:t xml:space="preserve">As part of the system design and component selection process requirement, CS shall consider all systems used to </w:t>
      </w:r>
      <w:r w:rsidR="00EB7566" w:rsidRPr="006C086B">
        <w:rPr>
          <w:rFonts w:ascii="Arial" w:hAnsi="Arial" w:cs="Arial"/>
          <w:szCs w:val="24"/>
        </w:rPr>
        <w:t>enter</w:t>
      </w:r>
      <w:r w:rsidR="00596AE8" w:rsidRPr="006C086B">
        <w:rPr>
          <w:rFonts w:ascii="Arial" w:hAnsi="Arial" w:cs="Arial"/>
          <w:szCs w:val="24"/>
        </w:rPr>
        <w:t xml:space="preserve"> process, store, display, or transmit information.</w:t>
      </w:r>
      <w:r w:rsidRPr="006C086B">
        <w:rPr>
          <w:rFonts w:ascii="Arial" w:hAnsi="Arial" w:cs="Arial"/>
          <w:szCs w:val="24"/>
        </w:rPr>
        <w:t xml:space="preserve"> </w:t>
      </w:r>
      <w:r w:rsidR="00FD7255" w:rsidRPr="006C086B">
        <w:rPr>
          <w:rFonts w:ascii="Arial" w:hAnsi="Arial" w:cs="Arial"/>
          <w:szCs w:val="24"/>
        </w:rPr>
        <w:t xml:space="preserve"> The contractor shall provide all tools, SW</w:t>
      </w:r>
      <w:r w:rsidR="00596AE8" w:rsidRPr="006C086B">
        <w:rPr>
          <w:rFonts w:ascii="Arial" w:hAnsi="Arial" w:cs="Arial"/>
          <w:szCs w:val="24"/>
        </w:rPr>
        <w:t>,</w:t>
      </w:r>
      <w:r w:rsidR="00FD7255" w:rsidRPr="006C086B">
        <w:rPr>
          <w:rFonts w:ascii="Arial" w:hAnsi="Arial" w:cs="Arial"/>
          <w:szCs w:val="24"/>
        </w:rPr>
        <w:t xml:space="preserve"> and equipment necessarily to perform their duties.</w:t>
      </w:r>
    </w:p>
    <w:p w14:paraId="7FBECF5C" w14:textId="77777777" w:rsidR="00B8142C" w:rsidRPr="006C086B" w:rsidRDefault="00B8142C" w:rsidP="000B0D25">
      <w:pPr>
        <w:rPr>
          <w:rFonts w:ascii="Arial" w:hAnsi="Arial" w:cs="Arial"/>
          <w:szCs w:val="24"/>
        </w:rPr>
      </w:pPr>
    </w:p>
    <w:p w14:paraId="087F0D4A" w14:textId="09213AF3" w:rsidR="00B8142C" w:rsidRPr="006C086B" w:rsidRDefault="00B8142C" w:rsidP="00B8142C">
      <w:pPr>
        <w:rPr>
          <w:rFonts w:ascii="Arial" w:hAnsi="Arial" w:cs="Arial"/>
          <w:szCs w:val="24"/>
        </w:rPr>
      </w:pPr>
      <w:r w:rsidRPr="006C086B">
        <w:rPr>
          <w:rFonts w:ascii="Arial" w:hAnsi="Arial" w:cs="Arial"/>
          <w:szCs w:val="24"/>
        </w:rPr>
        <w:t xml:space="preserve">The contractor shall develop and deliver the contractor’s Systems Engineering Management Plan (SEMP).  </w:t>
      </w:r>
      <w:r w:rsidRPr="006C086B">
        <w:rPr>
          <w:rFonts w:ascii="Arial" w:hAnsi="Arial" w:cs="Arial"/>
          <w:bCs/>
          <w:szCs w:val="24"/>
        </w:rPr>
        <w:t>The SEMP shall describe the contractor’s proposed efforts for planning, controlling</w:t>
      </w:r>
      <w:r w:rsidR="004D1665" w:rsidRPr="006C086B">
        <w:rPr>
          <w:rFonts w:ascii="Arial" w:hAnsi="Arial" w:cs="Arial"/>
          <w:bCs/>
          <w:szCs w:val="24"/>
        </w:rPr>
        <w:t>,</w:t>
      </w:r>
      <w:r w:rsidRPr="006C086B">
        <w:rPr>
          <w:rFonts w:ascii="Arial" w:hAnsi="Arial" w:cs="Arial"/>
          <w:bCs/>
          <w:szCs w:val="24"/>
        </w:rPr>
        <w:t xml:space="preserve"> and conducting a fully integrated engineering effort. </w:t>
      </w:r>
      <w:r w:rsidR="004D1665" w:rsidRPr="006C086B">
        <w:rPr>
          <w:rFonts w:ascii="Arial" w:hAnsi="Arial" w:cs="Arial"/>
          <w:bCs/>
          <w:szCs w:val="24"/>
        </w:rPr>
        <w:t xml:space="preserve"> </w:t>
      </w:r>
      <w:r w:rsidRPr="006C086B">
        <w:rPr>
          <w:rFonts w:ascii="Arial" w:hAnsi="Arial" w:cs="Arial"/>
          <w:bCs/>
          <w:szCs w:val="24"/>
        </w:rPr>
        <w:t xml:space="preserve">The purpose of the SEMP is to understand and evaluate the contractors’ engineering processes and procedures as part of the CDT VPL contract.  </w:t>
      </w:r>
      <w:r w:rsidRPr="006C086B">
        <w:rPr>
          <w:rFonts w:ascii="Arial" w:hAnsi="Arial" w:cs="Arial"/>
          <w:szCs w:val="24"/>
        </w:rPr>
        <w:t>The SEMP shall coincide with the Government’s Systems Engineering Plan (SEP).</w:t>
      </w:r>
    </w:p>
    <w:p w14:paraId="0D2D8649" w14:textId="77777777" w:rsidR="00B8142C" w:rsidRPr="006C086B" w:rsidRDefault="00B8142C" w:rsidP="00B8142C">
      <w:pPr>
        <w:rPr>
          <w:rFonts w:ascii="Arial" w:hAnsi="Arial" w:cs="Arial"/>
          <w:szCs w:val="24"/>
        </w:rPr>
      </w:pPr>
    </w:p>
    <w:p w14:paraId="26854D0D" w14:textId="77777777" w:rsidR="00B8142C" w:rsidRPr="006C086B" w:rsidRDefault="00B8142C" w:rsidP="00B8142C">
      <w:pPr>
        <w:ind w:firstLine="720"/>
        <w:rPr>
          <w:rFonts w:ascii="Arial" w:hAnsi="Arial" w:cs="Arial"/>
          <w:b/>
          <w:szCs w:val="24"/>
        </w:rPr>
      </w:pPr>
      <w:r w:rsidRPr="006C086B">
        <w:rPr>
          <w:rFonts w:ascii="Arial" w:hAnsi="Arial" w:cs="Arial"/>
          <w:b/>
          <w:szCs w:val="24"/>
        </w:rPr>
        <w:t>DI-SESS-81785A</w:t>
      </w:r>
      <w:r w:rsidRPr="006C086B">
        <w:rPr>
          <w:rFonts w:ascii="Arial" w:hAnsi="Arial" w:cs="Arial"/>
          <w:b/>
          <w:szCs w:val="24"/>
        </w:rPr>
        <w:tab/>
        <w:t>Systems Engineering Management Plan (SEMP)</w:t>
      </w:r>
    </w:p>
    <w:p w14:paraId="1904958A" w14:textId="34C667CB" w:rsidR="002012BB" w:rsidRPr="006C086B" w:rsidRDefault="00A20FA9" w:rsidP="0019633B">
      <w:pPr>
        <w:pStyle w:val="Heading3"/>
        <w:numPr>
          <w:ilvl w:val="0"/>
          <w:numId w:val="0"/>
        </w:numPr>
        <w:rPr>
          <w:rFonts w:ascii="Arial" w:hAnsi="Arial" w:cs="Arial"/>
          <w:szCs w:val="24"/>
        </w:rPr>
      </w:pPr>
      <w:bookmarkStart w:id="97" w:name="_Toc295900997"/>
      <w:bookmarkStart w:id="98" w:name="_Toc262110904"/>
      <w:bookmarkStart w:id="99" w:name="_Toc41280008"/>
      <w:bookmarkStart w:id="100" w:name="_Toc442965741"/>
      <w:bookmarkStart w:id="101" w:name="_Toc496532895"/>
      <w:r w:rsidRPr="006C086B">
        <w:rPr>
          <w:rFonts w:ascii="Arial" w:hAnsi="Arial" w:cs="Arial"/>
          <w:szCs w:val="24"/>
          <w:u w:val="none"/>
        </w:rPr>
        <w:t>3.3.1</w:t>
      </w:r>
      <w:r w:rsidRPr="006C086B">
        <w:rPr>
          <w:rFonts w:ascii="Arial" w:hAnsi="Arial" w:cs="Arial"/>
          <w:szCs w:val="24"/>
          <w:u w:val="none"/>
        </w:rPr>
        <w:tab/>
      </w:r>
      <w:r w:rsidR="00B04966" w:rsidRPr="006C086B">
        <w:rPr>
          <w:rFonts w:ascii="Arial" w:hAnsi="Arial" w:cs="Arial"/>
          <w:szCs w:val="24"/>
        </w:rPr>
        <w:t>Systems</w:t>
      </w:r>
      <w:r w:rsidR="000B0D25" w:rsidRPr="006C086B">
        <w:rPr>
          <w:rFonts w:ascii="Arial" w:hAnsi="Arial" w:cs="Arial"/>
          <w:szCs w:val="24"/>
        </w:rPr>
        <w:t xml:space="preserve"> Design</w:t>
      </w:r>
      <w:bookmarkEnd w:id="97"/>
      <w:bookmarkEnd w:id="98"/>
      <w:bookmarkEnd w:id="99"/>
      <w:bookmarkEnd w:id="100"/>
      <w:bookmarkEnd w:id="101"/>
    </w:p>
    <w:p w14:paraId="5FE99603" w14:textId="7EF98C48"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use the </w:t>
      </w:r>
      <w:r w:rsidR="002D43B6" w:rsidRPr="006C086B">
        <w:rPr>
          <w:rFonts w:ascii="Arial" w:hAnsi="Arial" w:cs="Arial"/>
          <w:szCs w:val="24"/>
        </w:rPr>
        <w:t>SRDs</w:t>
      </w:r>
      <w:r w:rsidRPr="006C086B">
        <w:rPr>
          <w:rFonts w:ascii="Arial" w:hAnsi="Arial" w:cs="Arial"/>
          <w:szCs w:val="24"/>
        </w:rPr>
        <w:t xml:space="preserve"> associated with </w:t>
      </w:r>
      <w:r w:rsidR="009E5754" w:rsidRPr="006C086B">
        <w:rPr>
          <w:rFonts w:ascii="Arial" w:hAnsi="Arial" w:cs="Arial"/>
          <w:szCs w:val="24"/>
        </w:rPr>
        <w:t xml:space="preserve">the </w:t>
      </w:r>
      <w:r w:rsidR="00D22100" w:rsidRPr="006C086B">
        <w:rPr>
          <w:rFonts w:ascii="Arial" w:hAnsi="Arial" w:cs="Arial"/>
          <w:szCs w:val="24"/>
        </w:rPr>
        <w:t>CDT</w:t>
      </w:r>
      <w:r w:rsidR="009E5754" w:rsidRPr="006C086B">
        <w:rPr>
          <w:rFonts w:ascii="Arial" w:hAnsi="Arial" w:cs="Arial"/>
          <w:szCs w:val="24"/>
        </w:rPr>
        <w:t xml:space="preserve"> </w:t>
      </w:r>
      <w:r w:rsidRPr="006C086B">
        <w:rPr>
          <w:rFonts w:ascii="Arial" w:hAnsi="Arial" w:cs="Arial"/>
          <w:szCs w:val="24"/>
        </w:rPr>
        <w:t>as the basis for development of all implementing specificat</w:t>
      </w:r>
      <w:r w:rsidR="004D1665" w:rsidRPr="006C086B">
        <w:rPr>
          <w:rFonts w:ascii="Arial" w:hAnsi="Arial" w:cs="Arial"/>
          <w:szCs w:val="24"/>
        </w:rPr>
        <w:t xml:space="preserve">ions.  </w:t>
      </w:r>
      <w:r w:rsidR="00F871A3" w:rsidRPr="006C086B">
        <w:rPr>
          <w:rFonts w:ascii="Arial" w:hAnsi="Arial" w:cs="Arial"/>
          <w:szCs w:val="24"/>
        </w:rPr>
        <w:t>The design concept shall establish one common software design baseline, one common hardware design baseline, and an open systems architecture, with system interfaces, products, practices, and tools, to support all vehicle variants development.  The design concept shall base the engineering specifications and standards adopted by industry standards bodies or de facto standards (set by the market place).</w:t>
      </w:r>
      <w:r w:rsidRPr="006C086B">
        <w:rPr>
          <w:rFonts w:ascii="Arial" w:hAnsi="Arial" w:cs="Arial"/>
          <w:szCs w:val="24"/>
        </w:rPr>
        <w:t xml:space="preserve">  </w:t>
      </w:r>
      <w:r w:rsidR="00F871A3" w:rsidRPr="006C086B">
        <w:rPr>
          <w:rFonts w:ascii="Arial" w:hAnsi="Arial" w:cs="Arial"/>
          <w:szCs w:val="24"/>
        </w:rPr>
        <w:t>Performance, cost, industry acceptance, long term availability, supportability, and upgrade potential shall assist in determining selected designs and specifications.</w:t>
      </w:r>
      <w:r w:rsidRPr="006C086B">
        <w:rPr>
          <w:rFonts w:ascii="Arial" w:hAnsi="Arial" w:cs="Arial"/>
          <w:szCs w:val="24"/>
        </w:rPr>
        <w:t xml:space="preserve"> </w:t>
      </w:r>
      <w:r w:rsidR="00AF4D94" w:rsidRPr="006C086B">
        <w:rPr>
          <w:rFonts w:ascii="Arial" w:hAnsi="Arial" w:cs="Arial"/>
          <w:szCs w:val="24"/>
        </w:rPr>
        <w:t xml:space="preserve"> </w:t>
      </w:r>
      <w:r w:rsidR="008C41AC" w:rsidRPr="006C086B">
        <w:rPr>
          <w:rFonts w:ascii="Arial" w:hAnsi="Arial" w:cs="Arial"/>
          <w:szCs w:val="24"/>
        </w:rPr>
        <w:t xml:space="preserve">The Government’s intent is to maximize the CDT product-line and reuse the existing architecture (to include software and hardware design and implementation) to preserve and improve training capabilities. </w:t>
      </w:r>
      <w:r w:rsidRPr="006C086B">
        <w:rPr>
          <w:rFonts w:ascii="Arial" w:hAnsi="Arial" w:cs="Arial"/>
          <w:szCs w:val="24"/>
        </w:rPr>
        <w:t xml:space="preserve"> </w:t>
      </w:r>
    </w:p>
    <w:p w14:paraId="708FCD29" w14:textId="0240C833" w:rsidR="002012BB" w:rsidRPr="006C086B" w:rsidRDefault="000B0D25" w:rsidP="00493975">
      <w:pPr>
        <w:pStyle w:val="Heading4"/>
        <w:rPr>
          <w:rFonts w:ascii="Arial" w:hAnsi="Arial" w:cs="Arial"/>
          <w:szCs w:val="24"/>
        </w:rPr>
      </w:pPr>
      <w:bookmarkStart w:id="102" w:name="_Toc295900951"/>
      <w:bookmarkEnd w:id="96"/>
      <w:r w:rsidRPr="006C086B">
        <w:rPr>
          <w:rFonts w:ascii="Arial" w:hAnsi="Arial" w:cs="Arial"/>
          <w:szCs w:val="24"/>
        </w:rPr>
        <w:t xml:space="preserve">System Definition </w:t>
      </w:r>
      <w:bookmarkEnd w:id="102"/>
      <w:r w:rsidR="00DD7313" w:rsidRPr="006C086B">
        <w:rPr>
          <w:rFonts w:ascii="Arial" w:hAnsi="Arial" w:cs="Arial"/>
          <w:szCs w:val="24"/>
        </w:rPr>
        <w:t>Phase</w:t>
      </w:r>
    </w:p>
    <w:p w14:paraId="77CE6B61" w14:textId="6DD1B11C" w:rsidR="00EC1186" w:rsidRPr="006C086B" w:rsidRDefault="00EC1186" w:rsidP="00EC1186">
      <w:pPr>
        <w:rPr>
          <w:rFonts w:ascii="Arial" w:hAnsi="Arial" w:cs="Arial"/>
          <w:szCs w:val="24"/>
        </w:rPr>
      </w:pPr>
      <w:r w:rsidRPr="006C086B">
        <w:rPr>
          <w:rFonts w:ascii="Arial" w:hAnsi="Arial" w:cs="Arial"/>
          <w:szCs w:val="24"/>
        </w:rPr>
        <w:t>The contractor shall define, document, manage</w:t>
      </w:r>
      <w:r w:rsidR="00F871A3" w:rsidRPr="006C086B">
        <w:rPr>
          <w:rFonts w:ascii="Arial" w:hAnsi="Arial" w:cs="Arial"/>
          <w:szCs w:val="24"/>
        </w:rPr>
        <w:t>,</w:t>
      </w:r>
      <w:r w:rsidRPr="006C086B">
        <w:rPr>
          <w:rFonts w:ascii="Arial" w:hAnsi="Arial" w:cs="Arial"/>
          <w:szCs w:val="24"/>
        </w:rPr>
        <w:t xml:space="preserve"> and apply a requirements definition process IAW IEE</w:t>
      </w:r>
      <w:r w:rsidR="00D439B8" w:rsidRPr="006C086B">
        <w:rPr>
          <w:rFonts w:ascii="Arial" w:hAnsi="Arial" w:cs="Arial"/>
          <w:szCs w:val="24"/>
        </w:rPr>
        <w:t>E</w:t>
      </w:r>
      <w:r w:rsidRPr="006C086B">
        <w:rPr>
          <w:rFonts w:ascii="Arial" w:hAnsi="Arial" w:cs="Arial"/>
          <w:szCs w:val="24"/>
        </w:rPr>
        <w:t xml:space="preserve"> Std 12207-2008, section 6.4.1 for all requirements and derived requirements from PRF-PT-685.  </w:t>
      </w:r>
      <w:r w:rsidR="00F871A3" w:rsidRPr="006C086B">
        <w:rPr>
          <w:rFonts w:ascii="Arial" w:hAnsi="Arial" w:cs="Arial"/>
          <w:szCs w:val="24"/>
        </w:rPr>
        <w:t xml:space="preserve">The Requirements Definition phase shall require the creation of or update to the Requirements Traceability Verification Matrix (RTVM). </w:t>
      </w:r>
      <w:r w:rsidRPr="006C086B">
        <w:rPr>
          <w:rFonts w:ascii="Arial" w:hAnsi="Arial" w:cs="Arial"/>
          <w:szCs w:val="24"/>
        </w:rPr>
        <w:t xml:space="preserve"> The RTVM shall be a direct input to the System/Subsystem Specification. </w:t>
      </w:r>
      <w:r w:rsidR="004D1665" w:rsidRPr="006C086B">
        <w:rPr>
          <w:rFonts w:ascii="Arial" w:hAnsi="Arial" w:cs="Arial"/>
          <w:szCs w:val="24"/>
        </w:rPr>
        <w:t xml:space="preserve"> </w:t>
      </w:r>
      <w:r w:rsidRPr="006C086B">
        <w:rPr>
          <w:rFonts w:ascii="Arial" w:hAnsi="Arial" w:cs="Arial"/>
          <w:szCs w:val="24"/>
        </w:rPr>
        <w:t xml:space="preserve">The RTVM shall capture requirements from traceability, analysis, validation, functional analysis, </w:t>
      </w:r>
      <w:r w:rsidRPr="006C086B">
        <w:rPr>
          <w:rFonts w:ascii="Arial" w:hAnsi="Arial" w:cs="Arial"/>
          <w:szCs w:val="24"/>
        </w:rPr>
        <w:lastRenderedPageBreak/>
        <w:t xml:space="preserve">functional verification, synthesis and includes the capture of all elements resulting from test and evaluation efforts. </w:t>
      </w:r>
      <w:r w:rsidR="004D1665" w:rsidRPr="006C086B">
        <w:rPr>
          <w:rFonts w:ascii="Arial" w:hAnsi="Arial" w:cs="Arial"/>
          <w:szCs w:val="24"/>
        </w:rPr>
        <w:t xml:space="preserve"> </w:t>
      </w:r>
      <w:r w:rsidRPr="006C086B">
        <w:rPr>
          <w:rFonts w:ascii="Arial" w:hAnsi="Arial" w:cs="Arial"/>
          <w:szCs w:val="24"/>
        </w:rPr>
        <w:t>The RTVM shall include the verification criteria for each requirement for testing purposes.  The RTVM shall provide backwards and forward traceability, (i.e. the RTVM shall document each requirement from its source through definition, analysis, design, testing</w:t>
      </w:r>
      <w:r w:rsidR="00F871A3" w:rsidRPr="006C086B">
        <w:rPr>
          <w:rFonts w:ascii="Arial" w:hAnsi="Arial" w:cs="Arial"/>
          <w:szCs w:val="24"/>
        </w:rPr>
        <w:t>,</w:t>
      </w:r>
      <w:r w:rsidRPr="006C086B">
        <w:rPr>
          <w:rFonts w:ascii="Arial" w:hAnsi="Arial" w:cs="Arial"/>
          <w:szCs w:val="24"/>
        </w:rPr>
        <w:t xml:space="preserve"> and acceptance). </w:t>
      </w:r>
      <w:r w:rsidR="004D1665" w:rsidRPr="006C086B">
        <w:rPr>
          <w:rFonts w:ascii="Arial" w:hAnsi="Arial" w:cs="Arial"/>
          <w:szCs w:val="24"/>
        </w:rPr>
        <w:t xml:space="preserve"> </w:t>
      </w:r>
      <w:r w:rsidR="00F871A3" w:rsidRPr="006C086B">
        <w:rPr>
          <w:rFonts w:ascii="Arial" w:hAnsi="Arial" w:cs="Arial"/>
          <w:szCs w:val="24"/>
        </w:rPr>
        <w:t>The contractor shall institute a configu</w:t>
      </w:r>
      <w:r w:rsidR="001E4571" w:rsidRPr="006C086B">
        <w:rPr>
          <w:rFonts w:ascii="Arial" w:hAnsi="Arial" w:cs="Arial"/>
          <w:szCs w:val="24"/>
        </w:rPr>
        <w:t>ration review process with the G</w:t>
      </w:r>
      <w:r w:rsidR="00F871A3" w:rsidRPr="006C086B">
        <w:rPr>
          <w:rFonts w:ascii="Arial" w:hAnsi="Arial" w:cs="Arial"/>
          <w:szCs w:val="24"/>
        </w:rPr>
        <w:t>overnment for requirements review, approval, and control process to assist in the RTVM data entry decisions.</w:t>
      </w:r>
    </w:p>
    <w:p w14:paraId="42EF77A9" w14:textId="77777777" w:rsidR="00EC1186" w:rsidRPr="006C086B" w:rsidRDefault="00EC1186" w:rsidP="005F61A4">
      <w:pPr>
        <w:rPr>
          <w:rFonts w:ascii="Arial" w:hAnsi="Arial" w:cs="Arial"/>
          <w:szCs w:val="24"/>
        </w:rPr>
      </w:pPr>
    </w:p>
    <w:p w14:paraId="30A4179F" w14:textId="4BC05578" w:rsidR="005F61A4" w:rsidRPr="006C086B" w:rsidRDefault="005F61A4" w:rsidP="005F61A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the definition of the system with a focus on system products required to satisfy </w:t>
      </w:r>
      <w:r w:rsidR="00A66691" w:rsidRPr="006C086B">
        <w:rPr>
          <w:rFonts w:ascii="Arial" w:hAnsi="Arial" w:cs="Arial"/>
          <w:szCs w:val="24"/>
        </w:rPr>
        <w:t xml:space="preserve">performance </w:t>
      </w:r>
      <w:r w:rsidRPr="006C086B">
        <w:rPr>
          <w:rFonts w:ascii="Arial" w:hAnsi="Arial" w:cs="Arial"/>
          <w:szCs w:val="24"/>
        </w:rPr>
        <w:t>requirements</w:t>
      </w:r>
      <w:r w:rsidR="00A66691" w:rsidRPr="006C086B">
        <w:rPr>
          <w:rFonts w:ascii="Arial" w:hAnsi="Arial" w:cs="Arial"/>
          <w:szCs w:val="24"/>
        </w:rPr>
        <w:t xml:space="preserve"> PRF-PT-</w:t>
      </w:r>
      <w:r w:rsidR="00960DF7" w:rsidRPr="006C086B">
        <w:rPr>
          <w:rFonts w:ascii="Arial" w:hAnsi="Arial" w:cs="Arial"/>
          <w:szCs w:val="24"/>
        </w:rPr>
        <w:t>685</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complete the system, product, and subsystem interface requirements and verification definition, system and product requirements and verification definition, and preliminary subsystem requirement and verification definition; establish a system baseline; and complete technical reviews.  </w:t>
      </w:r>
      <w:r w:rsidR="00F871A3" w:rsidRPr="006C086B">
        <w:rPr>
          <w:rFonts w:ascii="Arial" w:hAnsi="Arial" w:cs="Arial"/>
          <w:szCs w:val="24"/>
        </w:rPr>
        <w:t>The requirements and initial design documentation generated during the system definition stage shall guide subsystem development.  The Government shall conduct the System Requirements Review (SRR) at the completion of the systems definition stage for determining whether the system definition is sufficiently mature to progress to preliminary design stage.  The contractor shall review system definition to ensure that:</w:t>
      </w:r>
    </w:p>
    <w:p w14:paraId="222AFC2A" w14:textId="7A5894EC" w:rsidR="005F61A4" w:rsidRPr="006C086B" w:rsidRDefault="005F61A4" w:rsidP="005F61A4">
      <w:pPr>
        <w:rPr>
          <w:rFonts w:ascii="Arial" w:hAnsi="Arial" w:cs="Arial"/>
          <w:szCs w:val="24"/>
        </w:rPr>
      </w:pPr>
    </w:p>
    <w:p w14:paraId="6618A315" w14:textId="099A6EF0"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The design is sufficiently mature to meet systems engineering criteria.</w:t>
      </w:r>
    </w:p>
    <w:p w14:paraId="5A3555F0" w14:textId="52832776"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 xml:space="preserve">System functional requirements and system non-functional requirements (e.g., performance, design goals (e.g., </w:t>
      </w:r>
      <w:r w:rsidR="00C2307C" w:rsidRPr="006C086B">
        <w:rPr>
          <w:rFonts w:ascii="Arial" w:hAnsi="Arial" w:cs="Arial"/>
          <w:szCs w:val="24"/>
        </w:rPr>
        <w:t>M</w:t>
      </w:r>
      <w:r w:rsidRPr="006C086B">
        <w:rPr>
          <w:rFonts w:ascii="Arial" w:hAnsi="Arial" w:cs="Arial"/>
          <w:szCs w:val="24"/>
        </w:rPr>
        <w:t xml:space="preserve">odular </w:t>
      </w:r>
      <w:r w:rsidR="00C2307C" w:rsidRPr="006C086B">
        <w:rPr>
          <w:rFonts w:ascii="Arial" w:hAnsi="Arial" w:cs="Arial"/>
          <w:szCs w:val="24"/>
        </w:rPr>
        <w:t>O</w:t>
      </w:r>
      <w:r w:rsidRPr="006C086B">
        <w:rPr>
          <w:rFonts w:ascii="Arial" w:hAnsi="Arial" w:cs="Arial"/>
          <w:szCs w:val="24"/>
        </w:rPr>
        <w:t xml:space="preserve">pen </w:t>
      </w:r>
      <w:r w:rsidR="00C2307C" w:rsidRPr="006C086B">
        <w:rPr>
          <w:rFonts w:ascii="Arial" w:hAnsi="Arial" w:cs="Arial"/>
          <w:szCs w:val="24"/>
        </w:rPr>
        <w:t>S</w:t>
      </w:r>
      <w:r w:rsidRPr="006C086B">
        <w:rPr>
          <w:rFonts w:ascii="Arial" w:hAnsi="Arial" w:cs="Arial"/>
          <w:szCs w:val="24"/>
        </w:rPr>
        <w:t xml:space="preserve">ystem </w:t>
      </w:r>
      <w:r w:rsidR="00C2307C" w:rsidRPr="006C086B">
        <w:rPr>
          <w:rFonts w:ascii="Arial" w:hAnsi="Arial" w:cs="Arial"/>
          <w:szCs w:val="24"/>
        </w:rPr>
        <w:t>A</w:t>
      </w:r>
      <w:r w:rsidRPr="006C086B">
        <w:rPr>
          <w:rFonts w:ascii="Arial" w:hAnsi="Arial" w:cs="Arial"/>
          <w:szCs w:val="24"/>
        </w:rPr>
        <w:t>pproach (MOSA)) are identified.</w:t>
      </w:r>
    </w:p>
    <w:p w14:paraId="4B2EB4F3" w14:textId="6FBAFB18"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System-level risks adequately address to justify continued development.</w:t>
      </w:r>
    </w:p>
    <w:p w14:paraId="59E0A32B" w14:textId="2FD74663"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Trade-study data are adequate to substantiate that system requirements are achievable.</w:t>
      </w:r>
    </w:p>
    <w:p w14:paraId="599165A5" w14:textId="0E95CDF0" w:rsidR="005F61A4" w:rsidRPr="006C086B" w:rsidRDefault="00EB7566" w:rsidP="0066441D">
      <w:pPr>
        <w:numPr>
          <w:ilvl w:val="0"/>
          <w:numId w:val="17"/>
        </w:numPr>
        <w:autoSpaceDE/>
        <w:autoSpaceDN/>
        <w:rPr>
          <w:rFonts w:ascii="Arial" w:hAnsi="Arial" w:cs="Arial"/>
          <w:szCs w:val="24"/>
        </w:rPr>
      </w:pPr>
      <w:r w:rsidRPr="006C086B">
        <w:rPr>
          <w:rFonts w:ascii="Arial" w:hAnsi="Arial" w:cs="Arial"/>
          <w:szCs w:val="24"/>
        </w:rPr>
        <w:t>Interface requirements between human and products or subsystems identify</w:t>
      </w:r>
      <w:r w:rsidR="008F5741" w:rsidRPr="006C086B">
        <w:rPr>
          <w:rFonts w:ascii="Arial" w:hAnsi="Arial" w:cs="Arial"/>
          <w:szCs w:val="24"/>
        </w:rPr>
        <w:t xml:space="preserve"> </w:t>
      </w:r>
      <w:r w:rsidR="005F61A4" w:rsidRPr="006C086B">
        <w:rPr>
          <w:rFonts w:ascii="Arial" w:hAnsi="Arial" w:cs="Arial"/>
          <w:szCs w:val="24"/>
        </w:rPr>
        <w:t>performance, workloads, design constraints, and usability.</w:t>
      </w:r>
    </w:p>
    <w:p w14:paraId="39F546CE" w14:textId="686288F7" w:rsidR="005F61A4" w:rsidRPr="006C086B" w:rsidRDefault="005F61A4" w:rsidP="00F871A3">
      <w:pPr>
        <w:numPr>
          <w:ilvl w:val="0"/>
          <w:numId w:val="17"/>
        </w:numPr>
        <w:autoSpaceDE/>
        <w:autoSpaceDN/>
        <w:rPr>
          <w:rFonts w:ascii="Arial" w:hAnsi="Arial" w:cs="Arial"/>
          <w:szCs w:val="24"/>
        </w:rPr>
      </w:pPr>
      <w:r w:rsidRPr="006C086B">
        <w:rPr>
          <w:rFonts w:ascii="Arial" w:hAnsi="Arial" w:cs="Arial"/>
          <w:szCs w:val="24"/>
        </w:rPr>
        <w:t xml:space="preserve">Selected CS products that are </w:t>
      </w:r>
      <w:r w:rsidR="00C2307C" w:rsidRPr="006C086B">
        <w:rPr>
          <w:rFonts w:ascii="Arial" w:hAnsi="Arial" w:cs="Arial"/>
          <w:szCs w:val="24"/>
        </w:rPr>
        <w:t>National Information Assurance Partnership (</w:t>
      </w:r>
      <w:r w:rsidRPr="006C086B">
        <w:rPr>
          <w:rFonts w:ascii="Arial" w:hAnsi="Arial" w:cs="Arial"/>
          <w:szCs w:val="24"/>
        </w:rPr>
        <w:t>NIAP</w:t>
      </w:r>
      <w:r w:rsidR="00C2307C" w:rsidRPr="006C086B">
        <w:rPr>
          <w:rFonts w:ascii="Arial" w:hAnsi="Arial" w:cs="Arial"/>
          <w:szCs w:val="24"/>
        </w:rPr>
        <w:t xml:space="preserve">) </w:t>
      </w:r>
      <w:r w:rsidRPr="006C086B">
        <w:rPr>
          <w:rFonts w:ascii="Arial" w:hAnsi="Arial" w:cs="Arial"/>
          <w:szCs w:val="24"/>
        </w:rPr>
        <w:t xml:space="preserve">validated or on the DoD </w:t>
      </w:r>
      <w:r w:rsidR="00BE4909" w:rsidRPr="006C086B">
        <w:rPr>
          <w:rFonts w:ascii="Arial" w:hAnsi="Arial" w:cs="Arial"/>
          <w:szCs w:val="24"/>
        </w:rPr>
        <w:t xml:space="preserve">Unified Capabilities </w:t>
      </w:r>
      <w:r w:rsidRPr="006C086B">
        <w:rPr>
          <w:rFonts w:ascii="Arial" w:hAnsi="Arial" w:cs="Arial"/>
          <w:szCs w:val="24"/>
        </w:rPr>
        <w:t>(UC) Approved Products List (APL) (</w:t>
      </w:r>
      <w:r w:rsidR="00F871A3" w:rsidRPr="006C086B">
        <w:rPr>
          <w:rFonts w:ascii="Arial" w:hAnsi="Arial" w:cs="Arial"/>
          <w:szCs w:val="24"/>
        </w:rPr>
        <w:t>https://aplits.disa.mil/processAPList.do</w:t>
      </w:r>
      <w:r w:rsidRPr="006C086B">
        <w:rPr>
          <w:rFonts w:ascii="Arial" w:hAnsi="Arial" w:cs="Arial"/>
          <w:szCs w:val="24"/>
        </w:rPr>
        <w:t>).</w:t>
      </w:r>
    </w:p>
    <w:p w14:paraId="7974F00A" w14:textId="723BC17D" w:rsidR="004B709E" w:rsidRPr="006C086B" w:rsidRDefault="004B709E" w:rsidP="00314336">
      <w:pPr>
        <w:numPr>
          <w:ilvl w:val="0"/>
          <w:numId w:val="17"/>
        </w:numPr>
        <w:autoSpaceDE/>
        <w:autoSpaceDN/>
        <w:rPr>
          <w:rFonts w:ascii="Arial" w:hAnsi="Arial" w:cs="Arial"/>
          <w:szCs w:val="24"/>
        </w:rPr>
      </w:pPr>
      <w:r w:rsidRPr="006C086B">
        <w:rPr>
          <w:rFonts w:ascii="Arial" w:hAnsi="Arial" w:cs="Arial"/>
          <w:szCs w:val="24"/>
        </w:rPr>
        <w:t xml:space="preserve">Decisions made in arriving at the system definition configuration </w:t>
      </w:r>
      <w:r w:rsidR="008F5741" w:rsidRPr="006C086B">
        <w:rPr>
          <w:rFonts w:ascii="Arial" w:hAnsi="Arial" w:cs="Arial"/>
          <w:szCs w:val="24"/>
        </w:rPr>
        <w:t>s</w:t>
      </w:r>
      <w:r w:rsidRPr="006C086B">
        <w:rPr>
          <w:rFonts w:ascii="Arial" w:hAnsi="Arial" w:cs="Arial"/>
          <w:szCs w:val="24"/>
        </w:rPr>
        <w:t>upport by analysis, test, and other technical data</w:t>
      </w:r>
      <w:r w:rsidR="00E00600" w:rsidRPr="006C086B">
        <w:rPr>
          <w:rFonts w:ascii="Arial" w:hAnsi="Arial" w:cs="Arial"/>
          <w:szCs w:val="24"/>
        </w:rPr>
        <w:t>.</w:t>
      </w:r>
    </w:p>
    <w:p w14:paraId="59D250A1" w14:textId="5E6988B9" w:rsidR="002012BB" w:rsidRDefault="006C0C0D" w:rsidP="004B709E">
      <w:pPr>
        <w:pStyle w:val="ListParagraph"/>
        <w:rPr>
          <w:rFonts w:ascii="Arial" w:hAnsi="Arial" w:cs="Arial"/>
          <w:szCs w:val="24"/>
        </w:rPr>
      </w:pPr>
      <w:r w:rsidRPr="006C086B">
        <w:rPr>
          <w:rFonts w:ascii="Arial" w:hAnsi="Arial" w:cs="Arial"/>
          <w:szCs w:val="24"/>
        </w:rPr>
        <w:br/>
        <w:t>DI-IPSC-81431A</w:t>
      </w:r>
      <w:r w:rsidRPr="006C086B">
        <w:rPr>
          <w:rFonts w:ascii="Arial" w:hAnsi="Arial" w:cs="Arial"/>
          <w:szCs w:val="24"/>
        </w:rPr>
        <w:tab/>
        <w:t>System/Subsystem Specification (SSS)</w:t>
      </w:r>
    </w:p>
    <w:p w14:paraId="0E40F594" w14:textId="77777777" w:rsidR="00706DE1" w:rsidRPr="00706DE1" w:rsidRDefault="00706DE1" w:rsidP="00706DE1">
      <w:pPr>
        <w:rPr>
          <w:rFonts w:ascii="Arial" w:hAnsi="Arial" w:cs="Arial"/>
          <w:szCs w:val="24"/>
        </w:rPr>
      </w:pPr>
    </w:p>
    <w:p w14:paraId="66751674" w14:textId="77777777" w:rsidR="00283970" w:rsidRPr="006C086B" w:rsidRDefault="00283970" w:rsidP="00283970">
      <w:pPr>
        <w:pStyle w:val="ListParagraph"/>
        <w:rPr>
          <w:rFonts w:ascii="Arial" w:hAnsi="Arial" w:cs="Arial"/>
          <w:szCs w:val="24"/>
        </w:rPr>
      </w:pPr>
      <w:r w:rsidRPr="006C086B">
        <w:rPr>
          <w:rFonts w:ascii="Arial" w:hAnsi="Arial" w:cs="Arial"/>
          <w:szCs w:val="24"/>
        </w:rPr>
        <w:t>DI-MGMT-82133</w:t>
      </w:r>
      <w:r w:rsidRPr="006C086B">
        <w:rPr>
          <w:rFonts w:ascii="Arial" w:hAnsi="Arial" w:cs="Arial"/>
          <w:szCs w:val="24"/>
        </w:rPr>
        <w:tab/>
        <w:t>Requirement Traceability Verification Matrix, RTVM</w:t>
      </w:r>
    </w:p>
    <w:p w14:paraId="05A0BE1A" w14:textId="77777777" w:rsidR="00A66691" w:rsidRPr="006C086B" w:rsidRDefault="00A66691" w:rsidP="00A66691">
      <w:pPr>
        <w:pStyle w:val="Heading4"/>
        <w:rPr>
          <w:rFonts w:ascii="Arial" w:hAnsi="Arial" w:cs="Arial"/>
          <w:szCs w:val="24"/>
        </w:rPr>
      </w:pPr>
      <w:r w:rsidRPr="006C086B">
        <w:rPr>
          <w:rFonts w:ascii="Arial" w:hAnsi="Arial" w:cs="Arial"/>
          <w:szCs w:val="24"/>
        </w:rPr>
        <w:t>System Requirement Review (SRR)</w:t>
      </w:r>
    </w:p>
    <w:p w14:paraId="02A9AB10" w14:textId="3A2CB643" w:rsidR="00A66691" w:rsidRPr="006C086B" w:rsidRDefault="00B86728" w:rsidP="00A66691">
      <w:pPr>
        <w:rPr>
          <w:rFonts w:ascii="Arial" w:hAnsi="Arial" w:cs="Arial"/>
          <w:szCs w:val="24"/>
        </w:rPr>
      </w:pPr>
      <w:r w:rsidRPr="006C086B">
        <w:rPr>
          <w:rFonts w:ascii="Arial" w:hAnsi="Arial" w:cs="Arial"/>
          <w:szCs w:val="24"/>
        </w:rPr>
        <w:t xml:space="preserve">In order for the Government to authorize the contractor to proceed into the preliminary design phase, the contractor shall conduct the SRR as a product process assessment to ensure the system definition is complete.  The purpose of the SRR is to ensure performance requirements, derived from overall requirements, is complete, properly identified, defined, testable, and consistent with schedule, risk, technology readiness, </w:t>
      </w:r>
      <w:r w:rsidRPr="006C086B">
        <w:rPr>
          <w:rFonts w:ascii="Arial" w:hAnsi="Arial" w:cs="Arial"/>
          <w:szCs w:val="24"/>
        </w:rPr>
        <w:lastRenderedPageBreak/>
        <w:t>and other system constraints.</w:t>
      </w:r>
      <w:r w:rsidR="00A66691" w:rsidRPr="006C086B">
        <w:rPr>
          <w:rFonts w:ascii="Arial" w:hAnsi="Arial" w:cs="Arial"/>
          <w:szCs w:val="24"/>
        </w:rPr>
        <w:t xml:space="preserve">  The review shall include the presentation and discussion of information and data relating to</w:t>
      </w:r>
      <w:r w:rsidR="00EB578A" w:rsidRPr="006C086B">
        <w:rPr>
          <w:rFonts w:ascii="Arial" w:hAnsi="Arial" w:cs="Arial"/>
          <w:szCs w:val="24"/>
        </w:rPr>
        <w:t xml:space="preserve"> the following</w:t>
      </w:r>
      <w:r w:rsidR="00A66691" w:rsidRPr="006C086B">
        <w:rPr>
          <w:rFonts w:ascii="Arial" w:hAnsi="Arial" w:cs="Arial"/>
          <w:szCs w:val="24"/>
        </w:rPr>
        <w:t>:</w:t>
      </w:r>
    </w:p>
    <w:p w14:paraId="3F3DE3BE" w14:textId="77777777" w:rsidR="00EB578A" w:rsidRPr="006C086B" w:rsidRDefault="00EB578A" w:rsidP="00A66691">
      <w:pPr>
        <w:rPr>
          <w:rFonts w:ascii="Arial" w:hAnsi="Arial" w:cs="Arial"/>
          <w:szCs w:val="24"/>
        </w:rPr>
      </w:pPr>
    </w:p>
    <w:p w14:paraId="42144075" w14:textId="09E3176A"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 xml:space="preserve">System </w:t>
      </w:r>
      <w:r w:rsidR="006C2992" w:rsidRPr="006C086B">
        <w:rPr>
          <w:rFonts w:ascii="Arial" w:hAnsi="Arial" w:cs="Arial"/>
          <w:szCs w:val="24"/>
        </w:rPr>
        <w:t>Requirement</w:t>
      </w:r>
      <w:r w:rsidR="008A49DF" w:rsidRPr="006C086B">
        <w:rPr>
          <w:rFonts w:ascii="Arial" w:hAnsi="Arial" w:cs="Arial"/>
          <w:szCs w:val="24"/>
        </w:rPr>
        <w:t>s</w:t>
      </w:r>
      <w:r w:rsidR="006C2992" w:rsidRPr="006C086B">
        <w:rPr>
          <w:rFonts w:ascii="Arial" w:hAnsi="Arial" w:cs="Arial"/>
          <w:szCs w:val="24"/>
        </w:rPr>
        <w:t xml:space="preserve"> </w:t>
      </w:r>
      <w:r w:rsidR="008A49DF" w:rsidRPr="006C086B">
        <w:rPr>
          <w:rFonts w:ascii="Arial" w:hAnsi="Arial" w:cs="Arial"/>
          <w:szCs w:val="24"/>
        </w:rPr>
        <w:t>D</w:t>
      </w:r>
      <w:r w:rsidR="006C2992" w:rsidRPr="006C086B">
        <w:rPr>
          <w:rFonts w:ascii="Arial" w:hAnsi="Arial" w:cs="Arial"/>
          <w:szCs w:val="24"/>
        </w:rPr>
        <w:t>ocument</w:t>
      </w:r>
    </w:p>
    <w:p w14:paraId="1DF99276" w14:textId="49E90377"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System sof</w:t>
      </w:r>
      <w:r w:rsidR="00454C1F" w:rsidRPr="006C086B">
        <w:rPr>
          <w:rFonts w:ascii="Arial" w:hAnsi="Arial" w:cs="Arial"/>
          <w:szCs w:val="24"/>
        </w:rPr>
        <w:t>tware functionality description</w:t>
      </w:r>
    </w:p>
    <w:p w14:paraId="0A748E10" w14:textId="4F119572"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Prefer</w:t>
      </w:r>
      <w:r w:rsidR="00454C1F" w:rsidRPr="006C086B">
        <w:rPr>
          <w:rFonts w:ascii="Arial" w:hAnsi="Arial" w:cs="Arial"/>
          <w:szCs w:val="24"/>
        </w:rPr>
        <w:t>red system solution definition</w:t>
      </w:r>
    </w:p>
    <w:p w14:paraId="347AC372" w14:textId="1F5F54E3" w:rsidR="00A66691" w:rsidRPr="006C086B" w:rsidRDefault="00454C1F" w:rsidP="00EB7566">
      <w:pPr>
        <w:pStyle w:val="aList"/>
        <w:numPr>
          <w:ilvl w:val="0"/>
          <w:numId w:val="35"/>
        </w:numPr>
        <w:ind w:hanging="450"/>
        <w:rPr>
          <w:rFonts w:ascii="Arial" w:hAnsi="Arial" w:cs="Arial"/>
          <w:szCs w:val="24"/>
        </w:rPr>
      </w:pPr>
      <w:r w:rsidRPr="006C086B">
        <w:rPr>
          <w:rFonts w:ascii="Arial" w:hAnsi="Arial" w:cs="Arial"/>
          <w:szCs w:val="24"/>
        </w:rPr>
        <w:t>Hardware/software allocation</w:t>
      </w:r>
    </w:p>
    <w:p w14:paraId="64A8B8C4" w14:textId="18C8E2E2" w:rsidR="00A66691" w:rsidRPr="006C086B" w:rsidRDefault="00454C1F" w:rsidP="00EB7566">
      <w:pPr>
        <w:pStyle w:val="aList"/>
        <w:numPr>
          <w:ilvl w:val="0"/>
          <w:numId w:val="35"/>
        </w:numPr>
        <w:ind w:hanging="450"/>
        <w:rPr>
          <w:rFonts w:ascii="Arial" w:hAnsi="Arial" w:cs="Arial"/>
          <w:szCs w:val="24"/>
        </w:rPr>
      </w:pPr>
      <w:r w:rsidRPr="006C086B">
        <w:rPr>
          <w:rFonts w:ascii="Arial" w:hAnsi="Arial" w:cs="Arial"/>
          <w:szCs w:val="24"/>
        </w:rPr>
        <w:t>Human interfaces</w:t>
      </w:r>
    </w:p>
    <w:p w14:paraId="37C51491" w14:textId="77777777"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 xml:space="preserve">Data collection </w:t>
      </w:r>
    </w:p>
    <w:p w14:paraId="6B3349AB" w14:textId="299E0C4D" w:rsidR="006E5519" w:rsidRPr="006C086B" w:rsidRDefault="006E5519" w:rsidP="00EB7566">
      <w:pPr>
        <w:pStyle w:val="aList"/>
        <w:numPr>
          <w:ilvl w:val="0"/>
          <w:numId w:val="35"/>
        </w:numPr>
        <w:ind w:hanging="450"/>
        <w:rPr>
          <w:rFonts w:ascii="Arial" w:hAnsi="Arial" w:cs="Arial"/>
          <w:szCs w:val="24"/>
        </w:rPr>
      </w:pPr>
      <w:r w:rsidRPr="006C086B">
        <w:rPr>
          <w:rFonts w:ascii="Arial" w:hAnsi="Arial" w:cs="Arial"/>
          <w:szCs w:val="24"/>
        </w:rPr>
        <w:t>Test Plan</w:t>
      </w:r>
    </w:p>
    <w:p w14:paraId="1EB2BE98" w14:textId="77777777" w:rsidR="00A66691" w:rsidRPr="006C086B" w:rsidRDefault="00A66691" w:rsidP="00706DE1">
      <w:pPr>
        <w:pStyle w:val="Heading4"/>
        <w:numPr>
          <w:ilvl w:val="4"/>
          <w:numId w:val="14"/>
        </w:numPr>
        <w:tabs>
          <w:tab w:val="left" w:pos="990"/>
        </w:tabs>
        <w:rPr>
          <w:rFonts w:ascii="Arial" w:hAnsi="Arial" w:cs="Arial"/>
          <w:szCs w:val="24"/>
        </w:rPr>
      </w:pPr>
      <w:r w:rsidRPr="006C086B">
        <w:rPr>
          <w:rFonts w:ascii="Arial" w:hAnsi="Arial" w:cs="Arial"/>
          <w:szCs w:val="24"/>
        </w:rPr>
        <w:t>SRR Entrance Criteria:</w:t>
      </w:r>
    </w:p>
    <w:p w14:paraId="4A467E5F" w14:textId="77777777" w:rsidR="00A66691" w:rsidRPr="006C086B" w:rsidRDefault="00A66691" w:rsidP="00A66691">
      <w:pPr>
        <w:rPr>
          <w:rFonts w:ascii="Arial" w:hAnsi="Arial" w:cs="Arial"/>
          <w:szCs w:val="24"/>
        </w:rPr>
      </w:pPr>
      <w:r w:rsidRPr="006C086B">
        <w:rPr>
          <w:rFonts w:ascii="Arial" w:hAnsi="Arial" w:cs="Arial"/>
          <w:szCs w:val="24"/>
        </w:rPr>
        <w:t>Entry criteria for the SRR shall consist of:</w:t>
      </w:r>
    </w:p>
    <w:p w14:paraId="6058F4D7" w14:textId="77777777" w:rsidR="00B86728" w:rsidRPr="006C086B" w:rsidRDefault="00B86728" w:rsidP="00A66691">
      <w:pPr>
        <w:rPr>
          <w:rFonts w:ascii="Arial" w:hAnsi="Arial" w:cs="Arial"/>
          <w:szCs w:val="24"/>
        </w:rPr>
      </w:pPr>
    </w:p>
    <w:p w14:paraId="0D6AE259" w14:textId="77777777"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Government review of the SRR (preliminary) presentation material indicates it is sufficient to support the SRR.</w:t>
      </w:r>
    </w:p>
    <w:p w14:paraId="587A3005" w14:textId="77777777"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Documented results of the data collection and GFI/GFE tasks are complete.</w:t>
      </w:r>
    </w:p>
    <w:p w14:paraId="629118CA" w14:textId="67697285"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Draft Requirements Traceability Matrix (RTM) document submitted for review</w:t>
      </w:r>
      <w:r w:rsidR="00E00600" w:rsidRPr="006C086B">
        <w:rPr>
          <w:rFonts w:ascii="Arial" w:hAnsi="Arial" w:cs="Arial"/>
          <w:szCs w:val="24"/>
        </w:rPr>
        <w:t>.</w:t>
      </w:r>
    </w:p>
    <w:p w14:paraId="4DBDB7B2" w14:textId="77777777" w:rsidR="00A66691" w:rsidRPr="006C086B" w:rsidRDefault="00A66691" w:rsidP="006A312E">
      <w:pPr>
        <w:pStyle w:val="Heading4"/>
        <w:numPr>
          <w:ilvl w:val="4"/>
          <w:numId w:val="14"/>
        </w:numPr>
        <w:tabs>
          <w:tab w:val="clear" w:pos="810"/>
          <w:tab w:val="left" w:pos="900"/>
          <w:tab w:val="left" w:pos="990"/>
        </w:tabs>
        <w:rPr>
          <w:rFonts w:ascii="Arial" w:hAnsi="Arial" w:cs="Arial"/>
          <w:szCs w:val="24"/>
        </w:rPr>
      </w:pPr>
      <w:r w:rsidRPr="006C086B">
        <w:rPr>
          <w:rFonts w:ascii="Arial" w:hAnsi="Arial" w:cs="Arial"/>
          <w:szCs w:val="24"/>
        </w:rPr>
        <w:t>SRR Exit Criteria:</w:t>
      </w:r>
    </w:p>
    <w:p w14:paraId="023CF4EB" w14:textId="208C00C1" w:rsidR="00A66691" w:rsidRPr="006C086B" w:rsidRDefault="007F784D" w:rsidP="00A66691">
      <w:pPr>
        <w:rPr>
          <w:rFonts w:ascii="Arial" w:hAnsi="Arial" w:cs="Arial"/>
          <w:szCs w:val="24"/>
        </w:rPr>
      </w:pPr>
      <w:r w:rsidRPr="006C086B">
        <w:rPr>
          <w:rFonts w:ascii="Arial" w:hAnsi="Arial" w:cs="Arial"/>
          <w:szCs w:val="24"/>
        </w:rPr>
        <w:t>The SRR shall be</w:t>
      </w:r>
      <w:r w:rsidR="00A66691" w:rsidRPr="006C086B">
        <w:rPr>
          <w:rFonts w:ascii="Arial" w:hAnsi="Arial" w:cs="Arial"/>
          <w:szCs w:val="24"/>
        </w:rPr>
        <w:t xml:space="preserve"> complete when:</w:t>
      </w:r>
    </w:p>
    <w:p w14:paraId="4FB5C767" w14:textId="77777777" w:rsidR="00B86728" w:rsidRPr="006C086B" w:rsidRDefault="00B86728" w:rsidP="00A66691">
      <w:pPr>
        <w:rPr>
          <w:rFonts w:ascii="Arial" w:hAnsi="Arial" w:cs="Arial"/>
          <w:szCs w:val="24"/>
        </w:rPr>
      </w:pPr>
    </w:p>
    <w:p w14:paraId="778C9942" w14:textId="706D1AB8"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Government concurrence that all required SRR topics have been satisfactorily prese</w:t>
      </w:r>
      <w:r w:rsidR="004B709E" w:rsidRPr="006C086B">
        <w:rPr>
          <w:rFonts w:ascii="Arial" w:hAnsi="Arial" w:cs="Arial"/>
          <w:szCs w:val="24"/>
        </w:rPr>
        <w:t>nted, discussed, and documented</w:t>
      </w:r>
    </w:p>
    <w:p w14:paraId="67E07A87" w14:textId="21C763E0"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The system requirements, as disclosed, satisfy the requirements of PRF-PT-</w:t>
      </w:r>
      <w:r w:rsidR="00960DF7" w:rsidRPr="006C086B">
        <w:rPr>
          <w:rFonts w:ascii="Arial" w:hAnsi="Arial" w:cs="Arial"/>
          <w:szCs w:val="24"/>
        </w:rPr>
        <w:t>685</w:t>
      </w:r>
    </w:p>
    <w:p w14:paraId="29C9800F" w14:textId="6AC65320"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 xml:space="preserve">The system requirements </w:t>
      </w:r>
      <w:r w:rsidR="00E1048A" w:rsidRPr="006C086B">
        <w:rPr>
          <w:rFonts w:ascii="Arial" w:hAnsi="Arial" w:cs="Arial"/>
          <w:szCs w:val="24"/>
        </w:rPr>
        <w:t>detail and enable system functional de</w:t>
      </w:r>
      <w:r w:rsidRPr="006C086B">
        <w:rPr>
          <w:rFonts w:ascii="Arial" w:hAnsi="Arial" w:cs="Arial"/>
          <w:szCs w:val="24"/>
        </w:rPr>
        <w:t>finition, functional deco</w:t>
      </w:r>
      <w:r w:rsidR="004B709E" w:rsidRPr="006C086B">
        <w:rPr>
          <w:rFonts w:ascii="Arial" w:hAnsi="Arial" w:cs="Arial"/>
          <w:szCs w:val="24"/>
        </w:rPr>
        <w:t>mposition, test, and evaluation</w:t>
      </w:r>
    </w:p>
    <w:p w14:paraId="32429252" w14:textId="0F46513C"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Th</w:t>
      </w:r>
      <w:r w:rsidR="004B709E" w:rsidRPr="006C086B">
        <w:rPr>
          <w:rFonts w:ascii="Arial" w:hAnsi="Arial" w:cs="Arial"/>
          <w:szCs w:val="24"/>
        </w:rPr>
        <w:t>e program risks are identified</w:t>
      </w:r>
      <w:r w:rsidRPr="006C086B">
        <w:rPr>
          <w:rFonts w:ascii="Arial" w:hAnsi="Arial" w:cs="Arial"/>
          <w:szCs w:val="24"/>
        </w:rPr>
        <w:t xml:space="preserve"> </w:t>
      </w:r>
    </w:p>
    <w:p w14:paraId="3EF42995" w14:textId="63150707"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The minutes and presentation materials ha</w:t>
      </w:r>
      <w:r w:rsidR="004B709E" w:rsidRPr="006C086B">
        <w:rPr>
          <w:rFonts w:ascii="Arial" w:hAnsi="Arial" w:cs="Arial"/>
          <w:szCs w:val="24"/>
        </w:rPr>
        <w:t>ve been submitted and agreed to</w:t>
      </w:r>
    </w:p>
    <w:p w14:paraId="37EC1225" w14:textId="6D51AA9F"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All action items have been assigned</w:t>
      </w:r>
      <w:r w:rsidR="004B709E" w:rsidRPr="006C086B">
        <w:rPr>
          <w:rFonts w:ascii="Arial" w:hAnsi="Arial" w:cs="Arial"/>
          <w:szCs w:val="24"/>
        </w:rPr>
        <w:t xml:space="preserve"> with suspense date for closure</w:t>
      </w:r>
    </w:p>
    <w:p w14:paraId="7680E72F" w14:textId="77777777" w:rsidR="00A66691" w:rsidRPr="006C086B" w:rsidRDefault="00A66691" w:rsidP="00A66691">
      <w:pPr>
        <w:pStyle w:val="ListParagraph"/>
        <w:tabs>
          <w:tab w:val="left" w:pos="1440"/>
        </w:tabs>
        <w:ind w:left="0"/>
        <w:jc w:val="center"/>
        <w:rPr>
          <w:rFonts w:ascii="Arial" w:hAnsi="Arial" w:cs="Arial"/>
          <w:szCs w:val="24"/>
        </w:rPr>
      </w:pPr>
    </w:p>
    <w:p w14:paraId="4A31FCCC" w14:textId="77777777" w:rsidR="00A66691" w:rsidRPr="006C086B" w:rsidRDefault="00A66691" w:rsidP="004B709E">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746C0F58" w14:textId="0BD433D5" w:rsidR="002012BB" w:rsidRPr="006C086B" w:rsidRDefault="000B0D25" w:rsidP="00493975">
      <w:pPr>
        <w:pStyle w:val="Heading4"/>
        <w:rPr>
          <w:rFonts w:ascii="Arial" w:hAnsi="Arial" w:cs="Arial"/>
          <w:szCs w:val="24"/>
        </w:rPr>
      </w:pPr>
      <w:bookmarkStart w:id="103" w:name="_Toc295975481"/>
      <w:bookmarkStart w:id="104" w:name="_Toc164588977"/>
      <w:bookmarkStart w:id="105" w:name="_Toc41279995"/>
      <w:r w:rsidRPr="006C086B">
        <w:rPr>
          <w:rFonts w:ascii="Arial" w:hAnsi="Arial" w:cs="Arial"/>
          <w:szCs w:val="24"/>
        </w:rPr>
        <w:t xml:space="preserve">Preliminary Design </w:t>
      </w:r>
      <w:r w:rsidR="0099180B" w:rsidRPr="006C086B">
        <w:rPr>
          <w:rFonts w:ascii="Arial" w:hAnsi="Arial" w:cs="Arial"/>
          <w:szCs w:val="24"/>
        </w:rPr>
        <w:t>Phase</w:t>
      </w:r>
      <w:bookmarkEnd w:id="103"/>
      <w:bookmarkEnd w:id="104"/>
      <w:bookmarkEnd w:id="105"/>
    </w:p>
    <w:p w14:paraId="53417727" w14:textId="0E1EB899" w:rsidR="00575CDD" w:rsidRPr="006C086B" w:rsidRDefault="00575CDD" w:rsidP="00575CDD">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ensure that the design considerations include systems functional requirements, systems non-functional requirements (e.g., performance, design goals (e.g., </w:t>
      </w:r>
      <w:r w:rsidR="00931776" w:rsidRPr="006C086B">
        <w:rPr>
          <w:rFonts w:ascii="Arial" w:hAnsi="Arial" w:cs="Arial"/>
          <w:szCs w:val="24"/>
        </w:rPr>
        <w:t>MOSA</w:t>
      </w:r>
      <w:r w:rsidRPr="006C086B">
        <w:rPr>
          <w:rFonts w:ascii="Arial" w:hAnsi="Arial" w:cs="Arial"/>
          <w:szCs w:val="24"/>
        </w:rPr>
        <w:t xml:space="preserve">, and Human System Interfaces).  The </w:t>
      </w:r>
      <w:r w:rsidR="006A34B5" w:rsidRPr="006C086B">
        <w:rPr>
          <w:rFonts w:ascii="Arial" w:hAnsi="Arial" w:cs="Arial"/>
          <w:szCs w:val="24"/>
        </w:rPr>
        <w:t>contractor</w:t>
      </w:r>
      <w:r w:rsidRPr="006C086B">
        <w:rPr>
          <w:rFonts w:ascii="Arial" w:hAnsi="Arial" w:cs="Arial"/>
          <w:szCs w:val="24"/>
        </w:rPr>
        <w:t xml:space="preserve"> shall ensure that functional design considerations integrate CS functional requirements and that these requirements are included throughout the development process.  The </w:t>
      </w:r>
      <w:r w:rsidR="006A34B5" w:rsidRPr="006C086B">
        <w:rPr>
          <w:rFonts w:ascii="Arial" w:hAnsi="Arial" w:cs="Arial"/>
          <w:szCs w:val="24"/>
        </w:rPr>
        <w:t>contractor</w:t>
      </w:r>
      <w:r w:rsidRPr="006C086B">
        <w:rPr>
          <w:rFonts w:ascii="Arial" w:hAnsi="Arial" w:cs="Arial"/>
          <w:szCs w:val="24"/>
        </w:rPr>
        <w:t xml:space="preserve"> shall decompose identified subsystem functions into lower-level functions and allocate functional and performance requirements to component-level functional and physical architectures.  Each prelimi</w:t>
      </w:r>
      <w:r w:rsidR="00C10ABD" w:rsidRPr="006C086B">
        <w:rPr>
          <w:rFonts w:ascii="Arial" w:hAnsi="Arial" w:cs="Arial"/>
          <w:szCs w:val="24"/>
        </w:rPr>
        <w:t xml:space="preserve">nary subsystem requirements, </w:t>
      </w:r>
      <w:r w:rsidRPr="006C086B">
        <w:rPr>
          <w:rFonts w:ascii="Arial" w:hAnsi="Arial" w:cs="Arial"/>
          <w:szCs w:val="24"/>
        </w:rPr>
        <w:t>verification definition</w:t>
      </w:r>
      <w:r w:rsidR="00C10ABD" w:rsidRPr="006C086B">
        <w:rPr>
          <w:rFonts w:ascii="Arial" w:hAnsi="Arial" w:cs="Arial"/>
          <w:szCs w:val="24"/>
        </w:rPr>
        <w:t>,</w:t>
      </w:r>
      <w:r w:rsidRPr="006C086B">
        <w:rPr>
          <w:rFonts w:ascii="Arial" w:hAnsi="Arial" w:cs="Arial"/>
          <w:szCs w:val="24"/>
        </w:rPr>
        <w:t xml:space="preserve"> and preliminary design-to baseline shall evolve into a subsystem requirement</w:t>
      </w:r>
      <w:r w:rsidR="00C10ABD" w:rsidRPr="006C086B">
        <w:rPr>
          <w:rFonts w:ascii="Arial" w:hAnsi="Arial" w:cs="Arial"/>
          <w:szCs w:val="24"/>
        </w:rPr>
        <w:t>,</w:t>
      </w:r>
      <w:r w:rsidRPr="006C086B">
        <w:rPr>
          <w:rFonts w:ascii="Arial" w:hAnsi="Arial" w:cs="Arial"/>
          <w:szCs w:val="24"/>
        </w:rPr>
        <w:t xml:space="preserve"> verification definition</w:t>
      </w:r>
      <w:r w:rsidR="00C10ABD" w:rsidRPr="006C086B">
        <w:rPr>
          <w:rFonts w:ascii="Arial" w:hAnsi="Arial" w:cs="Arial"/>
          <w:szCs w:val="24"/>
        </w:rPr>
        <w:t>,</w:t>
      </w:r>
      <w:r w:rsidRPr="006C086B">
        <w:rPr>
          <w:rFonts w:ascii="Arial" w:hAnsi="Arial" w:cs="Arial"/>
          <w:szCs w:val="24"/>
        </w:rPr>
        <w:t xml:space="preserve"> and design-to baseline.  Prelimi</w:t>
      </w:r>
      <w:r w:rsidR="00C10ABD" w:rsidRPr="006C086B">
        <w:rPr>
          <w:rFonts w:ascii="Arial" w:hAnsi="Arial" w:cs="Arial"/>
          <w:szCs w:val="24"/>
        </w:rPr>
        <w:t xml:space="preserve">nary component requirements, </w:t>
      </w:r>
      <w:r w:rsidRPr="006C086B">
        <w:rPr>
          <w:rFonts w:ascii="Arial" w:hAnsi="Arial" w:cs="Arial"/>
          <w:szCs w:val="24"/>
        </w:rPr>
        <w:t>verification definition</w:t>
      </w:r>
      <w:r w:rsidR="00C10ABD" w:rsidRPr="006C086B">
        <w:rPr>
          <w:rFonts w:ascii="Arial" w:hAnsi="Arial" w:cs="Arial"/>
          <w:szCs w:val="24"/>
        </w:rPr>
        <w:t>, and build-to baselines shall define</w:t>
      </w:r>
      <w:r w:rsidRPr="006C086B">
        <w:rPr>
          <w:rFonts w:ascii="Arial" w:hAnsi="Arial" w:cs="Arial"/>
          <w:szCs w:val="24"/>
        </w:rPr>
        <w:t xml:space="preserve"> the co</w:t>
      </w:r>
      <w:r w:rsidR="00C10ABD" w:rsidRPr="006C086B">
        <w:rPr>
          <w:rFonts w:ascii="Arial" w:hAnsi="Arial" w:cs="Arial"/>
          <w:szCs w:val="24"/>
        </w:rPr>
        <w:t>mponents and the subsystem</w:t>
      </w:r>
      <w:r w:rsidRPr="006C086B">
        <w:rPr>
          <w:rFonts w:ascii="Arial" w:hAnsi="Arial" w:cs="Arial"/>
          <w:szCs w:val="24"/>
        </w:rPr>
        <w:t xml:space="preserve"> </w:t>
      </w:r>
      <w:r w:rsidRPr="006C086B">
        <w:rPr>
          <w:rFonts w:ascii="Arial" w:hAnsi="Arial" w:cs="Arial"/>
          <w:szCs w:val="24"/>
        </w:rPr>
        <w:lastRenderedPageBreak/>
        <w:t>developed.  Final subsystem definition shall include identification of recommended components and interfaces; resolution of subsystem-level risks; assessment of component risks; and design for quality factors to include producibility, verifiability, usability, CS, supportability, trainability</w:t>
      </w:r>
      <w:r w:rsidR="00C10ABD" w:rsidRPr="006C086B">
        <w:rPr>
          <w:rFonts w:ascii="Arial" w:hAnsi="Arial" w:cs="Arial"/>
          <w:szCs w:val="24"/>
        </w:rPr>
        <w:t>,</w:t>
      </w:r>
      <w:r w:rsidRPr="006C086B">
        <w:rPr>
          <w:rFonts w:ascii="Arial" w:hAnsi="Arial" w:cs="Arial"/>
          <w:szCs w:val="24"/>
        </w:rPr>
        <w:t xml:space="preserve"> and disposability for each subsystem.  </w:t>
      </w:r>
      <w:r w:rsidR="00C10ABD" w:rsidRPr="006C086B">
        <w:rPr>
          <w:rFonts w:ascii="Arial" w:hAnsi="Arial" w:cs="Arial"/>
          <w:szCs w:val="24"/>
        </w:rPr>
        <w:t>The contractor shall complete s</w:t>
      </w:r>
      <w:r w:rsidRPr="006C086B">
        <w:rPr>
          <w:rFonts w:ascii="Arial" w:hAnsi="Arial" w:cs="Arial"/>
          <w:szCs w:val="24"/>
        </w:rPr>
        <w:t xml:space="preserve">ubsystem reviews for each subsystem at the completion of its preliminary design stage.  The </w:t>
      </w:r>
      <w:r w:rsidR="00C10ABD" w:rsidRPr="006C086B">
        <w:rPr>
          <w:rFonts w:ascii="Arial" w:hAnsi="Arial" w:cs="Arial"/>
          <w:szCs w:val="24"/>
        </w:rPr>
        <w:t xml:space="preserve">contractor shall document the </w:t>
      </w:r>
      <w:r w:rsidRPr="006C086B">
        <w:rPr>
          <w:rFonts w:ascii="Arial" w:hAnsi="Arial" w:cs="Arial"/>
          <w:szCs w:val="24"/>
        </w:rPr>
        <w:t>results of the evaluation.  The purpose of each review is to assure that:</w:t>
      </w:r>
    </w:p>
    <w:p w14:paraId="1184EEBC" w14:textId="77777777" w:rsidR="00575CDD" w:rsidRPr="006C086B" w:rsidRDefault="00575CDD" w:rsidP="00575CDD">
      <w:pPr>
        <w:rPr>
          <w:rFonts w:ascii="Arial" w:hAnsi="Arial" w:cs="Arial"/>
          <w:szCs w:val="24"/>
        </w:rPr>
      </w:pPr>
    </w:p>
    <w:p w14:paraId="33C7546D" w14:textId="18C8E04C"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The subsystem definition is sufficiently mature to me</w:t>
      </w:r>
      <w:r w:rsidR="004B709E" w:rsidRPr="006C086B">
        <w:rPr>
          <w:rFonts w:ascii="Arial" w:hAnsi="Arial" w:cs="Arial"/>
          <w:szCs w:val="24"/>
        </w:rPr>
        <w:t>et systems engineering criteria</w:t>
      </w:r>
    </w:p>
    <w:p w14:paraId="00FEA0EF" w14:textId="36F77096"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The subsystem functional requirements and non-functional requirements (e.g. performance, design goals (e.g. MOSA</w:t>
      </w:r>
      <w:r w:rsidR="00931776" w:rsidRPr="006C086B">
        <w:rPr>
          <w:rFonts w:ascii="Arial" w:hAnsi="Arial" w:cs="Arial"/>
          <w:szCs w:val="24"/>
        </w:rPr>
        <w:t>)</w:t>
      </w:r>
      <w:r w:rsidR="007F784D" w:rsidRPr="006C086B">
        <w:rPr>
          <w:rFonts w:ascii="Arial" w:hAnsi="Arial" w:cs="Arial"/>
          <w:szCs w:val="24"/>
        </w:rPr>
        <w:t>)</w:t>
      </w:r>
      <w:r w:rsidRPr="006C086B">
        <w:rPr>
          <w:rFonts w:ascii="Arial" w:hAnsi="Arial" w:cs="Arial"/>
          <w:szCs w:val="24"/>
        </w:rPr>
        <w:t xml:space="preserve"> are identified in the subsystem design and are traceable to the system functional </w:t>
      </w:r>
      <w:r w:rsidR="004B709E" w:rsidRPr="006C086B">
        <w:rPr>
          <w:rFonts w:ascii="Arial" w:hAnsi="Arial" w:cs="Arial"/>
          <w:szCs w:val="24"/>
        </w:rPr>
        <w:t>and non-functional requirements</w:t>
      </w:r>
    </w:p>
    <w:p w14:paraId="4370A14E" w14:textId="08BAF763"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Component allocations and preliminary component specifications are reasonable and pr</w:t>
      </w:r>
      <w:r w:rsidR="004B709E" w:rsidRPr="006C086B">
        <w:rPr>
          <w:rFonts w:ascii="Arial" w:hAnsi="Arial" w:cs="Arial"/>
          <w:szCs w:val="24"/>
        </w:rPr>
        <w:t>ovide a sound subsystem concept</w:t>
      </w:r>
    </w:p>
    <w:p w14:paraId="3835B999" w14:textId="290484D0" w:rsidR="00657828" w:rsidRPr="006C086B" w:rsidRDefault="00657828" w:rsidP="00EB7566">
      <w:pPr>
        <w:numPr>
          <w:ilvl w:val="0"/>
          <w:numId w:val="18"/>
        </w:numPr>
        <w:autoSpaceDE/>
        <w:autoSpaceDN/>
        <w:ind w:hanging="450"/>
        <w:rPr>
          <w:rFonts w:ascii="Arial" w:hAnsi="Arial" w:cs="Arial"/>
          <w:szCs w:val="24"/>
        </w:rPr>
      </w:pPr>
      <w:r w:rsidRPr="006C086B">
        <w:rPr>
          <w:rFonts w:ascii="Arial" w:hAnsi="Arial" w:cs="Arial"/>
          <w:szCs w:val="24"/>
        </w:rPr>
        <w:t xml:space="preserve">Software architecture is described using three views: 1) software module view; 2) software runtime view, 3) use case view, </w:t>
      </w:r>
      <w:r w:rsidR="004B709E" w:rsidRPr="006C086B">
        <w:rPr>
          <w:rFonts w:ascii="Arial" w:hAnsi="Arial" w:cs="Arial"/>
          <w:szCs w:val="24"/>
        </w:rPr>
        <w:t>and 4) software deployment view</w:t>
      </w:r>
    </w:p>
    <w:p w14:paraId="4E04E62B" w14:textId="6E75213A" w:rsidR="00575CDD" w:rsidRPr="006C086B" w:rsidRDefault="00D72F06" w:rsidP="00EB7566">
      <w:pPr>
        <w:numPr>
          <w:ilvl w:val="0"/>
          <w:numId w:val="18"/>
        </w:numPr>
        <w:tabs>
          <w:tab w:val="left" w:pos="630"/>
        </w:tabs>
        <w:autoSpaceDE/>
        <w:autoSpaceDN/>
        <w:ind w:hanging="450"/>
        <w:rPr>
          <w:rFonts w:ascii="Arial" w:hAnsi="Arial" w:cs="Arial"/>
          <w:szCs w:val="24"/>
        </w:rPr>
      </w:pPr>
      <w:r w:rsidRPr="006C086B">
        <w:rPr>
          <w:rFonts w:ascii="Arial" w:hAnsi="Arial" w:cs="Arial"/>
          <w:szCs w:val="24"/>
        </w:rPr>
        <w:t xml:space="preserve"> </w:t>
      </w:r>
      <w:r w:rsidR="006C14B4" w:rsidRPr="006C086B">
        <w:rPr>
          <w:rFonts w:ascii="Arial" w:hAnsi="Arial" w:cs="Arial"/>
          <w:szCs w:val="24"/>
        </w:rPr>
        <w:t xml:space="preserve"> </w:t>
      </w:r>
      <w:r w:rsidR="00575CDD" w:rsidRPr="006C086B">
        <w:rPr>
          <w:rFonts w:ascii="Arial" w:hAnsi="Arial" w:cs="Arial"/>
          <w:szCs w:val="24"/>
        </w:rPr>
        <w:t>Subsystem risks have been assessed and mitigated to a level appr</w:t>
      </w:r>
      <w:r w:rsidR="004B709E" w:rsidRPr="006C086B">
        <w:rPr>
          <w:rFonts w:ascii="Arial" w:hAnsi="Arial" w:cs="Arial"/>
          <w:szCs w:val="24"/>
        </w:rPr>
        <w:t>opriate to continue development</w:t>
      </w:r>
    </w:p>
    <w:p w14:paraId="2CFEDD35" w14:textId="19009069"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Trade-study data are adequate to substantiate that subsys</w:t>
      </w:r>
      <w:r w:rsidR="004B709E" w:rsidRPr="006C086B">
        <w:rPr>
          <w:rFonts w:ascii="Arial" w:hAnsi="Arial" w:cs="Arial"/>
          <w:szCs w:val="24"/>
        </w:rPr>
        <w:t>tem requirements are achievable</w:t>
      </w:r>
    </w:p>
    <w:p w14:paraId="48790F13" w14:textId="426A2C75"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Human system interfaces are identified and described in the subsystem design and are t</w:t>
      </w:r>
      <w:r w:rsidR="004B709E" w:rsidRPr="006C086B">
        <w:rPr>
          <w:rFonts w:ascii="Arial" w:hAnsi="Arial" w:cs="Arial"/>
          <w:szCs w:val="24"/>
        </w:rPr>
        <w:t>raceable to design requirements</w:t>
      </w:r>
    </w:p>
    <w:p w14:paraId="6744170E" w14:textId="4CF6AA02"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Decisions made in arriving at the subsystem configuration definition are well supported</w:t>
      </w:r>
      <w:r w:rsidR="004B709E" w:rsidRPr="006C086B">
        <w:rPr>
          <w:rFonts w:ascii="Arial" w:hAnsi="Arial" w:cs="Arial"/>
          <w:szCs w:val="24"/>
        </w:rPr>
        <w:t xml:space="preserve"> by analysis and technical data</w:t>
      </w:r>
    </w:p>
    <w:p w14:paraId="7A7EA40B" w14:textId="396E78D5" w:rsidR="004B709E" w:rsidRPr="006C086B" w:rsidRDefault="004B709E" w:rsidP="00EB7566">
      <w:pPr>
        <w:numPr>
          <w:ilvl w:val="0"/>
          <w:numId w:val="18"/>
        </w:numPr>
        <w:autoSpaceDE/>
        <w:autoSpaceDN/>
        <w:ind w:hanging="450"/>
        <w:rPr>
          <w:rFonts w:ascii="Arial" w:hAnsi="Arial" w:cs="Arial"/>
          <w:szCs w:val="24"/>
        </w:rPr>
      </w:pPr>
      <w:r w:rsidRPr="006C086B">
        <w:rPr>
          <w:rFonts w:ascii="Arial" w:hAnsi="Arial" w:cs="Arial"/>
          <w:szCs w:val="24"/>
        </w:rPr>
        <w:t>Security engineering processes are integrated into the design to achieve an integrated secure solution</w:t>
      </w:r>
    </w:p>
    <w:p w14:paraId="733E3406" w14:textId="26292DFE" w:rsidR="00D31A19" w:rsidRPr="006C086B" w:rsidRDefault="00D31A19" w:rsidP="00EB7566">
      <w:pPr>
        <w:pStyle w:val="ListParagraph"/>
        <w:numPr>
          <w:ilvl w:val="0"/>
          <w:numId w:val="18"/>
        </w:numPr>
        <w:ind w:hanging="450"/>
        <w:rPr>
          <w:rFonts w:ascii="Arial" w:hAnsi="Arial" w:cs="Arial"/>
          <w:b w:val="0"/>
          <w:szCs w:val="24"/>
        </w:rPr>
      </w:pPr>
      <w:r w:rsidRPr="006C086B">
        <w:rPr>
          <w:rFonts w:ascii="Arial" w:hAnsi="Arial" w:cs="Arial"/>
          <w:b w:val="0"/>
          <w:szCs w:val="24"/>
        </w:rPr>
        <w:t>Complete analysis of the proposed GFI/GFE/COTS/GOTS integrated solution conducted and any outstanding issues identified to the IPT for assessment.</w:t>
      </w:r>
    </w:p>
    <w:p w14:paraId="35B34AC5" w14:textId="070351B3" w:rsidR="000B0D25" w:rsidRPr="006C086B" w:rsidRDefault="000B0D25" w:rsidP="000B0D25">
      <w:pPr>
        <w:pStyle w:val="ListParagraph"/>
        <w:rPr>
          <w:rFonts w:ascii="Arial" w:hAnsi="Arial" w:cs="Arial"/>
          <w:szCs w:val="24"/>
        </w:rPr>
      </w:pPr>
    </w:p>
    <w:p w14:paraId="3A48309F" w14:textId="72301A0E"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present the </w:t>
      </w:r>
      <w:r w:rsidR="00D22100" w:rsidRPr="006C086B">
        <w:rPr>
          <w:rFonts w:ascii="Arial" w:hAnsi="Arial" w:cs="Arial"/>
          <w:szCs w:val="24"/>
        </w:rPr>
        <w:t>CDT</w:t>
      </w:r>
      <w:r w:rsidR="009C1E62" w:rsidRPr="006C086B">
        <w:rPr>
          <w:rFonts w:ascii="Arial" w:hAnsi="Arial" w:cs="Arial"/>
          <w:szCs w:val="24"/>
        </w:rPr>
        <w:t xml:space="preserve"> </w:t>
      </w:r>
      <w:r w:rsidRPr="006C086B">
        <w:rPr>
          <w:rFonts w:ascii="Arial" w:hAnsi="Arial" w:cs="Arial"/>
          <w:szCs w:val="24"/>
        </w:rPr>
        <w:t>preliminar</w:t>
      </w:r>
      <w:r w:rsidR="00852942" w:rsidRPr="006C086B">
        <w:rPr>
          <w:rFonts w:ascii="Arial" w:hAnsi="Arial" w:cs="Arial"/>
          <w:szCs w:val="24"/>
        </w:rPr>
        <w:t>y design to the Government at the Preliminary Design Review (PDR)</w:t>
      </w:r>
      <w:r w:rsidRPr="006C086B">
        <w:rPr>
          <w:rFonts w:ascii="Arial" w:hAnsi="Arial" w:cs="Arial"/>
          <w:szCs w:val="24"/>
        </w:rPr>
        <w:t>.</w:t>
      </w:r>
    </w:p>
    <w:p w14:paraId="47D50805" w14:textId="3C6AEF25" w:rsidR="002012BB" w:rsidRPr="006C086B" w:rsidRDefault="000B0D25" w:rsidP="00493975">
      <w:pPr>
        <w:pStyle w:val="Heading4"/>
        <w:rPr>
          <w:rFonts w:ascii="Arial" w:hAnsi="Arial" w:cs="Arial"/>
          <w:szCs w:val="24"/>
        </w:rPr>
      </w:pPr>
      <w:bookmarkStart w:id="106" w:name="_Toc295975482"/>
      <w:bookmarkStart w:id="107" w:name="_Toc164588978"/>
      <w:bookmarkStart w:id="108" w:name="_Toc41279996"/>
      <w:r w:rsidRPr="006C086B">
        <w:rPr>
          <w:rFonts w:ascii="Arial" w:hAnsi="Arial" w:cs="Arial"/>
          <w:szCs w:val="24"/>
        </w:rPr>
        <w:t xml:space="preserve">Detailed Design </w:t>
      </w:r>
      <w:r w:rsidR="0099180B" w:rsidRPr="006C086B">
        <w:rPr>
          <w:rFonts w:ascii="Arial" w:hAnsi="Arial" w:cs="Arial"/>
          <w:szCs w:val="24"/>
        </w:rPr>
        <w:t>Phase</w:t>
      </w:r>
      <w:bookmarkEnd w:id="106"/>
      <w:bookmarkEnd w:id="107"/>
      <w:bookmarkEnd w:id="108"/>
    </w:p>
    <w:p w14:paraId="2B8045EA" w14:textId="195A58EF" w:rsidR="00EA4551" w:rsidRPr="006C086B" w:rsidRDefault="0030543E" w:rsidP="00EA4551">
      <w:pPr>
        <w:rPr>
          <w:rFonts w:ascii="Arial" w:hAnsi="Arial" w:cs="Arial"/>
          <w:szCs w:val="24"/>
        </w:rPr>
      </w:pPr>
      <w:bookmarkStart w:id="109" w:name="_Toc164588979"/>
      <w:bookmarkStart w:id="110" w:name="_Toc41279997"/>
      <w:r w:rsidRPr="006C086B">
        <w:rPr>
          <w:rFonts w:ascii="Arial" w:hAnsi="Arial" w:cs="Arial"/>
          <w:szCs w:val="24"/>
        </w:rPr>
        <w:t xml:space="preserve">As defined in </w:t>
      </w:r>
      <w:r w:rsidR="00022D8C" w:rsidRPr="006C086B">
        <w:rPr>
          <w:rFonts w:ascii="Arial" w:hAnsi="Arial" w:cs="Arial"/>
          <w:szCs w:val="24"/>
        </w:rPr>
        <w:t>this</w:t>
      </w:r>
      <w:r w:rsidRPr="006C086B">
        <w:rPr>
          <w:rFonts w:ascii="Arial" w:hAnsi="Arial" w:cs="Arial"/>
          <w:szCs w:val="24"/>
        </w:rPr>
        <w:t xml:space="preserve"> </w:t>
      </w:r>
      <w:r w:rsidR="00022D8C" w:rsidRPr="006C086B">
        <w:rPr>
          <w:rFonts w:ascii="Arial" w:hAnsi="Arial" w:cs="Arial"/>
          <w:szCs w:val="24"/>
        </w:rPr>
        <w:t>DO</w:t>
      </w:r>
      <w:r w:rsidRPr="006C086B">
        <w:rPr>
          <w:rFonts w:ascii="Arial" w:hAnsi="Arial" w:cs="Arial"/>
          <w:szCs w:val="24"/>
        </w:rPr>
        <w:t>, t</w:t>
      </w:r>
      <w:r w:rsidR="00EA4551" w:rsidRPr="006C086B">
        <w:rPr>
          <w:rFonts w:ascii="Arial" w:hAnsi="Arial" w:cs="Arial"/>
          <w:szCs w:val="24"/>
        </w:rPr>
        <w:t xml:space="preserve">he </w:t>
      </w:r>
      <w:r w:rsidR="006A34B5" w:rsidRPr="006C086B">
        <w:rPr>
          <w:rFonts w:ascii="Arial" w:hAnsi="Arial" w:cs="Arial"/>
          <w:szCs w:val="24"/>
        </w:rPr>
        <w:t>contractor</w:t>
      </w:r>
      <w:r w:rsidR="00EA4551" w:rsidRPr="006C086B">
        <w:rPr>
          <w:rFonts w:ascii="Arial" w:hAnsi="Arial" w:cs="Arial"/>
          <w:szCs w:val="24"/>
        </w:rPr>
        <w:t xml:space="preserve"> shall complete subsystem design down to the lowest component level, and crea</w:t>
      </w:r>
      <w:r w:rsidR="008448B3" w:rsidRPr="006C086B">
        <w:rPr>
          <w:rFonts w:ascii="Arial" w:hAnsi="Arial" w:cs="Arial"/>
          <w:szCs w:val="24"/>
        </w:rPr>
        <w:t xml:space="preserve">te a component requirements, </w:t>
      </w:r>
      <w:r w:rsidR="00EA4551" w:rsidRPr="006C086B">
        <w:rPr>
          <w:rFonts w:ascii="Arial" w:hAnsi="Arial" w:cs="Arial"/>
          <w:szCs w:val="24"/>
        </w:rPr>
        <w:t>verification definition</w:t>
      </w:r>
      <w:r w:rsidR="008448B3" w:rsidRPr="006C086B">
        <w:rPr>
          <w:rFonts w:ascii="Arial" w:hAnsi="Arial" w:cs="Arial"/>
          <w:szCs w:val="24"/>
        </w:rPr>
        <w:t>,</w:t>
      </w:r>
      <w:r w:rsidR="00EA4551" w:rsidRPr="006C086B">
        <w:rPr>
          <w:rFonts w:ascii="Arial" w:hAnsi="Arial" w:cs="Arial"/>
          <w:szCs w:val="24"/>
        </w:rPr>
        <w:t xml:space="preserve"> and build-to component baseline for each component.  Final component definition shall include identification of recommended parts and interfaces; resolution of component-level risks and for each component, down to the lowest sub-component, the design for quality factors to include producibility, verifiability, usability, CS, supportability, trainability</w:t>
      </w:r>
      <w:r w:rsidR="008448B3" w:rsidRPr="006C086B">
        <w:rPr>
          <w:rFonts w:ascii="Arial" w:hAnsi="Arial" w:cs="Arial"/>
          <w:szCs w:val="24"/>
        </w:rPr>
        <w:t>,</w:t>
      </w:r>
      <w:r w:rsidR="00EA4551" w:rsidRPr="006C086B">
        <w:rPr>
          <w:rFonts w:ascii="Arial" w:hAnsi="Arial" w:cs="Arial"/>
          <w:szCs w:val="24"/>
        </w:rPr>
        <w:t xml:space="preserve"> and disposability.  </w:t>
      </w:r>
      <w:r w:rsidR="008448B3" w:rsidRPr="006C086B">
        <w:rPr>
          <w:rFonts w:ascii="Arial" w:hAnsi="Arial" w:cs="Arial"/>
          <w:szCs w:val="24"/>
        </w:rPr>
        <w:t>The contractor shall complete component reviews at the completion of the detailed design stage for each component with Government participation.</w:t>
      </w:r>
      <w:r w:rsidR="00EA4551" w:rsidRPr="006C086B">
        <w:rPr>
          <w:rFonts w:ascii="Arial" w:hAnsi="Arial" w:cs="Arial"/>
          <w:szCs w:val="24"/>
        </w:rPr>
        <w:t xml:space="preserve">  The </w:t>
      </w:r>
      <w:r w:rsidR="006A34B5" w:rsidRPr="006C086B">
        <w:rPr>
          <w:rFonts w:ascii="Arial" w:hAnsi="Arial" w:cs="Arial"/>
          <w:szCs w:val="24"/>
        </w:rPr>
        <w:t>contractor</w:t>
      </w:r>
      <w:r w:rsidR="00EA4551" w:rsidRPr="006C086B">
        <w:rPr>
          <w:rFonts w:ascii="Arial" w:hAnsi="Arial" w:cs="Arial"/>
          <w:szCs w:val="24"/>
        </w:rPr>
        <w:t xml:space="preserve"> shall integrate security engineering processes into the design to achieve an integrated secure solution.  The </w:t>
      </w:r>
      <w:r w:rsidR="008448B3" w:rsidRPr="006C086B">
        <w:rPr>
          <w:rFonts w:ascii="Arial" w:hAnsi="Arial" w:cs="Arial"/>
          <w:szCs w:val="24"/>
        </w:rPr>
        <w:t xml:space="preserve">contractor shall document the </w:t>
      </w:r>
      <w:r w:rsidR="00EA4551" w:rsidRPr="006C086B">
        <w:rPr>
          <w:rFonts w:ascii="Arial" w:hAnsi="Arial" w:cs="Arial"/>
          <w:szCs w:val="24"/>
        </w:rPr>
        <w:t>results of the evaluation.  The purpose of this review shall be to ensure that:</w:t>
      </w:r>
    </w:p>
    <w:p w14:paraId="7306E537" w14:textId="77777777" w:rsidR="00EA4551" w:rsidRPr="006C086B" w:rsidRDefault="00EA4551" w:rsidP="00EA4551">
      <w:pPr>
        <w:rPr>
          <w:rFonts w:ascii="Arial" w:hAnsi="Arial" w:cs="Arial"/>
          <w:szCs w:val="24"/>
        </w:rPr>
      </w:pPr>
    </w:p>
    <w:p w14:paraId="6A946C8F"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lastRenderedPageBreak/>
        <w:t>Each detailed component definition is sufficiently mature to meet measure of effectiveness and measure of performance criteria.</w:t>
      </w:r>
    </w:p>
    <w:p w14:paraId="5B159445"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Component specifications</w:t>
      </w:r>
      <w:r w:rsidRPr="006C086B">
        <w:rPr>
          <w:rFonts w:ascii="Arial" w:hAnsi="Arial" w:cs="Arial"/>
          <w:color w:val="FF0000"/>
          <w:szCs w:val="24"/>
        </w:rPr>
        <w:t xml:space="preserve"> </w:t>
      </w:r>
      <w:r w:rsidRPr="006C086B">
        <w:rPr>
          <w:rFonts w:ascii="Arial" w:hAnsi="Arial" w:cs="Arial"/>
          <w:szCs w:val="24"/>
        </w:rPr>
        <w:t>are reasonable and provide a sound component concept.</w:t>
      </w:r>
    </w:p>
    <w:p w14:paraId="65E6119A" w14:textId="74901762"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Component and related life cycle process risks assess and mitigate to a level appropriate to support the fabrication, assembly, integration</w:t>
      </w:r>
      <w:r w:rsidR="004D1665" w:rsidRPr="006C086B">
        <w:rPr>
          <w:rFonts w:ascii="Arial" w:hAnsi="Arial" w:cs="Arial"/>
          <w:szCs w:val="24"/>
        </w:rPr>
        <w:t>,</w:t>
      </w:r>
      <w:r w:rsidRPr="006C086B">
        <w:rPr>
          <w:rFonts w:ascii="Arial" w:hAnsi="Arial" w:cs="Arial"/>
          <w:szCs w:val="24"/>
        </w:rPr>
        <w:t xml:space="preserve"> and test phases.</w:t>
      </w:r>
    </w:p>
    <w:p w14:paraId="463E286C"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Trade-study data are adequate to substantiate that detailed component requirements are achievable.</w:t>
      </w:r>
    </w:p>
    <w:p w14:paraId="59A18B27" w14:textId="6FB9C8CB"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Software architecture describe</w:t>
      </w:r>
      <w:r w:rsidR="00B73A86" w:rsidRPr="006C086B">
        <w:rPr>
          <w:rFonts w:ascii="Arial" w:hAnsi="Arial" w:cs="Arial"/>
          <w:szCs w:val="24"/>
        </w:rPr>
        <w:t>s</w:t>
      </w:r>
      <w:r w:rsidRPr="006C086B">
        <w:rPr>
          <w:rFonts w:ascii="Arial" w:hAnsi="Arial" w:cs="Arial"/>
          <w:szCs w:val="24"/>
        </w:rPr>
        <w:t xml:space="preserve"> using three views: 1) software module view; 2) software runtime view, </w:t>
      </w:r>
      <w:r w:rsidR="00B25685" w:rsidRPr="006C086B">
        <w:rPr>
          <w:rFonts w:ascii="Arial" w:hAnsi="Arial" w:cs="Arial"/>
          <w:szCs w:val="24"/>
        </w:rPr>
        <w:t xml:space="preserve">3) use case view, </w:t>
      </w:r>
      <w:r w:rsidRPr="006C086B">
        <w:rPr>
          <w:rFonts w:ascii="Arial" w:hAnsi="Arial" w:cs="Arial"/>
          <w:szCs w:val="24"/>
        </w:rPr>
        <w:t xml:space="preserve">and </w:t>
      </w:r>
      <w:r w:rsidR="00B25685" w:rsidRPr="006C086B">
        <w:rPr>
          <w:rFonts w:ascii="Arial" w:hAnsi="Arial" w:cs="Arial"/>
          <w:szCs w:val="24"/>
        </w:rPr>
        <w:t>4</w:t>
      </w:r>
      <w:r w:rsidRPr="006C086B">
        <w:rPr>
          <w:rFonts w:ascii="Arial" w:hAnsi="Arial" w:cs="Arial"/>
          <w:szCs w:val="24"/>
        </w:rPr>
        <w:t>) software deployment view.</w:t>
      </w:r>
    </w:p>
    <w:p w14:paraId="256441CB" w14:textId="697429AF"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Human system interfaces identif</w:t>
      </w:r>
      <w:r w:rsidR="00B73A86" w:rsidRPr="006C086B">
        <w:rPr>
          <w:rFonts w:ascii="Arial" w:hAnsi="Arial" w:cs="Arial"/>
          <w:szCs w:val="24"/>
        </w:rPr>
        <w:t>y</w:t>
      </w:r>
      <w:r w:rsidRPr="006C086B">
        <w:rPr>
          <w:rFonts w:ascii="Arial" w:hAnsi="Arial" w:cs="Arial"/>
          <w:szCs w:val="24"/>
        </w:rPr>
        <w:t xml:space="preserve"> and describe in the detailed design and are traceable to design requirements.</w:t>
      </w:r>
    </w:p>
    <w:p w14:paraId="123CCE6F" w14:textId="081EF99E"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The detailed software design (to include COTS/GOTS product name and version number)</w:t>
      </w:r>
      <w:r w:rsidRPr="006C086B">
        <w:rPr>
          <w:rFonts w:ascii="Arial" w:hAnsi="Arial" w:cs="Arial"/>
          <w:color w:val="FF0000"/>
          <w:szCs w:val="24"/>
        </w:rPr>
        <w:t xml:space="preserve"> </w:t>
      </w:r>
      <w:r w:rsidRPr="006C086B">
        <w:rPr>
          <w:rFonts w:ascii="Arial" w:hAnsi="Arial" w:cs="Arial"/>
          <w:szCs w:val="24"/>
        </w:rPr>
        <w:t>describe</w:t>
      </w:r>
      <w:r w:rsidR="00B73A86" w:rsidRPr="006C086B">
        <w:rPr>
          <w:rFonts w:ascii="Arial" w:hAnsi="Arial" w:cs="Arial"/>
          <w:szCs w:val="24"/>
        </w:rPr>
        <w:t>s</w:t>
      </w:r>
      <w:r w:rsidRPr="006C086B">
        <w:rPr>
          <w:rFonts w:ascii="Arial" w:hAnsi="Arial" w:cs="Arial"/>
          <w:szCs w:val="24"/>
        </w:rPr>
        <w:t xml:space="preserve"> in terms of the satisfaction of functional and non-functional systems requirements.</w:t>
      </w:r>
    </w:p>
    <w:p w14:paraId="41C828F4" w14:textId="25027B84"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 xml:space="preserve">Decisions made in arriving at the detailed component definition configuration </w:t>
      </w:r>
      <w:r w:rsidR="004B7476" w:rsidRPr="006C086B">
        <w:rPr>
          <w:rFonts w:ascii="Arial" w:hAnsi="Arial" w:cs="Arial"/>
          <w:szCs w:val="24"/>
        </w:rPr>
        <w:t>supports</w:t>
      </w:r>
      <w:r w:rsidRPr="006C086B">
        <w:rPr>
          <w:rFonts w:ascii="Arial" w:hAnsi="Arial" w:cs="Arial"/>
          <w:szCs w:val="24"/>
        </w:rPr>
        <w:t xml:space="preserve"> analysis and technical data.</w:t>
      </w:r>
    </w:p>
    <w:p w14:paraId="2A75DA1F" w14:textId="79C2F8D6" w:rsidR="002012BB"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Se</w:t>
      </w:r>
      <w:r w:rsidR="004B7476" w:rsidRPr="006C086B">
        <w:rPr>
          <w:rFonts w:ascii="Arial" w:hAnsi="Arial" w:cs="Arial"/>
          <w:szCs w:val="24"/>
        </w:rPr>
        <w:t>curity engineering processes</w:t>
      </w:r>
      <w:r w:rsidRPr="006C086B">
        <w:rPr>
          <w:rFonts w:ascii="Arial" w:hAnsi="Arial" w:cs="Arial"/>
          <w:szCs w:val="24"/>
        </w:rPr>
        <w:t xml:space="preserve"> integrate</w:t>
      </w:r>
      <w:r w:rsidR="004B7476" w:rsidRPr="006C086B">
        <w:rPr>
          <w:rFonts w:ascii="Arial" w:hAnsi="Arial" w:cs="Arial"/>
          <w:szCs w:val="24"/>
        </w:rPr>
        <w:t>s</w:t>
      </w:r>
      <w:r w:rsidRPr="006C086B">
        <w:rPr>
          <w:rFonts w:ascii="Arial" w:hAnsi="Arial" w:cs="Arial"/>
          <w:szCs w:val="24"/>
        </w:rPr>
        <w:t xml:space="preserve"> into the design to achieve an integrated secure solution.</w:t>
      </w:r>
    </w:p>
    <w:p w14:paraId="205C2469" w14:textId="6B5FB962" w:rsidR="00AF179C" w:rsidRPr="006C086B" w:rsidRDefault="00AF179C" w:rsidP="00EB7566">
      <w:pPr>
        <w:pStyle w:val="SpecParagraph"/>
        <w:numPr>
          <w:ilvl w:val="0"/>
          <w:numId w:val="19"/>
        </w:numPr>
        <w:tabs>
          <w:tab w:val="clear" w:pos="360"/>
          <w:tab w:val="clear" w:pos="720"/>
          <w:tab w:val="clear" w:pos="1080"/>
        </w:tabs>
        <w:spacing w:after="0"/>
        <w:ind w:hanging="450"/>
        <w:rPr>
          <w:rFonts w:ascii="Arial" w:hAnsi="Arial" w:cs="Arial"/>
          <w:szCs w:val="24"/>
        </w:rPr>
      </w:pPr>
      <w:r w:rsidRPr="006C086B">
        <w:rPr>
          <w:rFonts w:ascii="Arial" w:hAnsi="Arial" w:cs="Arial"/>
          <w:szCs w:val="24"/>
        </w:rPr>
        <w:t>Government</w:t>
      </w:r>
      <w:r w:rsidR="004B7476" w:rsidRPr="006C086B">
        <w:rPr>
          <w:rFonts w:ascii="Arial" w:hAnsi="Arial" w:cs="Arial"/>
          <w:szCs w:val="24"/>
        </w:rPr>
        <w:t xml:space="preserve"> approves</w:t>
      </w:r>
      <w:r w:rsidRPr="006C086B">
        <w:rPr>
          <w:rFonts w:ascii="Arial" w:hAnsi="Arial" w:cs="Arial"/>
          <w:szCs w:val="24"/>
        </w:rPr>
        <w:t xml:space="preserve"> inspection of all incremental development.</w:t>
      </w:r>
    </w:p>
    <w:p w14:paraId="063DA20B" w14:textId="77777777" w:rsidR="000B0D25" w:rsidRPr="006C086B" w:rsidRDefault="000B0D25" w:rsidP="000B0D25">
      <w:pPr>
        <w:ind w:left="720"/>
        <w:rPr>
          <w:rFonts w:ascii="Arial" w:hAnsi="Arial" w:cs="Arial"/>
          <w:szCs w:val="24"/>
        </w:rPr>
      </w:pPr>
    </w:p>
    <w:p w14:paraId="057E3E1E" w14:textId="1B70950A"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present the completed </w:t>
      </w:r>
      <w:r w:rsidR="00D22100" w:rsidRPr="006C086B">
        <w:rPr>
          <w:rFonts w:ascii="Arial" w:hAnsi="Arial" w:cs="Arial"/>
          <w:szCs w:val="24"/>
        </w:rPr>
        <w:t>CDT</w:t>
      </w:r>
      <w:r w:rsidR="009C1E62" w:rsidRPr="006C086B">
        <w:rPr>
          <w:rFonts w:ascii="Arial" w:hAnsi="Arial" w:cs="Arial"/>
          <w:szCs w:val="24"/>
        </w:rPr>
        <w:t xml:space="preserve">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design to the Government at the Critical Design Review (CDR).</w:t>
      </w:r>
    </w:p>
    <w:p w14:paraId="5721A843" w14:textId="31EDD426" w:rsidR="002012BB" w:rsidRPr="006C086B" w:rsidRDefault="000B0D25" w:rsidP="00493975">
      <w:pPr>
        <w:pStyle w:val="Heading4"/>
        <w:rPr>
          <w:rFonts w:ascii="Arial" w:hAnsi="Arial" w:cs="Arial"/>
          <w:szCs w:val="24"/>
        </w:rPr>
      </w:pPr>
      <w:bookmarkStart w:id="111" w:name="_Toc295975483"/>
      <w:r w:rsidRPr="006C086B">
        <w:rPr>
          <w:rFonts w:ascii="Arial" w:hAnsi="Arial" w:cs="Arial"/>
          <w:szCs w:val="24"/>
        </w:rPr>
        <w:t xml:space="preserve">Fabrication, Assembly, Integration and Test </w:t>
      </w:r>
      <w:bookmarkEnd w:id="109"/>
      <w:bookmarkEnd w:id="110"/>
      <w:bookmarkEnd w:id="111"/>
      <w:r w:rsidR="00DD7313" w:rsidRPr="006C086B">
        <w:rPr>
          <w:rFonts w:ascii="Arial" w:hAnsi="Arial" w:cs="Arial"/>
          <w:szCs w:val="24"/>
        </w:rPr>
        <w:t>Phase</w:t>
      </w:r>
    </w:p>
    <w:p w14:paraId="4141085A" w14:textId="49DB2EB6" w:rsidR="000B0D25" w:rsidRPr="006C086B" w:rsidRDefault="008448B3" w:rsidP="004B709E">
      <w:pPr>
        <w:rPr>
          <w:rFonts w:ascii="Arial" w:hAnsi="Arial" w:cs="Arial"/>
          <w:szCs w:val="24"/>
        </w:rPr>
      </w:pPr>
      <w:bookmarkStart w:id="112" w:name="OLE_LINK15"/>
      <w:bookmarkStart w:id="113" w:name="OLE_LINK16"/>
      <w:r w:rsidRPr="006C086B">
        <w:rPr>
          <w:rFonts w:ascii="Arial" w:hAnsi="Arial" w:cs="Arial"/>
          <w:szCs w:val="24"/>
        </w:rPr>
        <w:t>When inspection, analysis, demonstration, or tests determined product deficiencies exist, the contractor shall resolve any product deficiencies for the system, product, subsystem, assembly, or component.</w:t>
      </w:r>
      <w:r w:rsidR="00964BFF" w:rsidRPr="006C086B">
        <w:rPr>
          <w:rFonts w:ascii="Arial" w:hAnsi="Arial" w:cs="Arial"/>
          <w:szCs w:val="24"/>
        </w:rPr>
        <w:t xml:space="preserve">  The </w:t>
      </w:r>
      <w:r w:rsidR="006A34B5" w:rsidRPr="006C086B">
        <w:rPr>
          <w:rFonts w:ascii="Arial" w:hAnsi="Arial" w:cs="Arial"/>
          <w:szCs w:val="24"/>
        </w:rPr>
        <w:t>contractor</w:t>
      </w:r>
      <w:r w:rsidR="00964BFF" w:rsidRPr="006C086B">
        <w:rPr>
          <w:rFonts w:ascii="Arial" w:hAnsi="Arial" w:cs="Arial"/>
          <w:szCs w:val="24"/>
        </w:rPr>
        <w:t xml:space="preserve"> shall verify that the products designed satisfy specifications.  The </w:t>
      </w:r>
      <w:r w:rsidR="006A34B5" w:rsidRPr="006C086B">
        <w:rPr>
          <w:rFonts w:ascii="Arial" w:hAnsi="Arial" w:cs="Arial"/>
          <w:szCs w:val="24"/>
        </w:rPr>
        <w:t>contractor</w:t>
      </w:r>
      <w:r w:rsidR="00964BFF" w:rsidRPr="006C086B">
        <w:rPr>
          <w:rFonts w:ascii="Arial" w:hAnsi="Arial" w:cs="Arial"/>
          <w:szCs w:val="24"/>
        </w:rPr>
        <w:t xml:space="preserve"> shall integrate security engineering processes into the design to achieve an integrated secure solution.  </w:t>
      </w:r>
      <w:r w:rsidR="0082174D" w:rsidRPr="006C086B">
        <w:rPr>
          <w:rFonts w:ascii="Arial" w:hAnsi="Arial" w:cs="Arial"/>
          <w:szCs w:val="24"/>
        </w:rPr>
        <w:t>The contractor shall complete functional configuration audits, with Government participation, to verify that products have achieved requirements; that they satisfy the characteristics as specified in specifications, interface specifications, and other baseline documentation; and that test plans and procedures were complied.</w:t>
      </w:r>
      <w:r w:rsidR="00964BFF" w:rsidRPr="006C086B">
        <w:rPr>
          <w:rFonts w:ascii="Arial" w:hAnsi="Arial" w:cs="Arial"/>
          <w:szCs w:val="24"/>
        </w:rPr>
        <w:t xml:space="preserve">  The </w:t>
      </w:r>
      <w:r w:rsidR="0082174D" w:rsidRPr="006C086B">
        <w:rPr>
          <w:rFonts w:ascii="Arial" w:hAnsi="Arial" w:cs="Arial"/>
          <w:szCs w:val="24"/>
        </w:rPr>
        <w:t xml:space="preserve">contractor shall informally present </w:t>
      </w:r>
      <w:r w:rsidR="00964BFF" w:rsidRPr="006C086B">
        <w:rPr>
          <w:rFonts w:ascii="Arial" w:hAnsi="Arial" w:cs="Arial"/>
          <w:szCs w:val="24"/>
        </w:rPr>
        <w:t>results</w:t>
      </w:r>
      <w:r w:rsidR="00920844" w:rsidRPr="006C086B">
        <w:rPr>
          <w:rFonts w:ascii="Arial" w:hAnsi="Arial" w:cs="Arial"/>
          <w:szCs w:val="24"/>
        </w:rPr>
        <w:t xml:space="preserve"> at the CDT IPT meeting.</w:t>
      </w:r>
      <w:bookmarkEnd w:id="112"/>
      <w:bookmarkEnd w:id="113"/>
      <w:r w:rsidR="000B0D25" w:rsidRPr="006C086B">
        <w:rPr>
          <w:rFonts w:ascii="Arial" w:hAnsi="Arial" w:cs="Arial"/>
          <w:szCs w:val="24"/>
        </w:rPr>
        <w:t xml:space="preserve">  </w:t>
      </w:r>
    </w:p>
    <w:p w14:paraId="76EA41C1" w14:textId="77777777" w:rsidR="002012BB" w:rsidRPr="006C086B" w:rsidRDefault="000B0D25" w:rsidP="00493975">
      <w:pPr>
        <w:pStyle w:val="Heading3"/>
        <w:rPr>
          <w:rFonts w:ascii="Arial" w:hAnsi="Arial" w:cs="Arial"/>
          <w:szCs w:val="24"/>
          <w:u w:val="none"/>
        </w:rPr>
      </w:pPr>
      <w:bookmarkStart w:id="114" w:name="_Toc442965742"/>
      <w:bookmarkStart w:id="115" w:name="_Toc496532896"/>
      <w:bookmarkStart w:id="116" w:name="_Toc295975484"/>
      <w:r w:rsidRPr="006C086B">
        <w:rPr>
          <w:rFonts w:ascii="Arial" w:hAnsi="Arial" w:cs="Arial"/>
          <w:szCs w:val="24"/>
        </w:rPr>
        <w:t>Hardware Engineering</w:t>
      </w:r>
      <w:bookmarkEnd w:id="114"/>
      <w:bookmarkEnd w:id="115"/>
    </w:p>
    <w:p w14:paraId="13E979E2" w14:textId="56B8D958" w:rsidR="000B0D25" w:rsidRPr="006C086B" w:rsidRDefault="00657828" w:rsidP="000B0D25">
      <w:pPr>
        <w:rPr>
          <w:rFonts w:ascii="Arial" w:hAnsi="Arial" w:cs="Arial"/>
          <w:szCs w:val="24"/>
        </w:rPr>
      </w:pPr>
      <w:r w:rsidRPr="006C086B">
        <w:rPr>
          <w:rFonts w:ascii="Arial" w:hAnsi="Arial" w:cs="Arial"/>
          <w:szCs w:val="24"/>
        </w:rPr>
        <w:t>T</w:t>
      </w:r>
      <w:r w:rsidR="000B0D25" w:rsidRPr="006C086B">
        <w:rPr>
          <w:rFonts w:ascii="Arial" w:hAnsi="Arial" w:cs="Arial"/>
          <w:szCs w:val="24"/>
        </w:rPr>
        <w:t xml:space="preserve">he </w:t>
      </w:r>
      <w:r w:rsidR="006A34B5" w:rsidRPr="006C086B">
        <w:rPr>
          <w:rFonts w:ascii="Arial" w:hAnsi="Arial" w:cs="Arial"/>
          <w:szCs w:val="24"/>
        </w:rPr>
        <w:t>contractor</w:t>
      </w:r>
      <w:r w:rsidR="000B0D25" w:rsidRPr="006C086B">
        <w:rPr>
          <w:rFonts w:ascii="Arial" w:hAnsi="Arial" w:cs="Arial"/>
          <w:szCs w:val="24"/>
        </w:rPr>
        <w:t xml:space="preserve"> shall </w:t>
      </w:r>
      <w:r w:rsidR="008C4826" w:rsidRPr="006C086B">
        <w:rPr>
          <w:rFonts w:ascii="Arial" w:hAnsi="Arial" w:cs="Arial"/>
          <w:szCs w:val="24"/>
        </w:rPr>
        <w:t xml:space="preserve">design, develop, </w:t>
      </w:r>
      <w:r w:rsidR="000B0D25" w:rsidRPr="006C086B">
        <w:rPr>
          <w:rFonts w:ascii="Arial" w:hAnsi="Arial" w:cs="Arial"/>
          <w:szCs w:val="24"/>
        </w:rPr>
        <w:t>integrate</w:t>
      </w:r>
      <w:r w:rsidR="008C4826" w:rsidRPr="006C086B">
        <w:rPr>
          <w:rFonts w:ascii="Arial" w:hAnsi="Arial" w:cs="Arial"/>
          <w:szCs w:val="24"/>
        </w:rPr>
        <w:t>,</w:t>
      </w:r>
      <w:r w:rsidR="000B0D25" w:rsidRPr="006C086B">
        <w:rPr>
          <w:rFonts w:ascii="Arial" w:hAnsi="Arial" w:cs="Arial"/>
          <w:szCs w:val="24"/>
        </w:rPr>
        <w:t xml:space="preserve"> </w:t>
      </w:r>
      <w:r w:rsidR="008C4826" w:rsidRPr="006C086B">
        <w:rPr>
          <w:rFonts w:ascii="Arial" w:hAnsi="Arial" w:cs="Arial"/>
          <w:szCs w:val="24"/>
        </w:rPr>
        <w:t xml:space="preserve">assemble, </w:t>
      </w:r>
      <w:r w:rsidR="000B0D25" w:rsidRPr="006C086B">
        <w:rPr>
          <w:rFonts w:ascii="Arial" w:hAnsi="Arial" w:cs="Arial"/>
          <w:szCs w:val="24"/>
        </w:rPr>
        <w:t xml:space="preserve">and </w:t>
      </w:r>
      <w:r w:rsidR="008C4826" w:rsidRPr="006C086B">
        <w:rPr>
          <w:rFonts w:ascii="Arial" w:hAnsi="Arial" w:cs="Arial"/>
          <w:szCs w:val="24"/>
        </w:rPr>
        <w:t>test</w:t>
      </w:r>
      <w:r w:rsidR="000B0D25" w:rsidRPr="006C086B">
        <w:rPr>
          <w:rFonts w:ascii="Arial" w:hAnsi="Arial" w:cs="Arial"/>
          <w:szCs w:val="24"/>
        </w:rPr>
        <w:t xml:space="preserve"> </w:t>
      </w:r>
      <w:r w:rsidR="00D22100" w:rsidRPr="006C086B">
        <w:rPr>
          <w:rFonts w:ascii="Arial" w:hAnsi="Arial" w:cs="Arial"/>
          <w:szCs w:val="24"/>
        </w:rPr>
        <w:t>CDT</w:t>
      </w:r>
      <w:r w:rsidR="005F61A4" w:rsidRPr="006C086B">
        <w:rPr>
          <w:rFonts w:ascii="Arial" w:hAnsi="Arial" w:cs="Arial"/>
          <w:szCs w:val="24"/>
        </w:rPr>
        <w:t xml:space="preserve"> system</w:t>
      </w:r>
      <w:r w:rsidR="006012C1" w:rsidRPr="006C086B">
        <w:rPr>
          <w:rFonts w:ascii="Arial" w:hAnsi="Arial" w:cs="Arial"/>
          <w:szCs w:val="24"/>
        </w:rPr>
        <w:t xml:space="preserve"> </w:t>
      </w:r>
      <w:r w:rsidR="000B0D25" w:rsidRPr="006C086B">
        <w:rPr>
          <w:rFonts w:ascii="Arial" w:hAnsi="Arial" w:cs="Arial"/>
          <w:szCs w:val="24"/>
        </w:rPr>
        <w:t>hardware that satisfies the performance</w:t>
      </w:r>
      <w:r w:rsidR="008C4826" w:rsidRPr="006C086B">
        <w:rPr>
          <w:rFonts w:ascii="Arial" w:hAnsi="Arial" w:cs="Arial"/>
          <w:szCs w:val="24"/>
        </w:rPr>
        <w:t xml:space="preserve"> and </w:t>
      </w:r>
      <w:r w:rsidR="00F05C8E" w:rsidRPr="006C086B">
        <w:rPr>
          <w:rFonts w:ascii="Arial" w:hAnsi="Arial" w:cs="Arial"/>
          <w:szCs w:val="24"/>
        </w:rPr>
        <w:t>CS</w:t>
      </w:r>
      <w:r w:rsidR="008C4826" w:rsidRPr="006C086B">
        <w:rPr>
          <w:rFonts w:ascii="Arial" w:hAnsi="Arial" w:cs="Arial"/>
          <w:szCs w:val="24"/>
        </w:rPr>
        <w:t xml:space="preserve"> requirements</w:t>
      </w:r>
      <w:r w:rsidR="000B0D25" w:rsidRPr="006C086B">
        <w:rPr>
          <w:rFonts w:ascii="Arial" w:hAnsi="Arial" w:cs="Arial"/>
          <w:szCs w:val="24"/>
        </w:rPr>
        <w:t xml:space="preserve"> stated in the </w:t>
      </w:r>
      <w:r w:rsidR="0030543E" w:rsidRPr="006C086B">
        <w:rPr>
          <w:rFonts w:ascii="Arial" w:hAnsi="Arial" w:cs="Arial"/>
          <w:szCs w:val="24"/>
        </w:rPr>
        <w:t>s</w:t>
      </w:r>
      <w:r w:rsidR="008C4826" w:rsidRPr="006C086B">
        <w:rPr>
          <w:rFonts w:ascii="Arial" w:hAnsi="Arial" w:cs="Arial"/>
          <w:szCs w:val="24"/>
        </w:rPr>
        <w:t xml:space="preserve"> order</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conduct market surveillance and market investigations in order to maximize the use of commercial and non-developmental items.  The </w:t>
      </w:r>
      <w:r w:rsidR="006A34B5" w:rsidRPr="006C086B">
        <w:rPr>
          <w:rFonts w:ascii="Arial" w:hAnsi="Arial" w:cs="Arial"/>
          <w:szCs w:val="24"/>
        </w:rPr>
        <w:t>contractor</w:t>
      </w:r>
      <w:r w:rsidR="000B0D25" w:rsidRPr="006C086B">
        <w:rPr>
          <w:rFonts w:ascii="Arial" w:hAnsi="Arial" w:cs="Arial"/>
          <w:szCs w:val="24"/>
        </w:rPr>
        <w:t xml:space="preserve"> shall apply the systems engineering process during each level of system development (system, subsystem, and component) to add value (additional detail) to the products defined in the prior application of the process.  </w:t>
      </w:r>
      <w:r w:rsidR="0082174D" w:rsidRPr="006C086B">
        <w:rPr>
          <w:rFonts w:ascii="Arial" w:hAnsi="Arial" w:cs="Arial"/>
          <w:szCs w:val="24"/>
        </w:rPr>
        <w:t>The contractor shall document in the integrated database information gathered throughout each of the design stages.</w:t>
      </w:r>
      <w:r w:rsidR="000B0D25" w:rsidRPr="006C086B">
        <w:rPr>
          <w:rFonts w:ascii="Arial" w:hAnsi="Arial" w:cs="Arial"/>
          <w:szCs w:val="24"/>
        </w:rPr>
        <w:t xml:space="preserve">  </w:t>
      </w:r>
      <w:r w:rsidR="0082174D" w:rsidRPr="006C086B">
        <w:rPr>
          <w:rFonts w:ascii="Arial" w:hAnsi="Arial" w:cs="Arial"/>
          <w:szCs w:val="24"/>
        </w:rPr>
        <w:t xml:space="preserve">The contractor shall consider the development of hardware in context of a virtual </w:t>
      </w:r>
      <w:r w:rsidR="0082174D" w:rsidRPr="006C086B">
        <w:rPr>
          <w:rFonts w:ascii="Arial" w:hAnsi="Arial" w:cs="Arial"/>
          <w:szCs w:val="24"/>
        </w:rPr>
        <w:lastRenderedPageBreak/>
        <w:t xml:space="preserve">environment product line; ensuring attention was given to architecture and reuse at each phase and </w:t>
      </w:r>
      <w:r w:rsidR="00156AA6">
        <w:rPr>
          <w:rFonts w:ascii="Arial" w:hAnsi="Arial" w:cs="Arial"/>
          <w:szCs w:val="24"/>
        </w:rPr>
        <w:t>DO</w:t>
      </w:r>
      <w:r w:rsidR="0082174D" w:rsidRPr="006C086B">
        <w:rPr>
          <w:rFonts w:ascii="Arial" w:hAnsi="Arial" w:cs="Arial"/>
          <w:szCs w:val="24"/>
        </w:rPr>
        <w:t>.</w:t>
      </w:r>
    </w:p>
    <w:p w14:paraId="7EF594CF" w14:textId="101720C9" w:rsidR="002012BB" w:rsidRPr="006C086B" w:rsidRDefault="00B04966" w:rsidP="00493975">
      <w:pPr>
        <w:pStyle w:val="Heading3"/>
        <w:rPr>
          <w:rFonts w:ascii="Arial" w:hAnsi="Arial" w:cs="Arial"/>
          <w:szCs w:val="24"/>
        </w:rPr>
      </w:pPr>
      <w:bookmarkStart w:id="117" w:name="_Toc442965743"/>
      <w:bookmarkStart w:id="118" w:name="_Toc496532897"/>
      <w:r w:rsidRPr="006C086B">
        <w:rPr>
          <w:rFonts w:ascii="Arial" w:hAnsi="Arial" w:cs="Arial"/>
          <w:szCs w:val="24"/>
        </w:rPr>
        <w:t>S</w:t>
      </w:r>
      <w:r w:rsidR="000B0D25" w:rsidRPr="006C086B">
        <w:rPr>
          <w:rFonts w:ascii="Arial" w:hAnsi="Arial" w:cs="Arial"/>
          <w:szCs w:val="24"/>
        </w:rPr>
        <w:t>oftware Engineering</w:t>
      </w:r>
      <w:bookmarkEnd w:id="116"/>
      <w:bookmarkEnd w:id="117"/>
      <w:bookmarkEnd w:id="118"/>
    </w:p>
    <w:p w14:paraId="026E22F2" w14:textId="4F76CCA9" w:rsidR="007F57FC" w:rsidRPr="006C086B" w:rsidRDefault="00657828" w:rsidP="007F57FC">
      <w:pPr>
        <w:rPr>
          <w:rFonts w:ascii="Arial" w:hAnsi="Arial" w:cs="Arial"/>
          <w:szCs w:val="24"/>
        </w:rPr>
      </w:pPr>
      <w:r w:rsidRPr="006C086B">
        <w:rPr>
          <w:rFonts w:ascii="Arial" w:hAnsi="Arial" w:cs="Arial"/>
          <w:szCs w:val="24"/>
        </w:rPr>
        <w:t>The</w:t>
      </w:r>
      <w:r w:rsidR="007F57FC" w:rsidRPr="006C086B">
        <w:rPr>
          <w:rFonts w:ascii="Arial" w:hAnsi="Arial" w:cs="Arial"/>
          <w:szCs w:val="24"/>
        </w:rPr>
        <w:t xml:space="preserve"> </w:t>
      </w:r>
      <w:r w:rsidR="006A34B5" w:rsidRPr="006C086B">
        <w:rPr>
          <w:rFonts w:ascii="Arial" w:hAnsi="Arial" w:cs="Arial"/>
          <w:szCs w:val="24"/>
        </w:rPr>
        <w:t>contractor</w:t>
      </w:r>
      <w:r w:rsidR="007F57FC" w:rsidRPr="006C086B">
        <w:rPr>
          <w:rFonts w:ascii="Arial" w:hAnsi="Arial" w:cs="Arial"/>
          <w:szCs w:val="24"/>
        </w:rPr>
        <w:t xml:space="preserve"> shall develop the system software and firmware</w:t>
      </w:r>
      <w:r w:rsidR="0071282F" w:rsidRPr="006C086B">
        <w:rPr>
          <w:rFonts w:ascii="Arial" w:hAnsi="Arial" w:cs="Arial"/>
          <w:szCs w:val="24"/>
        </w:rPr>
        <w:t>; and maximize leveraging the PM TRADE LT2 processes</w:t>
      </w:r>
      <w:r w:rsidR="007F57FC" w:rsidRPr="006C086B">
        <w:rPr>
          <w:rFonts w:ascii="Arial" w:hAnsi="Arial" w:cs="Arial"/>
          <w:szCs w:val="24"/>
        </w:rPr>
        <w:t xml:space="preserve"> </w:t>
      </w:r>
      <w:r w:rsidR="0071282F" w:rsidRPr="006C086B">
        <w:rPr>
          <w:rFonts w:ascii="Arial" w:hAnsi="Arial" w:cs="Arial"/>
          <w:szCs w:val="24"/>
        </w:rPr>
        <w:t xml:space="preserve">for </w:t>
      </w:r>
      <w:r w:rsidR="007F57FC" w:rsidRPr="006C086B">
        <w:rPr>
          <w:rFonts w:ascii="Arial" w:hAnsi="Arial" w:cs="Arial"/>
          <w:szCs w:val="24"/>
        </w:rPr>
        <w:t xml:space="preserve">software development practices.  The </w:t>
      </w:r>
      <w:r w:rsidR="006A34B5" w:rsidRPr="006C086B">
        <w:rPr>
          <w:rFonts w:ascii="Arial" w:hAnsi="Arial" w:cs="Arial"/>
          <w:szCs w:val="24"/>
        </w:rPr>
        <w:t>contractor</w:t>
      </w:r>
      <w:r w:rsidR="007F57FC" w:rsidRPr="006C086B">
        <w:rPr>
          <w:rFonts w:ascii="Arial" w:hAnsi="Arial" w:cs="Arial"/>
          <w:szCs w:val="24"/>
        </w:rPr>
        <w:t xml:space="preserve"> shall develop the system software and firmware in accordance with recognized industry standards and internal documented process.  The design process shall incorporate features that promote assessment of open source software products, ease of operation, </w:t>
      </w:r>
      <w:r w:rsidR="00931776" w:rsidRPr="006C086B">
        <w:rPr>
          <w:rFonts w:ascii="Arial" w:hAnsi="Arial" w:cs="Arial"/>
          <w:szCs w:val="24"/>
        </w:rPr>
        <w:t>CS</w:t>
      </w:r>
      <w:r w:rsidR="007F57FC" w:rsidRPr="006C086B">
        <w:rPr>
          <w:rFonts w:ascii="Arial" w:hAnsi="Arial" w:cs="Arial"/>
          <w:szCs w:val="24"/>
        </w:rPr>
        <w:t>, ease of software maintenance, ease of future updates and modifications,</w:t>
      </w:r>
      <w:r w:rsidR="0082174D" w:rsidRPr="006C086B">
        <w:rPr>
          <w:rFonts w:ascii="Arial" w:hAnsi="Arial" w:cs="Arial"/>
          <w:szCs w:val="24"/>
        </w:rPr>
        <w:t xml:space="preserve"> data void work around, and</w:t>
      </w:r>
      <w:r w:rsidR="007F57FC" w:rsidRPr="006C086B">
        <w:rPr>
          <w:rFonts w:ascii="Arial" w:hAnsi="Arial" w:cs="Arial"/>
          <w:szCs w:val="24"/>
        </w:rPr>
        <w:t xml:space="preserve"> any smart designs that can justify a reduction in the amount of documentation.  Computer programs and computer data system shall be fully integrated </w:t>
      </w:r>
      <w:r w:rsidR="00931776" w:rsidRPr="006C086B">
        <w:rPr>
          <w:rFonts w:ascii="Arial" w:hAnsi="Arial" w:cs="Arial"/>
          <w:szCs w:val="24"/>
        </w:rPr>
        <w:t>In Accordance With (</w:t>
      </w:r>
      <w:r w:rsidR="007F57FC" w:rsidRPr="006C086B">
        <w:rPr>
          <w:rFonts w:ascii="Arial" w:hAnsi="Arial" w:cs="Arial"/>
          <w:szCs w:val="24"/>
        </w:rPr>
        <w:t>IAW</w:t>
      </w:r>
      <w:r w:rsidR="00931776" w:rsidRPr="006C086B">
        <w:rPr>
          <w:rFonts w:ascii="Arial" w:hAnsi="Arial" w:cs="Arial"/>
          <w:szCs w:val="24"/>
        </w:rPr>
        <w:t>)</w:t>
      </w:r>
      <w:r w:rsidR="007F57FC" w:rsidRPr="006C086B">
        <w:rPr>
          <w:rFonts w:ascii="Arial" w:hAnsi="Arial" w:cs="Arial"/>
          <w:szCs w:val="24"/>
        </w:rPr>
        <w:t xml:space="preserve"> the system specification.  The </w:t>
      </w:r>
      <w:r w:rsidR="006A34B5" w:rsidRPr="006C086B">
        <w:rPr>
          <w:rFonts w:ascii="Arial" w:hAnsi="Arial" w:cs="Arial"/>
          <w:szCs w:val="24"/>
        </w:rPr>
        <w:t>contractor</w:t>
      </w:r>
      <w:r w:rsidR="007F57FC" w:rsidRPr="006C086B">
        <w:rPr>
          <w:rFonts w:ascii="Arial" w:hAnsi="Arial" w:cs="Arial"/>
          <w:szCs w:val="24"/>
        </w:rPr>
        <w:t xml:space="preserve"> shall conduct market surveillance and market investigations, in order to maximize the use of open source software, commercial software and</w:t>
      </w:r>
      <w:r w:rsidR="004D1665" w:rsidRPr="006C086B">
        <w:rPr>
          <w:rFonts w:ascii="Arial" w:hAnsi="Arial" w:cs="Arial"/>
          <w:szCs w:val="24"/>
        </w:rPr>
        <w:t xml:space="preserve"> non-developmental software.  </w:t>
      </w:r>
      <w:r w:rsidR="007F57FC" w:rsidRPr="006C086B">
        <w:rPr>
          <w:rFonts w:ascii="Arial" w:hAnsi="Arial" w:cs="Arial"/>
          <w:szCs w:val="24"/>
        </w:rPr>
        <w:t xml:space="preserve">The </w:t>
      </w:r>
      <w:r w:rsidR="006A34B5" w:rsidRPr="006C086B">
        <w:rPr>
          <w:rFonts w:ascii="Arial" w:hAnsi="Arial" w:cs="Arial"/>
          <w:szCs w:val="24"/>
        </w:rPr>
        <w:t>contractor</w:t>
      </w:r>
      <w:r w:rsidR="007F57FC" w:rsidRPr="006C086B">
        <w:rPr>
          <w:rFonts w:ascii="Arial" w:hAnsi="Arial" w:cs="Arial"/>
          <w:szCs w:val="24"/>
        </w:rPr>
        <w:t xml:space="preserve"> shall avoid recurring software licensing fees and minimize recurring software support requirements cost.  The </w:t>
      </w:r>
      <w:r w:rsidR="006A34B5" w:rsidRPr="006C086B">
        <w:rPr>
          <w:rFonts w:ascii="Arial" w:hAnsi="Arial" w:cs="Arial"/>
          <w:szCs w:val="24"/>
        </w:rPr>
        <w:t>contractor</w:t>
      </w:r>
      <w:r w:rsidR="007F57FC" w:rsidRPr="006C086B">
        <w:rPr>
          <w:rFonts w:ascii="Arial" w:hAnsi="Arial" w:cs="Arial"/>
          <w:szCs w:val="24"/>
        </w:rPr>
        <w:t xml:space="preserve"> shall employ well-defined security policy models, structured, disciplined, and rigorous hardware and software development techniques, and sound system/security engineering principles. </w:t>
      </w:r>
      <w:r w:rsidR="004D1665" w:rsidRPr="006C086B">
        <w:rPr>
          <w:rFonts w:ascii="Arial" w:hAnsi="Arial" w:cs="Arial"/>
          <w:szCs w:val="24"/>
        </w:rPr>
        <w:t xml:space="preserve"> </w:t>
      </w:r>
      <w:r w:rsidR="00983634" w:rsidRPr="006C086B">
        <w:rPr>
          <w:rFonts w:ascii="Arial" w:hAnsi="Arial" w:cs="Arial"/>
          <w:szCs w:val="24"/>
        </w:rPr>
        <w:t xml:space="preserve">The contractor shall follow formal industry-accepted software development practices that are consistent with at least Level 3 </w:t>
      </w:r>
      <w:r w:rsidR="007D0756" w:rsidRPr="006C086B">
        <w:rPr>
          <w:rFonts w:ascii="Arial" w:hAnsi="Arial" w:cs="Arial"/>
          <w:szCs w:val="24"/>
        </w:rPr>
        <w:t xml:space="preserve">or equivalent </w:t>
      </w:r>
      <w:r w:rsidR="00983634" w:rsidRPr="006C086B">
        <w:rPr>
          <w:rFonts w:ascii="Arial" w:hAnsi="Arial" w:cs="Arial"/>
          <w:szCs w:val="24"/>
        </w:rPr>
        <w:t>of the Capability Maturity Model Integration for Development (CMMI-DEV)</w:t>
      </w:r>
      <w:r w:rsidR="00022D8C" w:rsidRPr="006C086B">
        <w:rPr>
          <w:rFonts w:ascii="Arial" w:hAnsi="Arial" w:cs="Arial"/>
          <w:szCs w:val="24"/>
        </w:rPr>
        <w:t>.</w:t>
      </w:r>
    </w:p>
    <w:p w14:paraId="6DA5124D" w14:textId="77777777" w:rsidR="002012BB" w:rsidRPr="006C086B" w:rsidRDefault="000B0D25" w:rsidP="00493975">
      <w:pPr>
        <w:pStyle w:val="Heading4"/>
        <w:rPr>
          <w:rFonts w:ascii="Arial" w:hAnsi="Arial" w:cs="Arial"/>
          <w:szCs w:val="24"/>
        </w:rPr>
      </w:pPr>
      <w:bookmarkStart w:id="119" w:name="_Toc295975485"/>
      <w:bookmarkStart w:id="120" w:name="_Toc164588981"/>
      <w:bookmarkStart w:id="121" w:name="_Toc41279999"/>
      <w:r w:rsidRPr="006C086B">
        <w:rPr>
          <w:rFonts w:ascii="Arial" w:hAnsi="Arial" w:cs="Arial"/>
          <w:szCs w:val="24"/>
        </w:rPr>
        <w:t>Software Requirements and Architecture Development and Review</w:t>
      </w:r>
      <w:bookmarkEnd w:id="119"/>
      <w:bookmarkEnd w:id="120"/>
      <w:bookmarkEnd w:id="121"/>
    </w:p>
    <w:p w14:paraId="09F4382B" w14:textId="7BA1A379" w:rsidR="00B62D86"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software requirements and architecture IAW the </w:t>
      </w:r>
      <w:r w:rsidR="006A34B5" w:rsidRPr="006C086B">
        <w:rPr>
          <w:rFonts w:ascii="Arial" w:hAnsi="Arial" w:cs="Arial"/>
          <w:szCs w:val="24"/>
        </w:rPr>
        <w:t>contractor</w:t>
      </w:r>
      <w:r w:rsidRPr="006C086B">
        <w:rPr>
          <w:rFonts w:ascii="Arial" w:hAnsi="Arial" w:cs="Arial"/>
          <w:szCs w:val="24"/>
        </w:rPr>
        <w:t xml:space="preserve">’s software development process plan. </w:t>
      </w:r>
      <w:r w:rsidR="004D1665" w:rsidRPr="006C086B">
        <w:rPr>
          <w:rFonts w:ascii="Arial" w:hAnsi="Arial" w:cs="Arial"/>
          <w:szCs w:val="24"/>
        </w:rPr>
        <w:t xml:space="preserve"> </w:t>
      </w:r>
      <w:r w:rsidR="00B62D86" w:rsidRPr="006C086B">
        <w:rPr>
          <w:rFonts w:ascii="Arial" w:hAnsi="Arial" w:cs="Arial"/>
          <w:szCs w:val="24"/>
        </w:rPr>
        <w:t>The contractor shall document all analyses, and the software will be forward- and backward-compatible within the CDT VPL.</w:t>
      </w:r>
      <w:r w:rsidR="00DB2302"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is encouraged to suggest revisions to Government requirements where such revisions would result in cost or schedule reduction or performance improvements. </w:t>
      </w:r>
      <w:r w:rsidR="004D1665" w:rsidRPr="006C086B">
        <w:rPr>
          <w:rFonts w:ascii="Arial" w:hAnsi="Arial" w:cs="Arial"/>
          <w:szCs w:val="24"/>
        </w:rPr>
        <w:t xml:space="preserve"> </w:t>
      </w:r>
      <w:r w:rsidR="00F05C8E" w:rsidRPr="006C086B">
        <w:rPr>
          <w:rFonts w:ascii="Arial" w:hAnsi="Arial" w:cs="Arial"/>
          <w:szCs w:val="24"/>
        </w:rPr>
        <w:t xml:space="preserve">As part of this activity, the contractor shall work within the IPT to </w:t>
      </w:r>
      <w:r w:rsidR="00281BFB" w:rsidRPr="006C086B">
        <w:rPr>
          <w:rFonts w:ascii="Arial" w:hAnsi="Arial" w:cs="Arial"/>
          <w:szCs w:val="24"/>
        </w:rPr>
        <w:t>re-</w:t>
      </w:r>
      <w:r w:rsidR="00F05C8E" w:rsidRPr="006C086B">
        <w:rPr>
          <w:rFonts w:ascii="Arial" w:hAnsi="Arial" w:cs="Arial"/>
          <w:szCs w:val="24"/>
        </w:rPr>
        <w:t xml:space="preserve">iterate the CDT </w:t>
      </w:r>
      <w:r w:rsidR="007C1C97" w:rsidRPr="006C086B">
        <w:rPr>
          <w:rFonts w:ascii="Arial" w:hAnsi="Arial" w:cs="Arial"/>
          <w:szCs w:val="24"/>
        </w:rPr>
        <w:t>PL</w:t>
      </w:r>
      <w:r w:rsidR="00F05C8E" w:rsidRPr="006C086B">
        <w:rPr>
          <w:rFonts w:ascii="Arial" w:hAnsi="Arial" w:cs="Arial"/>
          <w:szCs w:val="24"/>
        </w:rPr>
        <w:t xml:space="preserve"> and System-of-System (SoS) software requirements and architecture.  </w:t>
      </w:r>
    </w:p>
    <w:p w14:paraId="2C4AD466" w14:textId="77777777" w:rsidR="00B62D86" w:rsidRPr="006C086B" w:rsidRDefault="00B62D86" w:rsidP="000B0D25">
      <w:pPr>
        <w:rPr>
          <w:rFonts w:ascii="Arial" w:hAnsi="Arial" w:cs="Arial"/>
          <w:szCs w:val="24"/>
        </w:rPr>
      </w:pPr>
    </w:p>
    <w:p w14:paraId="56A6856B" w14:textId="590CED30" w:rsidR="002D412B"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define and record the operational concept for the system, and define and record the architectural design of the system (identifying the components of the system, their interfaces, and a concept of execution among them) and the traceability between the system components and system requirements.  </w:t>
      </w:r>
      <w:r w:rsidR="002D412B" w:rsidRPr="006C086B">
        <w:rPr>
          <w:rFonts w:ascii="Arial" w:hAnsi="Arial" w:cs="Arial"/>
          <w:szCs w:val="24"/>
        </w:rPr>
        <w:t>Based upon analysis of system requirements, system design, and other considerations, the contractor shall define and record the software requirements met by each software item, methods used to ensure each requirement is satisfied, and the traceability between the software item requirements and system requirements.</w:t>
      </w:r>
    </w:p>
    <w:p w14:paraId="75775860" w14:textId="77777777" w:rsidR="002D412B" w:rsidRPr="006C086B" w:rsidRDefault="002D412B" w:rsidP="000B0D25">
      <w:pPr>
        <w:rPr>
          <w:rFonts w:ascii="Arial" w:hAnsi="Arial" w:cs="Arial"/>
          <w:szCs w:val="24"/>
        </w:rPr>
      </w:pPr>
    </w:p>
    <w:p w14:paraId="70BC0304" w14:textId="0309496E" w:rsidR="000B0D25"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evaluate the CS requirements to assess any impacts on developed software and provide potential solutions, if applicable.  The </w:t>
      </w:r>
      <w:r w:rsidR="006A34B5" w:rsidRPr="006C086B">
        <w:rPr>
          <w:rFonts w:ascii="Arial" w:hAnsi="Arial" w:cs="Arial"/>
          <w:szCs w:val="24"/>
        </w:rPr>
        <w:t>contractor</w:t>
      </w:r>
      <w:r w:rsidRPr="006C086B">
        <w:rPr>
          <w:rFonts w:ascii="Arial" w:hAnsi="Arial" w:cs="Arial"/>
          <w:szCs w:val="24"/>
        </w:rPr>
        <w:t xml:space="preserve"> shall use modeling and simulation as appropriate for architec</w:t>
      </w:r>
      <w:r w:rsidR="007F784D" w:rsidRPr="006C086B">
        <w:rPr>
          <w:rFonts w:ascii="Arial" w:hAnsi="Arial" w:cs="Arial"/>
          <w:szCs w:val="24"/>
        </w:rPr>
        <w:t>ture validation.  In addition, 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zCs w:val="24"/>
        </w:rPr>
        <w:t xml:space="preserve"> shall determine if existing open source software products are capable of </w:t>
      </w:r>
      <w:r w:rsidRPr="006C086B">
        <w:rPr>
          <w:rFonts w:ascii="Arial" w:hAnsi="Arial" w:cs="Arial"/>
          <w:szCs w:val="24"/>
        </w:rPr>
        <w:lastRenderedPageBreak/>
        <w:t xml:space="preserve">meeting any operational capabilities, perform a detailed software reuse evaluation, and document the results of the analysis.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architecture evaluations, including stakeholders external to the </w:t>
      </w:r>
      <w:r w:rsidR="006A34B5" w:rsidRPr="006C086B">
        <w:rPr>
          <w:rFonts w:ascii="Arial" w:hAnsi="Arial" w:cs="Arial"/>
          <w:szCs w:val="24"/>
        </w:rPr>
        <w:t>contractor</w:t>
      </w:r>
      <w:r w:rsidRPr="006C086B">
        <w:rPr>
          <w:rFonts w:ascii="Arial" w:hAnsi="Arial" w:cs="Arial"/>
          <w:szCs w:val="24"/>
        </w:rPr>
        <w:t>’s organization, for each software build.</w:t>
      </w:r>
    </w:p>
    <w:p w14:paraId="77CC91C8" w14:textId="77777777" w:rsidR="002012BB" w:rsidRPr="006C086B" w:rsidRDefault="000B0D25" w:rsidP="00493975">
      <w:pPr>
        <w:pStyle w:val="Heading4"/>
        <w:rPr>
          <w:rFonts w:ascii="Arial" w:hAnsi="Arial" w:cs="Arial"/>
          <w:szCs w:val="24"/>
        </w:rPr>
      </w:pPr>
      <w:bookmarkStart w:id="122" w:name="_Toc295975486"/>
      <w:bookmarkStart w:id="123" w:name="_Toc164588982"/>
      <w:bookmarkStart w:id="124" w:name="_Toc41280000"/>
      <w:r w:rsidRPr="006C086B">
        <w:rPr>
          <w:rFonts w:ascii="Arial" w:hAnsi="Arial" w:cs="Arial"/>
          <w:szCs w:val="24"/>
        </w:rPr>
        <w:t>Software Design and Implementation</w:t>
      </w:r>
      <w:bookmarkEnd w:id="122"/>
      <w:bookmarkEnd w:id="123"/>
      <w:bookmarkEnd w:id="124"/>
    </w:p>
    <w:p w14:paraId="1EF017ED" w14:textId="1D9C114B" w:rsidR="00AB3641" w:rsidRPr="006C086B" w:rsidRDefault="00AB3641" w:rsidP="00AB3641">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design software, develop executable code, perform unit testing, and integrate software components (with each other and with hardware components) to meet system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 xml:space="preserve">requirements.  Software design includes not only design to requirements, but selection of existing software products including open source software to meet system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 xml:space="preserve">requirements, and iterating the requirements to allow use of existing products when indicated by </w:t>
      </w:r>
      <w:r w:rsidR="00931776" w:rsidRPr="006C086B">
        <w:rPr>
          <w:rFonts w:ascii="Arial" w:hAnsi="Arial" w:cs="Arial"/>
          <w:szCs w:val="24"/>
        </w:rPr>
        <w:t>C</w:t>
      </w:r>
      <w:r w:rsidRPr="006C086B">
        <w:rPr>
          <w:rFonts w:ascii="Arial" w:hAnsi="Arial" w:cs="Arial"/>
          <w:szCs w:val="24"/>
        </w:rPr>
        <w:t xml:space="preserve">ost </w:t>
      </w:r>
      <w:r w:rsidR="00931776" w:rsidRPr="006C086B">
        <w:rPr>
          <w:rFonts w:ascii="Arial" w:hAnsi="Arial" w:cs="Arial"/>
          <w:szCs w:val="24"/>
        </w:rPr>
        <w:t>A</w:t>
      </w:r>
      <w:r w:rsidRPr="006C086B">
        <w:rPr>
          <w:rFonts w:ascii="Arial" w:hAnsi="Arial" w:cs="Arial"/>
          <w:szCs w:val="24"/>
        </w:rPr>
        <w:t xml:space="preserve">s an </w:t>
      </w:r>
      <w:r w:rsidR="00931776" w:rsidRPr="006C086B">
        <w:rPr>
          <w:rFonts w:ascii="Arial" w:hAnsi="Arial" w:cs="Arial"/>
          <w:szCs w:val="24"/>
        </w:rPr>
        <w:t>I</w:t>
      </w:r>
      <w:r w:rsidRPr="006C086B">
        <w:rPr>
          <w:rFonts w:ascii="Arial" w:hAnsi="Arial" w:cs="Arial"/>
          <w:szCs w:val="24"/>
        </w:rPr>
        <w:t xml:space="preserve">ndependent </w:t>
      </w:r>
      <w:r w:rsidR="00931776" w:rsidRPr="006C086B">
        <w:rPr>
          <w:rFonts w:ascii="Arial" w:hAnsi="Arial" w:cs="Arial"/>
          <w:szCs w:val="24"/>
        </w:rPr>
        <w:t>V</w:t>
      </w:r>
      <w:r w:rsidRPr="006C086B">
        <w:rPr>
          <w:rFonts w:ascii="Arial" w:hAnsi="Arial" w:cs="Arial"/>
          <w:szCs w:val="24"/>
        </w:rPr>
        <w:t xml:space="preserve">ariable (CAIV) or </w:t>
      </w:r>
      <w:r w:rsidR="00931776" w:rsidRPr="006C086B">
        <w:rPr>
          <w:rFonts w:ascii="Arial" w:hAnsi="Arial" w:cs="Arial"/>
          <w:szCs w:val="24"/>
        </w:rPr>
        <w:t>S</w:t>
      </w:r>
      <w:r w:rsidRPr="006C086B">
        <w:rPr>
          <w:rFonts w:ascii="Arial" w:hAnsi="Arial" w:cs="Arial"/>
          <w:szCs w:val="24"/>
        </w:rPr>
        <w:t xml:space="preserve">chedule </w:t>
      </w:r>
      <w:r w:rsidR="00931776" w:rsidRPr="006C086B">
        <w:rPr>
          <w:rFonts w:ascii="Arial" w:hAnsi="Arial" w:cs="Arial"/>
          <w:szCs w:val="24"/>
        </w:rPr>
        <w:t>A</w:t>
      </w:r>
      <w:r w:rsidRPr="006C086B">
        <w:rPr>
          <w:rFonts w:ascii="Arial" w:hAnsi="Arial" w:cs="Arial"/>
          <w:szCs w:val="24"/>
        </w:rPr>
        <w:t xml:space="preserve">s an </w:t>
      </w:r>
      <w:r w:rsidR="00931776" w:rsidRPr="006C086B">
        <w:rPr>
          <w:rFonts w:ascii="Arial" w:hAnsi="Arial" w:cs="Arial"/>
          <w:szCs w:val="24"/>
        </w:rPr>
        <w:t>I</w:t>
      </w:r>
      <w:r w:rsidRPr="006C086B">
        <w:rPr>
          <w:rFonts w:ascii="Arial" w:hAnsi="Arial" w:cs="Arial"/>
          <w:szCs w:val="24"/>
        </w:rPr>
        <w:t xml:space="preserve">ndependent </w:t>
      </w:r>
      <w:r w:rsidR="00931776" w:rsidRPr="006C086B">
        <w:rPr>
          <w:rFonts w:ascii="Arial" w:hAnsi="Arial" w:cs="Arial"/>
          <w:szCs w:val="24"/>
        </w:rPr>
        <w:t>V</w:t>
      </w:r>
      <w:r w:rsidRPr="006C086B">
        <w:rPr>
          <w:rFonts w:ascii="Arial" w:hAnsi="Arial" w:cs="Arial"/>
          <w:szCs w:val="24"/>
        </w:rPr>
        <w:t xml:space="preserve">ariable (SAIV) trades.  </w:t>
      </w:r>
      <w:r w:rsidR="002E7E9D" w:rsidRPr="006C086B">
        <w:rPr>
          <w:rFonts w:ascii="Arial" w:hAnsi="Arial" w:cs="Arial"/>
          <w:szCs w:val="24"/>
        </w:rPr>
        <w:t>The contractor shall select products that perform CS functions and CS-enabled Information Technology (IT) from the DoD UC APL, and configure IAW DoD-approved security configuration guidelines.</w:t>
      </w:r>
      <w:r w:rsidRPr="006C086B">
        <w:rPr>
          <w:rFonts w:ascii="Arial" w:hAnsi="Arial" w:cs="Arial"/>
          <w:szCs w:val="24"/>
        </w:rPr>
        <w:t xml:space="preserve">  These include databases which must comply with the </w:t>
      </w:r>
      <w:r w:rsidR="00BE4909" w:rsidRPr="006C086B">
        <w:rPr>
          <w:rFonts w:ascii="Arial" w:hAnsi="Arial" w:cs="Arial"/>
          <w:szCs w:val="24"/>
        </w:rPr>
        <w:t>Defense Information Systems Agency (</w:t>
      </w:r>
      <w:r w:rsidRPr="006C086B">
        <w:rPr>
          <w:rFonts w:ascii="Arial" w:hAnsi="Arial" w:cs="Arial"/>
          <w:szCs w:val="24"/>
        </w:rPr>
        <w:t>DISA</w:t>
      </w:r>
      <w:r w:rsidR="00BE4909" w:rsidRPr="006C086B">
        <w:rPr>
          <w:rFonts w:ascii="Arial" w:hAnsi="Arial" w:cs="Arial"/>
          <w:szCs w:val="24"/>
        </w:rPr>
        <w:t>)</w:t>
      </w:r>
      <w:r w:rsidRPr="006C086B">
        <w:rPr>
          <w:rFonts w:ascii="Arial" w:hAnsi="Arial" w:cs="Arial"/>
          <w:szCs w:val="24"/>
        </w:rPr>
        <w:t xml:space="preserve"> database Security Technical Implementation Guide (STIG).  </w:t>
      </w:r>
    </w:p>
    <w:p w14:paraId="7BD296B1" w14:textId="77777777" w:rsidR="00AB3641" w:rsidRPr="006C086B" w:rsidRDefault="00AB3641" w:rsidP="00AB3641">
      <w:pPr>
        <w:rPr>
          <w:rFonts w:ascii="Arial" w:hAnsi="Arial" w:cs="Arial"/>
          <w:szCs w:val="24"/>
        </w:rPr>
      </w:pPr>
    </w:p>
    <w:p w14:paraId="58EBFBF6" w14:textId="424218A8" w:rsidR="00AB3641" w:rsidRPr="006C086B" w:rsidRDefault="00AB3641" w:rsidP="007249A2">
      <w:pPr>
        <w:pStyle w:val="ListParagraph"/>
        <w:rPr>
          <w:rFonts w:ascii="Arial" w:hAnsi="Arial" w:cs="Arial"/>
          <w:szCs w:val="24"/>
        </w:rPr>
      </w:pPr>
      <w:r w:rsidRPr="006C086B">
        <w:rPr>
          <w:rFonts w:ascii="Arial" w:hAnsi="Arial" w:cs="Arial"/>
          <w:szCs w:val="24"/>
        </w:rPr>
        <w:t>DI-IPSC-81435A   Software Design Description (SDD)</w:t>
      </w:r>
    </w:p>
    <w:p w14:paraId="5F1D31B2" w14:textId="77777777" w:rsidR="00DB2302" w:rsidRPr="006C086B" w:rsidRDefault="00DB2302" w:rsidP="007249A2">
      <w:pPr>
        <w:pStyle w:val="ListParagraph"/>
        <w:rPr>
          <w:rFonts w:ascii="Arial" w:hAnsi="Arial" w:cs="Arial"/>
          <w:szCs w:val="24"/>
        </w:rPr>
      </w:pPr>
    </w:p>
    <w:p w14:paraId="702DE95A" w14:textId="558DCD8C" w:rsidR="00AB3641" w:rsidRPr="006C086B" w:rsidRDefault="00AB3641" w:rsidP="007249A2">
      <w:pPr>
        <w:pStyle w:val="ListParagraph"/>
        <w:rPr>
          <w:rFonts w:ascii="Arial" w:hAnsi="Arial" w:cs="Arial"/>
          <w:szCs w:val="24"/>
        </w:rPr>
      </w:pPr>
      <w:r w:rsidRPr="006C086B">
        <w:rPr>
          <w:rFonts w:ascii="Arial" w:hAnsi="Arial" w:cs="Arial"/>
          <w:szCs w:val="24"/>
        </w:rPr>
        <w:t>DI-IPSC-81441A   Software Product Specification (SPS)</w:t>
      </w:r>
    </w:p>
    <w:p w14:paraId="7E085779" w14:textId="77777777" w:rsidR="00DB2302" w:rsidRPr="006C086B" w:rsidRDefault="00DB2302" w:rsidP="007249A2">
      <w:pPr>
        <w:pStyle w:val="ListParagraph"/>
        <w:rPr>
          <w:rFonts w:ascii="Arial" w:hAnsi="Arial" w:cs="Arial"/>
          <w:szCs w:val="24"/>
        </w:rPr>
      </w:pPr>
    </w:p>
    <w:p w14:paraId="2C5E0B7F" w14:textId="4BAF9CAA" w:rsidR="00AB3641" w:rsidRPr="006C086B" w:rsidRDefault="00AB3641" w:rsidP="007249A2">
      <w:pPr>
        <w:pStyle w:val="ListParagraph"/>
        <w:rPr>
          <w:rFonts w:ascii="Arial" w:hAnsi="Arial" w:cs="Arial"/>
          <w:szCs w:val="24"/>
        </w:rPr>
      </w:pPr>
      <w:r w:rsidRPr="006C086B">
        <w:rPr>
          <w:rFonts w:ascii="Arial" w:hAnsi="Arial" w:cs="Arial"/>
          <w:szCs w:val="24"/>
        </w:rPr>
        <w:t>DI-IPSC-81442A   Software Version Description (SVD)</w:t>
      </w:r>
    </w:p>
    <w:p w14:paraId="4566C48B" w14:textId="77777777" w:rsidR="002012BB" w:rsidRPr="006C086B" w:rsidRDefault="000B0D25" w:rsidP="00493975">
      <w:pPr>
        <w:pStyle w:val="Heading4"/>
        <w:rPr>
          <w:rFonts w:ascii="Arial" w:hAnsi="Arial" w:cs="Arial"/>
          <w:szCs w:val="24"/>
        </w:rPr>
      </w:pPr>
      <w:bookmarkStart w:id="125" w:name="_Toc295975487"/>
      <w:bookmarkStart w:id="126" w:name="_Toc164588983"/>
      <w:bookmarkStart w:id="127" w:name="_Toc41280001"/>
      <w:r w:rsidRPr="006C086B">
        <w:rPr>
          <w:rFonts w:ascii="Arial" w:hAnsi="Arial" w:cs="Arial"/>
          <w:szCs w:val="24"/>
        </w:rPr>
        <w:t>Software Development Test</w:t>
      </w:r>
      <w:bookmarkEnd w:id="125"/>
      <w:bookmarkEnd w:id="126"/>
      <w:bookmarkEnd w:id="127"/>
    </w:p>
    <w:p w14:paraId="128EF37F" w14:textId="557BB7B6" w:rsidR="000B0D25" w:rsidRPr="006C086B" w:rsidRDefault="000B0D25" w:rsidP="000B0D25">
      <w:pPr>
        <w:spacing w:after="120"/>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and execute a software item qualification test program consisting of program or module and cycle or system levels of testing.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the life cycle activities for each software item subject to verification, the required verification tasks for each life cycle activity, and related resources, responsibilities, and schedule.  The </w:t>
      </w:r>
      <w:r w:rsidR="006A34B5" w:rsidRPr="006C086B">
        <w:rPr>
          <w:rFonts w:ascii="Arial" w:hAnsi="Arial" w:cs="Arial"/>
          <w:szCs w:val="24"/>
        </w:rPr>
        <w:t>contractor</w:t>
      </w:r>
      <w:r w:rsidRPr="006C086B">
        <w:rPr>
          <w:rFonts w:ascii="Arial" w:hAnsi="Arial" w:cs="Arial"/>
          <w:szCs w:val="24"/>
        </w:rPr>
        <w:t xml:space="preserve"> shall establish test cases (in terms of inputs, expected results, and evaluation criteria) and establish traceability between the test case and the </w:t>
      </w:r>
      <w:r w:rsidR="00D22100" w:rsidRPr="006C086B">
        <w:rPr>
          <w:rFonts w:ascii="Arial" w:hAnsi="Arial" w:cs="Arial"/>
          <w:szCs w:val="24"/>
        </w:rPr>
        <w:t>CDT</w:t>
      </w:r>
      <w:r w:rsidR="009C1E62" w:rsidRPr="006C086B">
        <w:rPr>
          <w:rFonts w:ascii="Arial" w:hAnsi="Arial" w:cs="Arial"/>
          <w:szCs w:val="24"/>
        </w:rPr>
        <w:t xml:space="preserve"> </w:t>
      </w:r>
      <w:r w:rsidRPr="006C086B">
        <w:rPr>
          <w:rFonts w:ascii="Arial" w:hAnsi="Arial" w:cs="Arial"/>
          <w:szCs w:val="24"/>
        </w:rPr>
        <w:t xml:space="preserve">requirements.  The </w:t>
      </w:r>
      <w:r w:rsidR="006A34B5" w:rsidRPr="006C086B">
        <w:rPr>
          <w:rFonts w:ascii="Arial" w:hAnsi="Arial" w:cs="Arial"/>
          <w:szCs w:val="24"/>
        </w:rPr>
        <w:t>contractor</w:t>
      </w:r>
      <w:r w:rsidRPr="006C086B">
        <w:rPr>
          <w:rFonts w:ascii="Arial" w:hAnsi="Arial" w:cs="Arial"/>
          <w:szCs w:val="24"/>
        </w:rPr>
        <w:t xml:space="preserve"> shall develop detailed procedures for conducting the test, and test data for testing the software corresponding to each software item.  The testing shall be in accordance with the unit test cases and procedures.  The </w:t>
      </w:r>
      <w:r w:rsidR="006A34B5" w:rsidRPr="006C086B">
        <w:rPr>
          <w:rFonts w:ascii="Arial" w:hAnsi="Arial" w:cs="Arial"/>
          <w:szCs w:val="24"/>
        </w:rPr>
        <w:t>contractor</w:t>
      </w:r>
      <w:r w:rsidRPr="006C086B">
        <w:rPr>
          <w:rFonts w:ascii="Arial" w:hAnsi="Arial" w:cs="Arial"/>
          <w:szCs w:val="24"/>
        </w:rPr>
        <w:t xml:space="preserve"> shall analyze the results of item testing and shall record the test and analysis results.  Prior to the start of final test, the </w:t>
      </w:r>
      <w:r w:rsidR="006A34B5" w:rsidRPr="006C086B">
        <w:rPr>
          <w:rFonts w:ascii="Arial" w:hAnsi="Arial" w:cs="Arial"/>
          <w:szCs w:val="24"/>
        </w:rPr>
        <w:t>contractor</w:t>
      </w:r>
      <w:r w:rsidRPr="006C086B">
        <w:rPr>
          <w:rFonts w:ascii="Arial" w:hAnsi="Arial" w:cs="Arial"/>
          <w:szCs w:val="24"/>
        </w:rPr>
        <w:t xml:space="preserve"> shall upgrade the commercial off the shelf (COTS) products to the latest versions approved by the Configuration Control Board/IPT.  The </w:t>
      </w:r>
      <w:r w:rsidR="006A34B5" w:rsidRPr="006C086B">
        <w:rPr>
          <w:rFonts w:ascii="Arial" w:hAnsi="Arial" w:cs="Arial"/>
          <w:szCs w:val="24"/>
        </w:rPr>
        <w:t>contractor</w:t>
      </w:r>
      <w:r w:rsidRPr="006C086B">
        <w:rPr>
          <w:rFonts w:ascii="Arial" w:hAnsi="Arial" w:cs="Arial"/>
          <w:szCs w:val="24"/>
        </w:rPr>
        <w:t xml:space="preserve"> shall also identify at the start of each unit test event the COTS products that have changed for the existing system and the files that were updated to work with the latest COTS and what files need to be upgraded as well has identifying the version(s) of the COTS products for that unit test event.  </w:t>
      </w:r>
      <w:r w:rsidR="00F34A4E" w:rsidRPr="006C086B">
        <w:rPr>
          <w:rFonts w:ascii="Arial" w:hAnsi="Arial" w:cs="Arial"/>
          <w:szCs w:val="24"/>
        </w:rPr>
        <w:t>The contractor will apply all software patches before initiating the formal qualification test.</w:t>
      </w:r>
      <w:r w:rsidRPr="006C086B">
        <w:rPr>
          <w:rFonts w:ascii="Arial" w:hAnsi="Arial" w:cs="Arial"/>
          <w:szCs w:val="24"/>
        </w:rPr>
        <w:t xml:space="preserve">  </w:t>
      </w:r>
      <w:r w:rsidR="00F34A4E" w:rsidRPr="006C086B">
        <w:rPr>
          <w:rFonts w:ascii="Arial" w:hAnsi="Arial" w:cs="Arial"/>
          <w:szCs w:val="24"/>
        </w:rPr>
        <w:t>The contractor shall identify and provide rationales at the Test Readiness Review explaining w</w:t>
      </w:r>
      <w:r w:rsidR="00171462" w:rsidRPr="006C086B">
        <w:rPr>
          <w:rFonts w:ascii="Arial" w:hAnsi="Arial" w:cs="Arial"/>
          <w:szCs w:val="24"/>
        </w:rPr>
        <w:t>hy certain software patches did</w:t>
      </w:r>
      <w:r w:rsidR="00F34A4E" w:rsidRPr="006C086B">
        <w:rPr>
          <w:rFonts w:ascii="Arial" w:hAnsi="Arial" w:cs="Arial"/>
          <w:szCs w:val="24"/>
        </w:rPr>
        <w:t xml:space="preserve"> not applied to the CDT system.</w:t>
      </w:r>
      <w:r w:rsidRPr="006C086B">
        <w:rPr>
          <w:rFonts w:ascii="Arial" w:hAnsi="Arial" w:cs="Arial"/>
          <w:szCs w:val="24"/>
        </w:rPr>
        <w:t xml:space="preserve">  The Government shall approve </w:t>
      </w:r>
      <w:r w:rsidR="006A34B5" w:rsidRPr="006C086B">
        <w:rPr>
          <w:rFonts w:ascii="Arial" w:hAnsi="Arial" w:cs="Arial"/>
          <w:szCs w:val="24"/>
        </w:rPr>
        <w:t>contractor</w:t>
      </w:r>
      <w:r w:rsidRPr="006C086B">
        <w:rPr>
          <w:rFonts w:ascii="Arial" w:hAnsi="Arial" w:cs="Arial"/>
          <w:szCs w:val="24"/>
        </w:rPr>
        <w:t xml:space="preserve"> readiness to test before the formal qualification </w:t>
      </w:r>
      <w:r w:rsidRPr="006C086B">
        <w:rPr>
          <w:rFonts w:ascii="Arial" w:hAnsi="Arial" w:cs="Arial"/>
          <w:szCs w:val="24"/>
        </w:rPr>
        <w:lastRenderedPageBreak/>
        <w:t xml:space="preserve">test.  The </w:t>
      </w:r>
      <w:r w:rsidR="006A34B5" w:rsidRPr="006C086B">
        <w:rPr>
          <w:rFonts w:ascii="Arial" w:hAnsi="Arial" w:cs="Arial"/>
          <w:szCs w:val="24"/>
        </w:rPr>
        <w:t>contractor</w:t>
      </w:r>
      <w:r w:rsidRPr="006C086B">
        <w:rPr>
          <w:rFonts w:ascii="Arial" w:hAnsi="Arial" w:cs="Arial"/>
          <w:szCs w:val="24"/>
        </w:rPr>
        <w:t xml:space="preserve"> shall conduct a software item test readiness review as part of the system Test Readiness Review prior to initiating the formal qualification test. </w:t>
      </w:r>
    </w:p>
    <w:p w14:paraId="1120114D" w14:textId="77777777" w:rsidR="002012BB" w:rsidRPr="006C086B" w:rsidRDefault="000B0D25" w:rsidP="00493975">
      <w:pPr>
        <w:pStyle w:val="Heading4"/>
        <w:rPr>
          <w:rFonts w:ascii="Arial" w:hAnsi="Arial" w:cs="Arial"/>
          <w:szCs w:val="24"/>
        </w:rPr>
      </w:pPr>
      <w:bookmarkStart w:id="128" w:name="_Toc295975488"/>
      <w:r w:rsidRPr="006C086B">
        <w:rPr>
          <w:rFonts w:ascii="Arial" w:hAnsi="Arial" w:cs="Arial"/>
          <w:szCs w:val="24"/>
        </w:rPr>
        <w:t>Software Integrity Certification</w:t>
      </w:r>
      <w:bookmarkEnd w:id="128"/>
    </w:p>
    <w:p w14:paraId="1644795D" w14:textId="5649FFBF" w:rsidR="000B0D25" w:rsidRPr="006C086B" w:rsidRDefault="000B0D25" w:rsidP="000B0D25">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w:t>
      </w:r>
      <w:r w:rsidR="00F34A4E" w:rsidRPr="006C086B">
        <w:rPr>
          <w:rFonts w:ascii="Arial" w:hAnsi="Arial" w:cs="Arial"/>
          <w:szCs w:val="24"/>
        </w:rPr>
        <w:t>hall verify and certify that designed</w:t>
      </w:r>
      <w:r w:rsidRPr="006C086B">
        <w:rPr>
          <w:rFonts w:ascii="Arial" w:hAnsi="Arial" w:cs="Arial"/>
          <w:szCs w:val="24"/>
        </w:rPr>
        <w:t xml:space="preserve"> system application software functions in a properly secured operating system environment and all software is free of elements that might be detrimental to the secure operation of the resource operating system, as described in DODI 8500.2. </w:t>
      </w:r>
    </w:p>
    <w:p w14:paraId="5BF095B6" w14:textId="77777777" w:rsidR="002012BB" w:rsidRPr="006C086B" w:rsidRDefault="000B0D25" w:rsidP="00493975">
      <w:pPr>
        <w:pStyle w:val="Heading3"/>
        <w:rPr>
          <w:rFonts w:ascii="Arial" w:hAnsi="Arial" w:cs="Arial"/>
          <w:szCs w:val="24"/>
        </w:rPr>
      </w:pPr>
      <w:bookmarkStart w:id="129" w:name="_Toc295975489"/>
      <w:bookmarkStart w:id="130" w:name="_Toc164588984"/>
      <w:bookmarkStart w:id="131" w:name="_Toc442965744"/>
      <w:bookmarkStart w:id="132" w:name="_Toc496532898"/>
      <w:r w:rsidRPr="006C086B">
        <w:rPr>
          <w:rFonts w:ascii="Arial" w:hAnsi="Arial" w:cs="Arial"/>
          <w:szCs w:val="24"/>
        </w:rPr>
        <w:t>Hardware and Software Integration</w:t>
      </w:r>
      <w:bookmarkEnd w:id="129"/>
      <w:bookmarkEnd w:id="130"/>
      <w:bookmarkEnd w:id="131"/>
      <w:bookmarkEnd w:id="132"/>
    </w:p>
    <w:p w14:paraId="763EDEBD" w14:textId="6E904D27" w:rsidR="00AB3641" w:rsidRPr="006C086B" w:rsidRDefault="00AB3641" w:rsidP="00AB3641">
      <w:pPr>
        <w:rPr>
          <w:rFonts w:ascii="Arial" w:hAnsi="Arial" w:cs="Arial"/>
          <w:szCs w:val="24"/>
        </w:rPr>
      </w:pPr>
      <w:bookmarkStart w:id="133" w:name="_Toc440381784"/>
      <w:bookmarkStart w:id="134" w:name="_Toc295975490"/>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perform all activities to integrate and assemble the hardware and software to achieve </w:t>
      </w:r>
      <w:r w:rsidR="007B1729" w:rsidRPr="006C086B">
        <w:rPr>
          <w:rFonts w:ascii="Arial" w:hAnsi="Arial" w:cs="Arial"/>
          <w:szCs w:val="24"/>
        </w:rPr>
        <w:t>a fully functional and accreditable</w:t>
      </w:r>
      <w:r w:rsidRPr="006C086B">
        <w:rPr>
          <w:rFonts w:ascii="Arial" w:hAnsi="Arial" w:cs="Arial"/>
          <w:szCs w:val="24"/>
        </w:rPr>
        <w:t xml:space="preserve"> system, with all support systems, that performs and operates IAW the system spec</w:t>
      </w:r>
      <w:r w:rsidR="00C81409" w:rsidRPr="006C086B">
        <w:rPr>
          <w:rFonts w:ascii="Arial" w:hAnsi="Arial" w:cs="Arial"/>
          <w:szCs w:val="24"/>
        </w:rPr>
        <w:t xml:space="preserve">ification and </w:t>
      </w:r>
      <w:r w:rsidR="006A34B5" w:rsidRPr="006C086B">
        <w:rPr>
          <w:rFonts w:ascii="Arial" w:hAnsi="Arial" w:cs="Arial"/>
          <w:szCs w:val="24"/>
        </w:rPr>
        <w:t>contractor</w:t>
      </w:r>
      <w:r w:rsidRPr="006C086B">
        <w:rPr>
          <w:rFonts w:ascii="Arial" w:hAnsi="Arial" w:cs="Arial"/>
          <w:szCs w:val="24"/>
        </w:rPr>
        <w:t xml:space="preserve"> generated specifications.  </w:t>
      </w:r>
      <w:r w:rsidR="00F17F24" w:rsidRPr="006C086B">
        <w:rPr>
          <w:rFonts w:ascii="Arial" w:hAnsi="Arial" w:cs="Arial"/>
          <w:szCs w:val="24"/>
        </w:rPr>
        <w:t xml:space="preserve">The </w:t>
      </w:r>
      <w:r w:rsidR="006A34B5" w:rsidRPr="006C086B">
        <w:rPr>
          <w:rFonts w:ascii="Arial" w:hAnsi="Arial" w:cs="Arial"/>
          <w:szCs w:val="24"/>
        </w:rPr>
        <w:t>contractor</w:t>
      </w:r>
      <w:r w:rsidR="00F17F24" w:rsidRPr="006C086B">
        <w:rPr>
          <w:rFonts w:ascii="Arial" w:hAnsi="Arial" w:cs="Arial"/>
          <w:szCs w:val="24"/>
        </w:rPr>
        <w:t xml:space="preserve"> shall develop and document all external interfaces to other systems and all internal interfaces between hardware and software configuration items.  The </w:t>
      </w:r>
      <w:r w:rsidR="006A34B5" w:rsidRPr="006C086B">
        <w:rPr>
          <w:rFonts w:ascii="Arial" w:hAnsi="Arial" w:cs="Arial"/>
          <w:szCs w:val="24"/>
        </w:rPr>
        <w:t>contractor</w:t>
      </w:r>
      <w:r w:rsidR="00F17F24" w:rsidRPr="006C086B">
        <w:rPr>
          <w:rFonts w:ascii="Arial" w:hAnsi="Arial" w:cs="Arial"/>
          <w:szCs w:val="24"/>
        </w:rPr>
        <w:t xml:space="preserve"> shall provide interface descriptions for the entire </w:t>
      </w:r>
      <w:r w:rsidR="00D22100" w:rsidRPr="006C086B">
        <w:rPr>
          <w:rFonts w:ascii="Arial" w:hAnsi="Arial" w:cs="Arial"/>
          <w:szCs w:val="24"/>
        </w:rPr>
        <w:t>CDT</w:t>
      </w:r>
      <w:r w:rsidR="00F17F24" w:rsidRPr="006C086B">
        <w:rPr>
          <w:rFonts w:ascii="Arial" w:hAnsi="Arial" w:cs="Arial"/>
          <w:szCs w:val="24"/>
        </w:rPr>
        <w:t xml:space="preserve"> design and for any of its modifications.  The </w:t>
      </w:r>
      <w:r w:rsidR="006A34B5" w:rsidRPr="006C086B">
        <w:rPr>
          <w:rFonts w:ascii="Arial" w:hAnsi="Arial" w:cs="Arial"/>
          <w:szCs w:val="24"/>
        </w:rPr>
        <w:t>contractor</w:t>
      </w:r>
      <w:r w:rsidR="00F17F24" w:rsidRPr="006C086B">
        <w:rPr>
          <w:rFonts w:ascii="Arial" w:hAnsi="Arial" w:cs="Arial"/>
          <w:szCs w:val="24"/>
        </w:rPr>
        <w:t xml:space="preserve"> shall include references to all applicable electrical and mechanical interfaces, commercial standards, message protocols, security issues</w:t>
      </w:r>
      <w:r w:rsidR="004D1665" w:rsidRPr="006C086B">
        <w:rPr>
          <w:rFonts w:ascii="Arial" w:hAnsi="Arial" w:cs="Arial"/>
          <w:szCs w:val="24"/>
        </w:rPr>
        <w:t>,</w:t>
      </w:r>
      <w:r w:rsidR="00F17F24" w:rsidRPr="006C086B">
        <w:rPr>
          <w:rFonts w:ascii="Arial" w:hAnsi="Arial" w:cs="Arial"/>
          <w:szCs w:val="24"/>
        </w:rPr>
        <w:t xml:space="preserve"> and precautions in descriptions.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verify the complete integration of the hardware and software of each hardware and software subsystem and the overall system through the utilization of formalized test procedures.  A system level production approval review shall be completed to demonstrate that the total system has been verified to satisfy specification and baseline requirements for each system level, and to confirm readiness for production, distribution, operations, support, training, continuing improvement, and disposal.  The review shall ensure that:</w:t>
      </w:r>
    </w:p>
    <w:p w14:paraId="64F3E156" w14:textId="77777777" w:rsidR="00AB3641" w:rsidRPr="006C086B" w:rsidRDefault="00AB3641" w:rsidP="00AB3641">
      <w:pPr>
        <w:rPr>
          <w:rFonts w:ascii="Arial" w:hAnsi="Arial" w:cs="Arial"/>
          <w:szCs w:val="24"/>
        </w:rPr>
      </w:pPr>
    </w:p>
    <w:p w14:paraId="7B187C2D"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Issues for the component, assemblies, subsystem, products and life cycle process and services are resolved.</w:t>
      </w:r>
    </w:p>
    <w:p w14:paraId="7560C5AD"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Test procedures for components, assemblies, and products were completed and were accurate.</w:t>
      </w:r>
    </w:p>
    <w:p w14:paraId="1C8C7D74"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The system and products were confirmed ready for function and CS testing and accreditation.</w:t>
      </w:r>
    </w:p>
    <w:p w14:paraId="54B58B81" w14:textId="586F02FB" w:rsidR="00AB3641" w:rsidRPr="006C086B" w:rsidRDefault="00706DE1" w:rsidP="00314336">
      <w:pPr>
        <w:numPr>
          <w:ilvl w:val="0"/>
          <w:numId w:val="29"/>
        </w:numPr>
        <w:autoSpaceDE/>
        <w:autoSpaceDN/>
        <w:rPr>
          <w:rFonts w:ascii="Arial" w:hAnsi="Arial" w:cs="Arial"/>
          <w:szCs w:val="24"/>
        </w:rPr>
      </w:pPr>
      <w:r w:rsidRPr="006C086B">
        <w:rPr>
          <w:rFonts w:ascii="Arial" w:hAnsi="Arial" w:cs="Arial"/>
          <w:szCs w:val="24"/>
        </w:rPr>
        <w:t>Tests were</w:t>
      </w:r>
      <w:r w:rsidR="00AB3641" w:rsidRPr="006C086B">
        <w:rPr>
          <w:rFonts w:ascii="Arial" w:hAnsi="Arial" w:cs="Arial"/>
          <w:szCs w:val="24"/>
        </w:rPr>
        <w:t xml:space="preserve"> conducted IAW established procedures.</w:t>
      </w:r>
    </w:p>
    <w:p w14:paraId="53B5AED3" w14:textId="6BE97D4A" w:rsidR="00AB3641" w:rsidRPr="006C086B" w:rsidRDefault="00706DE1" w:rsidP="00314336">
      <w:pPr>
        <w:numPr>
          <w:ilvl w:val="0"/>
          <w:numId w:val="29"/>
        </w:numPr>
        <w:autoSpaceDE/>
        <w:autoSpaceDN/>
        <w:rPr>
          <w:rFonts w:ascii="Arial" w:hAnsi="Arial" w:cs="Arial"/>
          <w:szCs w:val="24"/>
        </w:rPr>
      </w:pPr>
      <w:r w:rsidRPr="006C086B">
        <w:rPr>
          <w:rFonts w:ascii="Arial" w:hAnsi="Arial" w:cs="Arial"/>
          <w:szCs w:val="24"/>
        </w:rPr>
        <w:t>An audit trail from design reviews, held after detailed design, establishes</w:t>
      </w:r>
      <w:r w:rsidR="00AB3641" w:rsidRPr="006C086B">
        <w:rPr>
          <w:rFonts w:ascii="Arial" w:hAnsi="Arial" w:cs="Arial"/>
          <w:szCs w:val="24"/>
        </w:rPr>
        <w:t xml:space="preserve"> with changes substantiated, and all component, subsystem, and system products meet specification requirements.</w:t>
      </w:r>
    </w:p>
    <w:p w14:paraId="7C00C21F"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Risk-handling procedures are satisfactory for production.</w:t>
      </w:r>
    </w:p>
    <w:p w14:paraId="44240790"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Evolutionary development requirements and plans have been refined.</w:t>
      </w:r>
    </w:p>
    <w:p w14:paraId="3542F329"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Planning is complete and procedures, resources, and other requisite people, products, and processes are available (or programmed to be available) to initiate production, distribution, operations, support, training, disposal, and evolutionary development (if any).</w:t>
      </w:r>
    </w:p>
    <w:p w14:paraId="2110A6AF" w14:textId="77777777" w:rsidR="00DB2302" w:rsidRPr="006C086B" w:rsidRDefault="00DB2302" w:rsidP="00DB2302">
      <w:pPr>
        <w:autoSpaceDE/>
        <w:autoSpaceDN/>
        <w:rPr>
          <w:rFonts w:ascii="Arial" w:hAnsi="Arial" w:cs="Arial"/>
          <w:szCs w:val="24"/>
        </w:rPr>
      </w:pPr>
    </w:p>
    <w:p w14:paraId="76725453" w14:textId="7D69521A" w:rsidR="00F17F24" w:rsidRPr="006C086B" w:rsidRDefault="00360258" w:rsidP="007249A2">
      <w:pPr>
        <w:pStyle w:val="ListParagraph"/>
        <w:rPr>
          <w:rFonts w:ascii="Arial" w:hAnsi="Arial" w:cs="Arial"/>
          <w:szCs w:val="24"/>
        </w:rPr>
      </w:pPr>
      <w:hyperlink r:id="rId20" w:tgtFrame="_self" w:tooltip="Go to the Document Details." w:history="1">
        <w:r w:rsidR="00F17F24" w:rsidRPr="006C086B">
          <w:rPr>
            <w:rFonts w:ascii="Arial" w:hAnsi="Arial" w:cs="Arial"/>
            <w:szCs w:val="24"/>
          </w:rPr>
          <w:t>DI-SESS-81248B</w:t>
        </w:r>
      </w:hyperlink>
      <w:r w:rsidR="00F17F24" w:rsidRPr="006C086B">
        <w:rPr>
          <w:rFonts w:ascii="Arial" w:hAnsi="Arial" w:cs="Arial"/>
          <w:szCs w:val="24"/>
        </w:rPr>
        <w:t xml:space="preserve"> </w:t>
      </w:r>
      <w:r w:rsidR="00322E4E" w:rsidRPr="006C086B">
        <w:rPr>
          <w:rFonts w:ascii="Arial" w:hAnsi="Arial" w:cs="Arial"/>
          <w:szCs w:val="24"/>
        </w:rPr>
        <w:tab/>
      </w:r>
      <w:r w:rsidR="00F17F24" w:rsidRPr="006C086B">
        <w:rPr>
          <w:rFonts w:ascii="Arial" w:hAnsi="Arial" w:cs="Arial"/>
          <w:szCs w:val="24"/>
        </w:rPr>
        <w:t>Interface Control Document</w:t>
      </w:r>
    </w:p>
    <w:p w14:paraId="21D01E2A" w14:textId="6654A0C7" w:rsidR="00683974" w:rsidRPr="006C086B" w:rsidRDefault="007B1729" w:rsidP="00493975">
      <w:pPr>
        <w:pStyle w:val="Heading3"/>
        <w:rPr>
          <w:rFonts w:ascii="Arial" w:hAnsi="Arial" w:cs="Arial"/>
          <w:szCs w:val="24"/>
        </w:rPr>
      </w:pPr>
      <w:bookmarkStart w:id="135" w:name="_Toc442965745"/>
      <w:bookmarkStart w:id="136" w:name="_Toc496532899"/>
      <w:r w:rsidRPr="006C086B">
        <w:rPr>
          <w:rFonts w:ascii="Arial" w:hAnsi="Arial" w:cs="Arial"/>
          <w:szCs w:val="24"/>
        </w:rPr>
        <w:lastRenderedPageBreak/>
        <w:t>Cyber</w:t>
      </w:r>
      <w:r w:rsidR="00FA4FAD" w:rsidRPr="006C086B">
        <w:rPr>
          <w:rFonts w:ascii="Arial" w:hAnsi="Arial" w:cs="Arial"/>
          <w:szCs w:val="24"/>
        </w:rPr>
        <w:t>s</w:t>
      </w:r>
      <w:r w:rsidR="00683974" w:rsidRPr="006C086B">
        <w:rPr>
          <w:rFonts w:ascii="Arial" w:hAnsi="Arial" w:cs="Arial"/>
          <w:szCs w:val="24"/>
        </w:rPr>
        <w:t>ecurity</w:t>
      </w:r>
      <w:bookmarkEnd w:id="133"/>
      <w:bookmarkEnd w:id="135"/>
      <w:r w:rsidR="00A10328" w:rsidRPr="006C086B">
        <w:rPr>
          <w:rFonts w:ascii="Arial" w:hAnsi="Arial" w:cs="Arial"/>
          <w:szCs w:val="24"/>
        </w:rPr>
        <w:t xml:space="preserve"> (CS)</w:t>
      </w:r>
      <w:bookmarkEnd w:id="136"/>
    </w:p>
    <w:p w14:paraId="51B0AA4A" w14:textId="04406F55" w:rsidR="00AD5EF7" w:rsidRPr="006C086B" w:rsidRDefault="0071282F" w:rsidP="003B6C07">
      <w:pPr>
        <w:rPr>
          <w:rFonts w:ascii="Arial" w:hAnsi="Arial" w:cs="Arial"/>
          <w:szCs w:val="24"/>
        </w:rPr>
      </w:pPr>
      <w:bookmarkStart w:id="137" w:name="_Toc295975492"/>
      <w:bookmarkStart w:id="138" w:name="_Toc440381786"/>
      <w:r w:rsidRPr="006C086B">
        <w:rPr>
          <w:rFonts w:ascii="Arial" w:hAnsi="Arial" w:cs="Arial"/>
          <w:szCs w:val="24"/>
        </w:rPr>
        <w:t xml:space="preserve">The contractor shall leverage LT2 software, CDT PL hardware and cybersecurity processes to the maximum extent possible for ease of transition to sustainment.  </w:t>
      </w:r>
      <w:r w:rsidR="00C81409"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w:t>
      </w:r>
      <w:r w:rsidR="00F10E68" w:rsidRPr="006C086B">
        <w:rPr>
          <w:rFonts w:ascii="Arial" w:hAnsi="Arial" w:cs="Arial"/>
          <w:szCs w:val="24"/>
        </w:rPr>
        <w:t xml:space="preserve">follow the latest DoD Cybersecurity process to ensure </w:t>
      </w:r>
      <w:r w:rsidR="00D22100" w:rsidRPr="006C086B">
        <w:rPr>
          <w:rFonts w:ascii="Arial" w:hAnsi="Arial" w:cs="Arial"/>
          <w:szCs w:val="24"/>
        </w:rPr>
        <w:t>CDT</w:t>
      </w:r>
      <w:r w:rsidR="00F10E68" w:rsidRPr="006C086B">
        <w:rPr>
          <w:rFonts w:ascii="Arial" w:hAnsi="Arial" w:cs="Arial"/>
          <w:szCs w:val="24"/>
        </w:rPr>
        <w:t xml:space="preserve"> meets the requirements.  </w:t>
      </w:r>
      <w:r w:rsidR="00C81409" w:rsidRPr="006C086B">
        <w:rPr>
          <w:rFonts w:ascii="Arial" w:hAnsi="Arial" w:cs="Arial"/>
          <w:szCs w:val="24"/>
        </w:rPr>
        <w:t xml:space="preserve">The </w:t>
      </w:r>
      <w:r w:rsidR="006A34B5" w:rsidRPr="006C086B">
        <w:rPr>
          <w:rFonts w:ascii="Arial" w:hAnsi="Arial" w:cs="Arial"/>
          <w:szCs w:val="24"/>
        </w:rPr>
        <w:t>contractor</w:t>
      </w:r>
      <w:r w:rsidR="00AD5EF7" w:rsidRPr="006C086B">
        <w:rPr>
          <w:rFonts w:ascii="Arial" w:hAnsi="Arial" w:cs="Arial"/>
          <w:szCs w:val="24"/>
        </w:rPr>
        <w:t xml:space="preserve"> shall provide cybersecurity scans of the system with Army approved automated vulnerability scanning tools to demonstrate </w:t>
      </w:r>
      <w:r w:rsidR="007B1729" w:rsidRPr="006C086B">
        <w:rPr>
          <w:rFonts w:ascii="Arial" w:hAnsi="Arial" w:cs="Arial"/>
          <w:szCs w:val="24"/>
        </w:rPr>
        <w:t>Security Technical Implementation Guide (</w:t>
      </w:r>
      <w:r w:rsidR="00AD5EF7" w:rsidRPr="006C086B">
        <w:rPr>
          <w:rFonts w:ascii="Arial" w:hAnsi="Arial" w:cs="Arial"/>
          <w:szCs w:val="24"/>
        </w:rPr>
        <w:t>STIG</w:t>
      </w:r>
      <w:r w:rsidR="007B1729" w:rsidRPr="006C086B">
        <w:rPr>
          <w:rFonts w:ascii="Arial" w:hAnsi="Arial" w:cs="Arial"/>
          <w:szCs w:val="24"/>
        </w:rPr>
        <w:t>)</w:t>
      </w:r>
      <w:r w:rsidR="00AD5EF7" w:rsidRPr="006C086B">
        <w:rPr>
          <w:rFonts w:ascii="Arial" w:hAnsi="Arial" w:cs="Arial"/>
          <w:szCs w:val="24"/>
        </w:rPr>
        <w:t xml:space="preserve"> and </w:t>
      </w:r>
      <w:r w:rsidR="002E22E9" w:rsidRPr="006C086B">
        <w:rPr>
          <w:rFonts w:ascii="Arial" w:hAnsi="Arial" w:cs="Arial"/>
          <w:szCs w:val="24"/>
        </w:rPr>
        <w:t xml:space="preserve">Information Assurance Vulnerability Alert (IAVA) </w:t>
      </w:r>
      <w:r w:rsidR="00AD5EF7" w:rsidRPr="006C086B">
        <w:rPr>
          <w:rFonts w:ascii="Arial" w:hAnsi="Arial" w:cs="Arial"/>
          <w:szCs w:val="24"/>
        </w:rPr>
        <w:t xml:space="preserve">compliance throughout the </w:t>
      </w:r>
      <w:r w:rsidR="002E22E9" w:rsidRPr="006C086B">
        <w:rPr>
          <w:rFonts w:ascii="Arial" w:hAnsi="Arial" w:cs="Arial"/>
          <w:szCs w:val="24"/>
        </w:rPr>
        <w:t>Period Of Performance (</w:t>
      </w:r>
      <w:r w:rsidR="00AD5EF7" w:rsidRPr="006C086B">
        <w:rPr>
          <w:rFonts w:ascii="Arial" w:hAnsi="Arial" w:cs="Arial"/>
          <w:szCs w:val="24"/>
        </w:rPr>
        <w:t>POP</w:t>
      </w:r>
      <w:r w:rsidR="002E22E9" w:rsidRPr="006C086B">
        <w:rPr>
          <w:rFonts w:ascii="Arial" w:hAnsi="Arial" w:cs="Arial"/>
          <w:szCs w:val="24"/>
        </w:rPr>
        <w:t>)</w:t>
      </w:r>
      <w:r w:rsidR="00AD5EF7" w:rsidRPr="006C086B">
        <w:rPr>
          <w:rFonts w:ascii="Arial" w:hAnsi="Arial" w:cs="Arial"/>
          <w:szCs w:val="24"/>
        </w:rPr>
        <w:t xml:space="preserve"> and make those scan results available to the Government for reviews during major milestone (</w:t>
      </w:r>
      <w:r w:rsidR="007B1729" w:rsidRPr="006C086B">
        <w:rPr>
          <w:rFonts w:ascii="Arial" w:hAnsi="Arial" w:cs="Arial"/>
          <w:szCs w:val="24"/>
        </w:rPr>
        <w:t xml:space="preserve">i.e. </w:t>
      </w:r>
      <w:r w:rsidR="00AD5EF7" w:rsidRPr="006C086B">
        <w:rPr>
          <w:rFonts w:ascii="Arial" w:hAnsi="Arial" w:cs="Arial"/>
          <w:szCs w:val="24"/>
        </w:rPr>
        <w:t>CDR, TRR) reviews .</w:t>
      </w:r>
      <w:r w:rsidR="00C81409" w:rsidRPr="006C086B">
        <w:rPr>
          <w:rFonts w:ascii="Arial" w:hAnsi="Arial" w:cs="Arial"/>
          <w:szCs w:val="24"/>
        </w:rPr>
        <w:t xml:space="preserve">  The </w:t>
      </w:r>
      <w:r w:rsidR="006A34B5" w:rsidRPr="006C086B">
        <w:rPr>
          <w:rFonts w:ascii="Arial" w:hAnsi="Arial" w:cs="Arial"/>
          <w:szCs w:val="24"/>
        </w:rPr>
        <w:t>contractor</w:t>
      </w:r>
      <w:r w:rsidR="00AD5EF7" w:rsidRPr="006C086B">
        <w:rPr>
          <w:rFonts w:ascii="Arial" w:hAnsi="Arial" w:cs="Arial"/>
          <w:szCs w:val="24"/>
        </w:rPr>
        <w:t xml:space="preserve"> shall be re</w:t>
      </w:r>
      <w:r w:rsidR="007B1729" w:rsidRPr="006C086B">
        <w:rPr>
          <w:rFonts w:ascii="Arial" w:hAnsi="Arial" w:cs="Arial"/>
          <w:szCs w:val="24"/>
        </w:rPr>
        <w:t>quired to support a Government reaccreditation scan (up to five</w:t>
      </w:r>
      <w:r w:rsidR="00AD5EF7" w:rsidRPr="006C086B">
        <w:rPr>
          <w:rFonts w:ascii="Arial" w:hAnsi="Arial" w:cs="Arial"/>
          <w:szCs w:val="24"/>
        </w:rPr>
        <w:t xml:space="preserve"> days) at least two weeks prior to system Test Readiness Review</w:t>
      </w:r>
      <w:r w:rsidR="002E22E9" w:rsidRPr="006C086B">
        <w:rPr>
          <w:rFonts w:ascii="Arial" w:hAnsi="Arial" w:cs="Arial"/>
          <w:szCs w:val="24"/>
        </w:rPr>
        <w:t xml:space="preserve"> (TRR)</w:t>
      </w:r>
      <w:r w:rsidR="00AD5EF7" w:rsidRPr="006C086B">
        <w:rPr>
          <w:rFonts w:ascii="Arial" w:hAnsi="Arial" w:cs="Arial"/>
          <w:szCs w:val="24"/>
        </w:rPr>
        <w:t>.</w:t>
      </w:r>
    </w:p>
    <w:p w14:paraId="66FD1D06" w14:textId="77777777" w:rsidR="00AD5EF7" w:rsidRPr="006C086B" w:rsidRDefault="00AD5EF7" w:rsidP="003B6C07">
      <w:pPr>
        <w:rPr>
          <w:rFonts w:ascii="Arial" w:hAnsi="Arial" w:cs="Arial"/>
          <w:szCs w:val="24"/>
        </w:rPr>
      </w:pPr>
    </w:p>
    <w:p w14:paraId="2D50AC95" w14:textId="036BF1D7" w:rsidR="003B6C07" w:rsidRPr="006C086B" w:rsidRDefault="00C81409" w:rsidP="003B6C07">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integrate cybersecurity functions into their programmatic processes, document decisions, specify and track requirements, document certification efforts, identify possible solutions, and maintain operational systems security in accordance with (IAW) DODD 8500.01, DODI 8500.2, DODI 8510.01,</w:t>
      </w:r>
      <w:r w:rsidR="007B1729" w:rsidRPr="006C086B">
        <w:rPr>
          <w:rFonts w:ascii="Arial" w:hAnsi="Arial" w:cs="Arial"/>
          <w:szCs w:val="24"/>
        </w:rPr>
        <w:t xml:space="preserve"> and AR 25-2.  All CS</w:t>
      </w:r>
      <w:r w:rsidR="003B6C07" w:rsidRPr="006C086B">
        <w:rPr>
          <w:rFonts w:ascii="Arial" w:hAnsi="Arial" w:cs="Arial"/>
          <w:szCs w:val="24"/>
        </w:rPr>
        <w:t xml:space="preserve"> enabled products shall be securely configured IAW DoD-approved security configuration guidelines.  </w:t>
      </w:r>
      <w:r w:rsidR="001D1EB2" w:rsidRPr="006C086B">
        <w:rPr>
          <w:rFonts w:ascii="Arial" w:hAnsi="Arial" w:cs="Arial"/>
          <w:szCs w:val="24"/>
        </w:rPr>
        <w:t>The contractor shall provide documentation demonstrating training and certification compliance at the start of work for all personnel responsible for performing CS functions in accordance with DoDD 8570.01.</w:t>
      </w:r>
      <w:r w:rsidRPr="006C086B">
        <w:rPr>
          <w:rFonts w:ascii="Arial" w:hAnsi="Arial" w:cs="Arial"/>
          <w:szCs w:val="24"/>
        </w:rPr>
        <w:t xml:space="preserve">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secure all unclassified DoD information on Non-DoD information systems in accordance with DoDI 8582.01.</w:t>
      </w:r>
    </w:p>
    <w:bookmarkEnd w:id="137"/>
    <w:bookmarkEnd w:id="138"/>
    <w:p w14:paraId="605D1D52" w14:textId="04A8A3A0" w:rsidR="00683974" w:rsidRPr="006C086B" w:rsidRDefault="007B1729" w:rsidP="00493975">
      <w:pPr>
        <w:pStyle w:val="Heading4"/>
        <w:rPr>
          <w:rFonts w:ascii="Arial" w:hAnsi="Arial" w:cs="Arial"/>
          <w:szCs w:val="24"/>
        </w:rPr>
      </w:pPr>
      <w:r w:rsidRPr="006C086B">
        <w:rPr>
          <w:rFonts w:ascii="Arial" w:hAnsi="Arial" w:cs="Arial"/>
          <w:szCs w:val="24"/>
        </w:rPr>
        <w:t>Cyber</w:t>
      </w:r>
      <w:r w:rsidR="00FA4FAD" w:rsidRPr="006C086B">
        <w:rPr>
          <w:rFonts w:ascii="Arial" w:hAnsi="Arial" w:cs="Arial"/>
          <w:szCs w:val="24"/>
        </w:rPr>
        <w:t>s</w:t>
      </w:r>
      <w:r w:rsidR="004E5CDC" w:rsidRPr="006C086B">
        <w:rPr>
          <w:rFonts w:ascii="Arial" w:hAnsi="Arial" w:cs="Arial"/>
          <w:szCs w:val="24"/>
        </w:rPr>
        <w:t xml:space="preserve">ecurity Hardware and Software Purchases </w:t>
      </w:r>
    </w:p>
    <w:p w14:paraId="67905627" w14:textId="5F296579" w:rsidR="004E5CDC" w:rsidRPr="006C086B" w:rsidRDefault="00C81409" w:rsidP="004E5CDC">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4E5CDC" w:rsidRPr="006C086B">
        <w:rPr>
          <w:rFonts w:ascii="Arial" w:hAnsi="Arial" w:cs="Arial"/>
          <w:szCs w:val="24"/>
        </w:rPr>
        <w:t xml:space="preserve"> shall purchase CS compliance hardware and software products.  The Army has mandated the </w:t>
      </w:r>
      <w:r w:rsidR="00395430" w:rsidRPr="006C086B">
        <w:rPr>
          <w:rFonts w:ascii="Arial" w:hAnsi="Arial" w:cs="Arial"/>
          <w:szCs w:val="24"/>
        </w:rPr>
        <w:t>Secure Host Baseline-Army (SHB-A)</w:t>
      </w:r>
      <w:r w:rsidR="004E5CDC" w:rsidRPr="006C086B">
        <w:rPr>
          <w:rFonts w:ascii="Arial" w:hAnsi="Arial" w:cs="Arial"/>
          <w:szCs w:val="24"/>
        </w:rPr>
        <w:t xml:space="preserve"> as the Windows-based standard operating system. </w:t>
      </w:r>
      <w:r w:rsidR="004D1665" w:rsidRPr="006C086B">
        <w:rPr>
          <w:rFonts w:ascii="Arial" w:hAnsi="Arial" w:cs="Arial"/>
          <w:szCs w:val="24"/>
        </w:rPr>
        <w:t xml:space="preserve"> </w:t>
      </w:r>
      <w:r w:rsidR="004E5CDC" w:rsidRPr="006C086B">
        <w:rPr>
          <w:rFonts w:ascii="Arial" w:hAnsi="Arial" w:cs="Arial"/>
          <w:szCs w:val="24"/>
        </w:rPr>
        <w:t xml:space="preserve">If </w:t>
      </w:r>
      <w:r w:rsidR="00395430" w:rsidRPr="006C086B">
        <w:rPr>
          <w:rFonts w:ascii="Arial" w:hAnsi="Arial" w:cs="Arial"/>
          <w:szCs w:val="24"/>
        </w:rPr>
        <w:t>SHB-A</w:t>
      </w:r>
      <w:r w:rsidR="004E5CDC" w:rsidRPr="006C086B">
        <w:rPr>
          <w:rFonts w:ascii="Arial" w:hAnsi="Arial" w:cs="Arial"/>
          <w:szCs w:val="24"/>
        </w:rPr>
        <w:t xml:space="preserve"> cannot be used, government approval is required </w:t>
      </w:r>
      <w:r w:rsidR="00C97264" w:rsidRPr="006C086B">
        <w:rPr>
          <w:rFonts w:ascii="Arial" w:hAnsi="Arial" w:cs="Arial"/>
          <w:szCs w:val="24"/>
        </w:rPr>
        <w:t>before design and implementation</w:t>
      </w:r>
      <w:r w:rsidR="004E5CDC" w:rsidRPr="006C086B">
        <w:rPr>
          <w:rFonts w:ascii="Arial" w:hAnsi="Arial" w:cs="Arial"/>
          <w:szCs w:val="24"/>
        </w:rPr>
        <w:t>)</w:t>
      </w:r>
      <w:r w:rsidR="00C97264" w:rsidRPr="006C086B">
        <w:rPr>
          <w:rFonts w:ascii="Arial" w:hAnsi="Arial" w:cs="Arial"/>
          <w:szCs w:val="24"/>
        </w:rPr>
        <w:t xml:space="preserve">. </w:t>
      </w:r>
      <w:r w:rsidR="004E5CDC" w:rsidRPr="006C086B">
        <w:rPr>
          <w:rFonts w:ascii="Arial" w:hAnsi="Arial" w:cs="Arial"/>
          <w:szCs w:val="24"/>
        </w:rPr>
        <w:t xml:space="preserve"> </w:t>
      </w:r>
      <w:r w:rsidR="00C97264" w:rsidRPr="006C086B">
        <w:rPr>
          <w:rFonts w:ascii="Arial" w:hAnsi="Arial" w:cs="Arial"/>
          <w:szCs w:val="24"/>
        </w:rPr>
        <w:t>A</w:t>
      </w:r>
      <w:r w:rsidR="004E5CDC" w:rsidRPr="006C086B">
        <w:rPr>
          <w:rFonts w:ascii="Arial" w:hAnsi="Arial" w:cs="Arial"/>
          <w:szCs w:val="24"/>
        </w:rPr>
        <w:t xml:space="preserve"> CS approved operating system shall be configured IAW the latest DISA S</w:t>
      </w:r>
      <w:r w:rsidR="007B1729" w:rsidRPr="006C086B">
        <w:rPr>
          <w:rFonts w:ascii="Arial" w:hAnsi="Arial" w:cs="Arial"/>
          <w:szCs w:val="24"/>
        </w:rPr>
        <w:t>TIG</w:t>
      </w:r>
      <w:r w:rsidR="004E5CDC" w:rsidRPr="006C086B">
        <w:rPr>
          <w:rFonts w:ascii="Arial" w:hAnsi="Arial" w:cs="Arial"/>
          <w:szCs w:val="24"/>
        </w:rPr>
        <w:t>, written for tha</w:t>
      </w:r>
      <w:r w:rsidR="007B1729" w:rsidRPr="006C086B">
        <w:rPr>
          <w:rFonts w:ascii="Arial" w:hAnsi="Arial" w:cs="Arial"/>
          <w:szCs w:val="24"/>
        </w:rPr>
        <w:t>t operating system.</w:t>
      </w:r>
    </w:p>
    <w:p w14:paraId="120DE714" w14:textId="56E61A37" w:rsidR="004E5CDC" w:rsidRPr="006C086B" w:rsidRDefault="00C81409" w:rsidP="004E5CDC">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4E5CDC" w:rsidRPr="006C086B">
        <w:rPr>
          <w:rFonts w:ascii="Arial" w:hAnsi="Arial" w:cs="Arial"/>
          <w:szCs w:val="24"/>
        </w:rPr>
        <w:t xml:space="preserve"> shall select the CS validated products IAW CNSS Policy No.11.  Government approval requires for any unapproved CS product.  </w:t>
      </w:r>
    </w:p>
    <w:p w14:paraId="447E9D23" w14:textId="43A46C9C" w:rsidR="00C97264" w:rsidRPr="006C086B" w:rsidRDefault="007B1729" w:rsidP="002C2B33">
      <w:pPr>
        <w:pStyle w:val="Heading4"/>
        <w:rPr>
          <w:rFonts w:ascii="Arial" w:hAnsi="Arial" w:cs="Arial"/>
          <w:szCs w:val="24"/>
        </w:rPr>
      </w:pPr>
      <w:bookmarkStart w:id="139" w:name="_Toc415732464"/>
      <w:r w:rsidRPr="006C086B">
        <w:rPr>
          <w:rFonts w:ascii="Arial" w:hAnsi="Arial" w:cs="Arial"/>
          <w:szCs w:val="24"/>
        </w:rPr>
        <w:t>Cyber</w:t>
      </w:r>
      <w:r w:rsidR="00FA4FAD" w:rsidRPr="006C086B">
        <w:rPr>
          <w:rFonts w:ascii="Arial" w:hAnsi="Arial" w:cs="Arial"/>
          <w:szCs w:val="24"/>
        </w:rPr>
        <w:t>security</w:t>
      </w:r>
      <w:r w:rsidR="00C97264" w:rsidRPr="006C086B">
        <w:rPr>
          <w:rFonts w:ascii="Arial" w:hAnsi="Arial" w:cs="Arial"/>
          <w:szCs w:val="24"/>
        </w:rPr>
        <w:t xml:space="preserve"> Artifacts</w:t>
      </w:r>
      <w:bookmarkEnd w:id="139"/>
    </w:p>
    <w:p w14:paraId="485F2141" w14:textId="5E7CC8DE" w:rsidR="00C97264" w:rsidRPr="006C086B" w:rsidRDefault="00C81409" w:rsidP="00C97264">
      <w:pPr>
        <w:spacing w:after="120"/>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apply all applicable STIGs (e.g., manual and/or automated) to the DoD approved Operating systems, COTS Hardware and Software, and contractor developed software.  The </w:t>
      </w:r>
      <w:r w:rsidR="006A34B5" w:rsidRPr="006C086B">
        <w:rPr>
          <w:rFonts w:ascii="Arial" w:hAnsi="Arial" w:cs="Arial"/>
          <w:szCs w:val="24"/>
        </w:rPr>
        <w:t>contractor</w:t>
      </w:r>
      <w:r w:rsidR="00C97264" w:rsidRPr="006C086B">
        <w:rPr>
          <w:rFonts w:ascii="Arial" w:hAnsi="Arial" w:cs="Arial"/>
          <w:szCs w:val="24"/>
        </w:rPr>
        <w:t xml:space="preserve"> shall supply the government with vulnerabilities assessment documentation (e.g. STIG Deviation Report) required for the completion of the Plan of Action and Milestones (POA&amp;M) document to ensuring adherence to the </w:t>
      </w:r>
      <w:r w:rsidRPr="006C086B">
        <w:rPr>
          <w:rFonts w:ascii="Arial" w:hAnsi="Arial" w:cs="Arial"/>
          <w:szCs w:val="24"/>
        </w:rPr>
        <w:t>accreditation guidelines.  The G</w:t>
      </w:r>
      <w:r w:rsidR="00C97264" w:rsidRPr="006C086B">
        <w:rPr>
          <w:rFonts w:ascii="Arial" w:hAnsi="Arial" w:cs="Arial"/>
          <w:szCs w:val="24"/>
        </w:rPr>
        <w:t>overnment is responsible for CS accreditation with the assistance from the contractors.</w:t>
      </w:r>
    </w:p>
    <w:p w14:paraId="7A2413CD" w14:textId="6A6440A6" w:rsidR="00C97264" w:rsidRPr="006C086B" w:rsidRDefault="007B1729" w:rsidP="00F40D60">
      <w:pPr>
        <w:pStyle w:val="Heading4"/>
        <w:rPr>
          <w:rFonts w:ascii="Arial" w:hAnsi="Arial" w:cs="Arial"/>
          <w:szCs w:val="24"/>
        </w:rPr>
      </w:pPr>
      <w:bookmarkStart w:id="140" w:name="_Toc400698909"/>
      <w:bookmarkStart w:id="141" w:name="_Toc415732465"/>
      <w:r w:rsidRPr="006C086B">
        <w:rPr>
          <w:rFonts w:ascii="Arial" w:hAnsi="Arial" w:cs="Arial"/>
          <w:szCs w:val="24"/>
        </w:rPr>
        <w:t>Cyber</w:t>
      </w:r>
      <w:r w:rsidR="00FA4FAD" w:rsidRPr="006C086B">
        <w:rPr>
          <w:rFonts w:ascii="Arial" w:hAnsi="Arial" w:cs="Arial"/>
          <w:szCs w:val="24"/>
        </w:rPr>
        <w:t>s</w:t>
      </w:r>
      <w:r w:rsidR="00C97264" w:rsidRPr="006C086B">
        <w:rPr>
          <w:rFonts w:ascii="Arial" w:hAnsi="Arial" w:cs="Arial"/>
          <w:szCs w:val="24"/>
        </w:rPr>
        <w:t>ecurity Process and Controls</w:t>
      </w:r>
      <w:bookmarkEnd w:id="140"/>
      <w:bookmarkEnd w:id="141"/>
    </w:p>
    <w:p w14:paraId="55189290" w14:textId="39D6ADD3" w:rsidR="00C97264" w:rsidRPr="006C086B" w:rsidRDefault="00C81409" w:rsidP="00C97264">
      <w:pPr>
        <w:pStyle w:val="PlainText"/>
        <w:rPr>
          <w:rFonts w:ascii="Arial" w:hAnsi="Arial" w:cs="Arial"/>
          <w:sz w:val="24"/>
          <w:szCs w:val="24"/>
        </w:rPr>
      </w:pPr>
      <w:r w:rsidRPr="006C086B">
        <w:rPr>
          <w:rFonts w:ascii="Arial" w:hAnsi="Arial" w:cs="Arial"/>
          <w:sz w:val="24"/>
          <w:szCs w:val="24"/>
        </w:rPr>
        <w:t xml:space="preserve">The </w:t>
      </w:r>
      <w:r w:rsidR="006A34B5" w:rsidRPr="006C086B">
        <w:rPr>
          <w:rFonts w:ascii="Arial" w:hAnsi="Arial" w:cs="Arial"/>
          <w:sz w:val="24"/>
          <w:szCs w:val="24"/>
        </w:rPr>
        <w:t>contractor</w:t>
      </w:r>
      <w:r w:rsidR="00C97264" w:rsidRPr="006C086B">
        <w:rPr>
          <w:rFonts w:ascii="Arial" w:hAnsi="Arial" w:cs="Arial"/>
          <w:sz w:val="24"/>
          <w:szCs w:val="24"/>
        </w:rPr>
        <w:t xml:space="preserve"> shall develop and maintain a robust C</w:t>
      </w:r>
      <w:r w:rsidR="007B1729" w:rsidRPr="006C086B">
        <w:rPr>
          <w:rFonts w:ascii="Arial" w:hAnsi="Arial" w:cs="Arial"/>
          <w:sz w:val="24"/>
          <w:szCs w:val="24"/>
        </w:rPr>
        <w:t>S</w:t>
      </w:r>
      <w:r w:rsidR="00C97264" w:rsidRPr="006C086B">
        <w:rPr>
          <w:rFonts w:ascii="Arial" w:hAnsi="Arial" w:cs="Arial"/>
          <w:sz w:val="24"/>
          <w:szCs w:val="24"/>
        </w:rPr>
        <w:t xml:space="preserve"> process to guide the system’s design, document CS decisions, and identify and implement CS requirements IAW </w:t>
      </w:r>
      <w:r w:rsidR="00C97264" w:rsidRPr="006C086B">
        <w:rPr>
          <w:rFonts w:ascii="Arial" w:hAnsi="Arial" w:cs="Arial"/>
          <w:sz w:val="24"/>
          <w:szCs w:val="24"/>
        </w:rPr>
        <w:lastRenderedPageBreak/>
        <w:t xml:space="preserve">DODI </w:t>
      </w:r>
      <w:r w:rsidRPr="006C086B">
        <w:rPr>
          <w:rFonts w:ascii="Arial" w:hAnsi="Arial" w:cs="Arial"/>
          <w:sz w:val="24"/>
          <w:szCs w:val="24"/>
        </w:rPr>
        <w:t xml:space="preserve">8500.01 and DODI 8510.01.  The </w:t>
      </w:r>
      <w:r w:rsidR="006A34B5" w:rsidRPr="006C086B">
        <w:rPr>
          <w:rFonts w:ascii="Arial" w:hAnsi="Arial" w:cs="Arial"/>
          <w:sz w:val="24"/>
          <w:szCs w:val="24"/>
        </w:rPr>
        <w:t>contractor</w:t>
      </w:r>
      <w:r w:rsidR="00C97264" w:rsidRPr="006C086B">
        <w:rPr>
          <w:rFonts w:ascii="Arial" w:hAnsi="Arial" w:cs="Arial"/>
          <w:sz w:val="24"/>
          <w:szCs w:val="24"/>
        </w:rPr>
        <w:t xml:space="preserve"> shall assist the Government in the preparation of</w:t>
      </w:r>
      <w:r w:rsidRPr="006C086B">
        <w:rPr>
          <w:rFonts w:ascii="Arial" w:hAnsi="Arial" w:cs="Arial"/>
          <w:sz w:val="24"/>
          <w:szCs w:val="24"/>
        </w:rPr>
        <w:t xml:space="preserve"> CS system documentation.  The </w:t>
      </w:r>
      <w:r w:rsidR="006A34B5" w:rsidRPr="006C086B">
        <w:rPr>
          <w:rFonts w:ascii="Arial" w:hAnsi="Arial" w:cs="Arial"/>
          <w:sz w:val="24"/>
          <w:szCs w:val="24"/>
        </w:rPr>
        <w:t>contractor</w:t>
      </w:r>
      <w:r w:rsidR="00C97264" w:rsidRPr="006C086B">
        <w:rPr>
          <w:rFonts w:ascii="Arial" w:hAnsi="Arial" w:cs="Arial"/>
          <w:sz w:val="24"/>
          <w:szCs w:val="24"/>
        </w:rPr>
        <w:t xml:space="preserve"> shall establish configuration management of the product baseline, implement </w:t>
      </w:r>
      <w:r w:rsidR="001D1EB2" w:rsidRPr="006C086B">
        <w:rPr>
          <w:rFonts w:ascii="Arial" w:hAnsi="Arial" w:cs="Arial"/>
          <w:sz w:val="24"/>
          <w:szCs w:val="24"/>
        </w:rPr>
        <w:t xml:space="preserve">control measures for </w:t>
      </w:r>
      <w:r w:rsidR="00C97264" w:rsidRPr="006C086B">
        <w:rPr>
          <w:rFonts w:ascii="Arial" w:hAnsi="Arial" w:cs="Arial"/>
          <w:sz w:val="24"/>
          <w:szCs w:val="24"/>
        </w:rPr>
        <w:t>operational system security</w:t>
      </w:r>
      <w:r w:rsidR="001D1EB2" w:rsidRPr="006C086B">
        <w:rPr>
          <w:rFonts w:ascii="Arial" w:hAnsi="Arial" w:cs="Arial"/>
          <w:sz w:val="24"/>
          <w:szCs w:val="24"/>
        </w:rPr>
        <w:t>,</w:t>
      </w:r>
      <w:r w:rsidR="00C97264" w:rsidRPr="006C086B">
        <w:rPr>
          <w:rFonts w:ascii="Arial" w:hAnsi="Arial" w:cs="Arial"/>
          <w:sz w:val="24"/>
          <w:szCs w:val="24"/>
        </w:rPr>
        <w:t xml:space="preserve"> and support </w:t>
      </w:r>
      <w:r w:rsidRPr="006C086B">
        <w:rPr>
          <w:rFonts w:ascii="Arial" w:hAnsi="Arial" w:cs="Arial"/>
          <w:sz w:val="24"/>
          <w:szCs w:val="24"/>
        </w:rPr>
        <w:t xml:space="preserve">CS certification testing.  The </w:t>
      </w:r>
      <w:r w:rsidR="006A34B5" w:rsidRPr="006C086B">
        <w:rPr>
          <w:rFonts w:ascii="Arial" w:hAnsi="Arial" w:cs="Arial"/>
          <w:sz w:val="24"/>
          <w:szCs w:val="24"/>
        </w:rPr>
        <w:t>contractor</w:t>
      </w:r>
      <w:r w:rsidR="00C97264" w:rsidRPr="006C086B">
        <w:rPr>
          <w:rFonts w:ascii="Arial" w:hAnsi="Arial" w:cs="Arial"/>
          <w:sz w:val="24"/>
          <w:szCs w:val="24"/>
        </w:rPr>
        <w:t xml:space="preserve"> shall identify and use CS approved solutions to include CS approved operating systems, CS approved network devi</w:t>
      </w:r>
      <w:r w:rsidR="001D1EB2" w:rsidRPr="006C086B">
        <w:rPr>
          <w:rFonts w:ascii="Arial" w:hAnsi="Arial" w:cs="Arial"/>
          <w:sz w:val="24"/>
          <w:szCs w:val="24"/>
        </w:rPr>
        <w:t>ces, and CS approved software.</w:t>
      </w:r>
    </w:p>
    <w:p w14:paraId="2ABB7827" w14:textId="77777777" w:rsidR="00C97264" w:rsidRPr="006C086B" w:rsidRDefault="00C97264" w:rsidP="00C97264">
      <w:pPr>
        <w:pStyle w:val="PlainText"/>
        <w:rPr>
          <w:rFonts w:ascii="Arial" w:hAnsi="Arial" w:cs="Arial"/>
          <w:sz w:val="24"/>
          <w:szCs w:val="24"/>
        </w:rPr>
      </w:pPr>
    </w:p>
    <w:p w14:paraId="74FD41D6" w14:textId="1B56C83D" w:rsidR="00C97264" w:rsidRPr="006C086B"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implement CS controls IAW CNSSI 1253 and take action to address inherent system vulner</w:t>
      </w:r>
      <w:r w:rsidRPr="006C086B">
        <w:rPr>
          <w:rFonts w:ascii="Arial" w:hAnsi="Arial" w:cs="Arial"/>
          <w:szCs w:val="24"/>
        </w:rPr>
        <w:t xml:space="preserve">abilities and weaknesses.  The </w:t>
      </w:r>
      <w:r w:rsidR="006A34B5" w:rsidRPr="006C086B">
        <w:rPr>
          <w:rFonts w:ascii="Arial" w:hAnsi="Arial" w:cs="Arial"/>
          <w:szCs w:val="24"/>
        </w:rPr>
        <w:t>contractor</w:t>
      </w:r>
      <w:r w:rsidR="00C97264" w:rsidRPr="006C086B">
        <w:rPr>
          <w:rFonts w:ascii="Arial" w:hAnsi="Arial" w:cs="Arial"/>
          <w:szCs w:val="24"/>
        </w:rPr>
        <w:t xml:space="preserve"> shall plan and im</w:t>
      </w:r>
      <w:r w:rsidR="001D1EB2" w:rsidRPr="006C086B">
        <w:rPr>
          <w:rFonts w:ascii="Arial" w:hAnsi="Arial" w:cs="Arial"/>
          <w:szCs w:val="24"/>
        </w:rPr>
        <w:t>plement CS e.g. using STIG, Government-</w:t>
      </w:r>
      <w:r w:rsidR="00C97264" w:rsidRPr="006C086B">
        <w:rPr>
          <w:rFonts w:ascii="Arial" w:hAnsi="Arial" w:cs="Arial"/>
          <w:szCs w:val="24"/>
        </w:rPr>
        <w:t>approved CS scanning tools, as required for Standalone, Potential Impact, Confidentiality, Integrity, and Availability, along with the corresponding CS Controls as identified in the Standalone Risk Management Framework</w:t>
      </w:r>
      <w:r w:rsidR="007625A3" w:rsidRPr="006C086B">
        <w:rPr>
          <w:rFonts w:ascii="Arial" w:hAnsi="Arial" w:cs="Arial"/>
          <w:szCs w:val="24"/>
        </w:rPr>
        <w:t xml:space="preserve"> (RMF)</w:t>
      </w:r>
      <w:r w:rsidR="00C97264" w:rsidRPr="006C086B">
        <w:rPr>
          <w:rFonts w:ascii="Arial" w:hAnsi="Arial" w:cs="Arial"/>
          <w:szCs w:val="24"/>
        </w:rPr>
        <w:t xml:space="preserve"> Implementation Plan (RIP).  </w:t>
      </w:r>
    </w:p>
    <w:p w14:paraId="7DDA0C6F" w14:textId="36F1E9F6" w:rsidR="00C97264" w:rsidRPr="006C086B" w:rsidRDefault="00C97264" w:rsidP="002C2B33">
      <w:pPr>
        <w:pStyle w:val="Heading4"/>
        <w:rPr>
          <w:rFonts w:ascii="Arial" w:hAnsi="Arial" w:cs="Arial"/>
          <w:szCs w:val="24"/>
        </w:rPr>
      </w:pPr>
      <w:bookmarkStart w:id="142" w:name="_Toc400698887"/>
      <w:bookmarkStart w:id="143" w:name="_Toc415732453"/>
      <w:r w:rsidRPr="006C086B">
        <w:rPr>
          <w:rFonts w:ascii="Arial" w:hAnsi="Arial" w:cs="Arial"/>
          <w:szCs w:val="24"/>
        </w:rPr>
        <w:t>CS Contro</w:t>
      </w:r>
      <w:r w:rsidR="0069454F" w:rsidRPr="006C086B">
        <w:rPr>
          <w:rFonts w:ascii="Arial" w:hAnsi="Arial" w:cs="Arial"/>
          <w:szCs w:val="24"/>
        </w:rPr>
        <w:t>l Review/RMF Implementation Package</w:t>
      </w:r>
      <w:r w:rsidRPr="006C086B">
        <w:rPr>
          <w:rFonts w:ascii="Arial" w:hAnsi="Arial" w:cs="Arial"/>
          <w:szCs w:val="24"/>
        </w:rPr>
        <w:t xml:space="preserve"> Review (RIPR)</w:t>
      </w:r>
      <w:bookmarkEnd w:id="142"/>
      <w:bookmarkEnd w:id="143"/>
    </w:p>
    <w:p w14:paraId="311BF769" w14:textId="5137C257" w:rsidR="00C97264" w:rsidRPr="006C086B" w:rsidRDefault="00C97264" w:rsidP="00C97264">
      <w:pPr>
        <w:pStyle w:val="SpecParagraph"/>
        <w:spacing w:after="60"/>
        <w:rPr>
          <w:rFonts w:ascii="Arial" w:hAnsi="Arial" w:cs="Arial"/>
          <w:color w:val="000000"/>
          <w:szCs w:val="24"/>
        </w:rPr>
      </w:pPr>
      <w:r w:rsidRPr="006C086B">
        <w:rPr>
          <w:rFonts w:ascii="Arial" w:hAnsi="Arial" w:cs="Arial"/>
          <w:color w:val="000000"/>
          <w:szCs w:val="24"/>
        </w:rPr>
        <w:t>Th</w:t>
      </w:r>
      <w:r w:rsidR="00C81409" w:rsidRPr="006C086B">
        <w:rPr>
          <w:rFonts w:ascii="Arial" w:hAnsi="Arial" w:cs="Arial"/>
          <w:color w:val="000000"/>
          <w:szCs w:val="24"/>
        </w:rPr>
        <w:t xml:space="preserve">e </w:t>
      </w:r>
      <w:r w:rsidR="006A34B5" w:rsidRPr="006C086B">
        <w:rPr>
          <w:rFonts w:ascii="Arial" w:hAnsi="Arial" w:cs="Arial"/>
          <w:color w:val="000000"/>
          <w:szCs w:val="24"/>
        </w:rPr>
        <w:t>contractor</w:t>
      </w:r>
      <w:r w:rsidRPr="006C086B">
        <w:rPr>
          <w:rFonts w:ascii="Arial" w:hAnsi="Arial" w:cs="Arial"/>
          <w:color w:val="000000"/>
          <w:szCs w:val="24"/>
        </w:rPr>
        <w:t xml:space="preserve"> shall support a CS Control Review/RMF Implementation Plan Review (RIPR) held as part of</w:t>
      </w:r>
      <w:r w:rsidR="00852942" w:rsidRPr="006C086B">
        <w:rPr>
          <w:rFonts w:ascii="Arial" w:hAnsi="Arial" w:cs="Arial"/>
          <w:color w:val="000000"/>
          <w:szCs w:val="24"/>
        </w:rPr>
        <w:t xml:space="preserve"> the PDR</w:t>
      </w:r>
      <w:r w:rsidRPr="006C086B">
        <w:rPr>
          <w:rFonts w:ascii="Arial" w:hAnsi="Arial" w:cs="Arial"/>
          <w:color w:val="000000"/>
          <w:szCs w:val="24"/>
        </w:rPr>
        <w:t>.  The CS Control Review/RIPR shall address at a minimum:</w:t>
      </w:r>
    </w:p>
    <w:p w14:paraId="02B317A9" w14:textId="77777777" w:rsidR="00A17C3D" w:rsidRPr="006C086B" w:rsidRDefault="00A17C3D" w:rsidP="00C97264">
      <w:pPr>
        <w:pStyle w:val="SpecParagraph"/>
        <w:spacing w:after="60"/>
        <w:rPr>
          <w:rFonts w:ascii="Arial" w:hAnsi="Arial" w:cs="Arial"/>
          <w:color w:val="000000"/>
          <w:szCs w:val="24"/>
        </w:rPr>
      </w:pPr>
    </w:p>
    <w:p w14:paraId="18EF3F01" w14:textId="2389196C"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w:t>
      </w:r>
      <w:r w:rsidR="009A7DC9" w:rsidRPr="006C086B">
        <w:rPr>
          <w:rFonts w:ascii="Arial" w:hAnsi="Arial" w:cs="Arial"/>
          <w:color w:val="000000"/>
          <w:szCs w:val="24"/>
        </w:rPr>
        <w:t>pdate on RMF Implementation Package</w:t>
      </w:r>
      <w:r w:rsidRPr="006C086B">
        <w:rPr>
          <w:rFonts w:ascii="Arial" w:hAnsi="Arial" w:cs="Arial"/>
          <w:color w:val="000000"/>
          <w:szCs w:val="24"/>
        </w:rPr>
        <w:t xml:space="preserve"> (RIP)</w:t>
      </w:r>
    </w:p>
    <w:p w14:paraId="2D50C442" w14:textId="77777777"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Update Preliminary Data Flow and Accreditation Boundary Diagram</w:t>
      </w:r>
    </w:p>
    <w:p w14:paraId="0E85E8FA" w14:textId="77777777"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Update on the hardware/software lists and procurement action</w:t>
      </w:r>
    </w:p>
    <w:p w14:paraId="42477FDC" w14:textId="516AFD7E" w:rsidR="00C97264" w:rsidRPr="006C086B" w:rsidRDefault="00C81409"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 xml:space="preserve">Update on </w:t>
      </w:r>
      <w:r w:rsidR="006A34B5" w:rsidRPr="006C086B">
        <w:rPr>
          <w:rFonts w:ascii="Arial" w:hAnsi="Arial" w:cs="Arial"/>
          <w:color w:val="000000"/>
          <w:szCs w:val="24"/>
        </w:rPr>
        <w:t>contractor</w:t>
      </w:r>
      <w:r w:rsidR="00C97264" w:rsidRPr="006C086B">
        <w:rPr>
          <w:rFonts w:ascii="Arial" w:hAnsi="Arial" w:cs="Arial"/>
          <w:color w:val="000000"/>
          <w:szCs w:val="24"/>
        </w:rPr>
        <w:t xml:space="preserve"> CS training as applicable and the use of CS Scanning tools</w:t>
      </w:r>
    </w:p>
    <w:p w14:paraId="4C00E7DF" w14:textId="1F96E673" w:rsidR="00C97264" w:rsidRPr="006C086B" w:rsidRDefault="00CE5F4A" w:rsidP="00EB7566">
      <w:pPr>
        <w:pStyle w:val="SpecParagraph"/>
        <w:numPr>
          <w:ilvl w:val="0"/>
          <w:numId w:val="33"/>
        </w:numPr>
        <w:spacing w:after="60"/>
        <w:ind w:hanging="450"/>
        <w:rPr>
          <w:rFonts w:ascii="Arial" w:hAnsi="Arial" w:cs="Arial"/>
          <w:color w:val="000000"/>
          <w:szCs w:val="24"/>
        </w:rPr>
      </w:pPr>
      <w:r w:rsidRPr="006C086B">
        <w:rPr>
          <w:rFonts w:ascii="Arial" w:hAnsi="Arial" w:cs="Arial"/>
          <w:szCs w:val="24"/>
        </w:rPr>
        <w:t>Update on design and system integration schedule</w:t>
      </w:r>
    </w:p>
    <w:p w14:paraId="0C768BCA" w14:textId="77777777" w:rsidR="00C97264" w:rsidRPr="006C086B" w:rsidRDefault="00C97264" w:rsidP="002C2B33">
      <w:pPr>
        <w:pStyle w:val="Heading4"/>
        <w:rPr>
          <w:rFonts w:ascii="Arial" w:hAnsi="Arial" w:cs="Arial"/>
          <w:szCs w:val="24"/>
        </w:rPr>
      </w:pPr>
      <w:bookmarkStart w:id="144" w:name="_Toc343679989"/>
      <w:bookmarkStart w:id="145" w:name="_Toc400698965"/>
      <w:bookmarkStart w:id="146" w:name="_Toc415732475"/>
      <w:r w:rsidRPr="006C086B">
        <w:rPr>
          <w:rFonts w:ascii="Arial" w:hAnsi="Arial" w:cs="Arial"/>
          <w:szCs w:val="24"/>
        </w:rPr>
        <w:t>Security Control Assessment (SCA)</w:t>
      </w:r>
      <w:bookmarkEnd w:id="144"/>
      <w:bookmarkEnd w:id="145"/>
      <w:bookmarkEnd w:id="146"/>
      <w:r w:rsidRPr="006C086B">
        <w:rPr>
          <w:rFonts w:ascii="Arial" w:hAnsi="Arial" w:cs="Arial"/>
          <w:szCs w:val="24"/>
        </w:rPr>
        <w:t xml:space="preserve"> </w:t>
      </w:r>
    </w:p>
    <w:p w14:paraId="3ADD7889" w14:textId="3371C0BE" w:rsidR="00C97264" w:rsidRPr="006C086B" w:rsidRDefault="00C81409" w:rsidP="00C97264">
      <w:pPr>
        <w:pStyle w:val="PlainText"/>
        <w:rPr>
          <w:rFonts w:ascii="Arial" w:hAnsi="Arial" w:cs="Arial"/>
          <w:color w:val="000000"/>
          <w:sz w:val="24"/>
          <w:szCs w:val="24"/>
        </w:rPr>
      </w:pPr>
      <w:r w:rsidRPr="006C086B">
        <w:rPr>
          <w:rFonts w:ascii="Arial" w:hAnsi="Arial" w:cs="Arial"/>
          <w:color w:val="000000"/>
          <w:sz w:val="24"/>
          <w:szCs w:val="24"/>
        </w:rPr>
        <w:t xml:space="preserve">The </w:t>
      </w:r>
      <w:r w:rsidR="006A34B5" w:rsidRPr="006C086B">
        <w:rPr>
          <w:rFonts w:ascii="Arial" w:hAnsi="Arial" w:cs="Arial"/>
          <w:color w:val="000000"/>
          <w:sz w:val="24"/>
          <w:szCs w:val="24"/>
        </w:rPr>
        <w:t>contractor</w:t>
      </w:r>
      <w:r w:rsidR="00C97264" w:rsidRPr="006C086B">
        <w:rPr>
          <w:rFonts w:ascii="Arial" w:hAnsi="Arial" w:cs="Arial"/>
          <w:color w:val="000000"/>
          <w:sz w:val="24"/>
          <w:szCs w:val="24"/>
        </w:rPr>
        <w:t xml:space="preserve"> shall support a SCA Readiness Review held no more than 7-14 working days prior to the SCA Event. </w:t>
      </w:r>
      <w:r w:rsidR="004D1665" w:rsidRPr="006C086B">
        <w:rPr>
          <w:rFonts w:ascii="Arial" w:hAnsi="Arial" w:cs="Arial"/>
          <w:color w:val="000000"/>
          <w:sz w:val="24"/>
          <w:szCs w:val="24"/>
        </w:rPr>
        <w:t xml:space="preserve"> </w:t>
      </w:r>
      <w:r w:rsidR="00C97264" w:rsidRPr="006C086B">
        <w:rPr>
          <w:rFonts w:ascii="Arial" w:hAnsi="Arial" w:cs="Arial"/>
          <w:color w:val="000000"/>
          <w:sz w:val="24"/>
          <w:szCs w:val="24"/>
        </w:rPr>
        <w:t>The SCA Readiness Review and Scan Report shall address at a minimum:</w:t>
      </w:r>
    </w:p>
    <w:p w14:paraId="2B9F5595" w14:textId="77777777" w:rsidR="00A17C3D" w:rsidRPr="006C086B" w:rsidRDefault="00A17C3D" w:rsidP="00C97264">
      <w:pPr>
        <w:pStyle w:val="PlainText"/>
        <w:rPr>
          <w:rFonts w:ascii="Arial" w:hAnsi="Arial" w:cs="Arial"/>
          <w:color w:val="000000"/>
          <w:sz w:val="24"/>
          <w:szCs w:val="24"/>
        </w:rPr>
      </w:pPr>
    </w:p>
    <w:p w14:paraId="5D65E36E"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Final CS Scans Report of the system</w:t>
      </w:r>
    </w:p>
    <w:p w14:paraId="28D2CDA0"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Corrective actions taken and written analysis of any open deficiencies</w:t>
      </w:r>
    </w:p>
    <w:p w14:paraId="3A2744B9"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Update of CS system documents</w:t>
      </w:r>
    </w:p>
    <w:p w14:paraId="7C8BFE32" w14:textId="1AFE59C1" w:rsidR="00CE5F4A" w:rsidRPr="006C086B" w:rsidRDefault="00CE5F4A"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Finalization of travel arrangement in support of the SCA event</w:t>
      </w:r>
    </w:p>
    <w:p w14:paraId="45DD3E1F" w14:textId="7B2D39EE" w:rsidR="00C97264" w:rsidRPr="006C086B" w:rsidRDefault="00C97264" w:rsidP="002C2B33">
      <w:pPr>
        <w:pStyle w:val="Heading4"/>
        <w:rPr>
          <w:rFonts w:ascii="Arial" w:hAnsi="Arial" w:cs="Arial"/>
          <w:szCs w:val="24"/>
        </w:rPr>
      </w:pPr>
      <w:bookmarkStart w:id="147" w:name="_Toc343679990"/>
      <w:bookmarkStart w:id="148" w:name="_Toc400698966"/>
      <w:bookmarkStart w:id="149" w:name="_Toc415732476"/>
      <w:r w:rsidRPr="006C086B">
        <w:rPr>
          <w:rFonts w:ascii="Arial" w:hAnsi="Arial" w:cs="Arial"/>
          <w:szCs w:val="24"/>
        </w:rPr>
        <w:t>Security Control Assessment (SCA) Event</w:t>
      </w:r>
      <w:bookmarkEnd w:id="147"/>
      <w:bookmarkEnd w:id="148"/>
      <w:bookmarkEnd w:id="149"/>
    </w:p>
    <w:p w14:paraId="7B34D9F6" w14:textId="3B9D2C40" w:rsidR="00C97264" w:rsidRPr="006C086B" w:rsidRDefault="008D3DD0" w:rsidP="00C97264">
      <w:pPr>
        <w:pStyle w:val="PlainText"/>
        <w:rPr>
          <w:rFonts w:ascii="Arial" w:hAnsi="Arial" w:cs="Arial"/>
          <w:color w:val="000000"/>
          <w:sz w:val="24"/>
          <w:szCs w:val="24"/>
        </w:rPr>
      </w:pPr>
      <w:r w:rsidRPr="006C086B">
        <w:rPr>
          <w:rFonts w:ascii="Arial" w:hAnsi="Arial" w:cs="Arial"/>
          <w:color w:val="000000"/>
          <w:sz w:val="24"/>
          <w:szCs w:val="24"/>
        </w:rPr>
        <w:t>The CS independent certifier assesses the overall security posture of the system prior to system test.  The contractor shall compile, discuss, and report to the Government the status of the results for all assigned CS controls and security requiremen</w:t>
      </w:r>
      <w:r w:rsidR="004D1665" w:rsidRPr="006C086B">
        <w:rPr>
          <w:rFonts w:ascii="Arial" w:hAnsi="Arial" w:cs="Arial"/>
          <w:color w:val="000000"/>
          <w:sz w:val="24"/>
          <w:szCs w:val="24"/>
        </w:rPr>
        <w:t xml:space="preserve">ts from the SCA event.  </w:t>
      </w:r>
      <w:r w:rsidRPr="006C086B">
        <w:rPr>
          <w:rFonts w:ascii="Arial" w:hAnsi="Arial" w:cs="Arial"/>
          <w:color w:val="000000"/>
          <w:sz w:val="24"/>
          <w:szCs w:val="24"/>
        </w:rPr>
        <w:t>After tabulation of the SCA event scorecard, the contractor shall provide support addressing all identified findings deriving from the SCA event and assisting the Government in the preparation of the POA&amp;M documentation.</w:t>
      </w:r>
    </w:p>
    <w:p w14:paraId="6631ACC0" w14:textId="77777777" w:rsidR="008D3DD0" w:rsidRPr="006C086B" w:rsidRDefault="008D3DD0" w:rsidP="00C97264">
      <w:pPr>
        <w:pStyle w:val="PlainText"/>
        <w:rPr>
          <w:rFonts w:ascii="Arial" w:hAnsi="Arial" w:cs="Arial"/>
          <w:color w:val="000000"/>
          <w:sz w:val="24"/>
          <w:szCs w:val="24"/>
        </w:rPr>
      </w:pPr>
    </w:p>
    <w:p w14:paraId="5CA9B5DF" w14:textId="329FAF9A" w:rsidR="00C97264" w:rsidRPr="006C086B" w:rsidRDefault="00BA25AA" w:rsidP="006A312E">
      <w:pPr>
        <w:pStyle w:val="Heading4"/>
        <w:tabs>
          <w:tab w:val="clear" w:pos="810"/>
        </w:tabs>
        <w:spacing w:before="120" w:after="60"/>
        <w:ind w:left="810" w:hanging="810"/>
        <w:rPr>
          <w:rFonts w:ascii="Arial" w:hAnsi="Arial" w:cs="Arial"/>
          <w:szCs w:val="24"/>
        </w:rPr>
      </w:pPr>
      <w:r w:rsidRPr="006C086B">
        <w:rPr>
          <w:rFonts w:ascii="Arial" w:hAnsi="Arial" w:cs="Arial"/>
          <w:szCs w:val="24"/>
        </w:rPr>
        <w:lastRenderedPageBreak/>
        <w:t>Cybers</w:t>
      </w:r>
      <w:r w:rsidR="00DD7313" w:rsidRPr="006C086B">
        <w:rPr>
          <w:rFonts w:ascii="Arial" w:hAnsi="Arial" w:cs="Arial"/>
          <w:szCs w:val="24"/>
        </w:rPr>
        <w:t>ecurity Training and C</w:t>
      </w:r>
      <w:r w:rsidR="00C97264" w:rsidRPr="006C086B">
        <w:rPr>
          <w:rFonts w:ascii="Arial" w:hAnsi="Arial" w:cs="Arial"/>
          <w:szCs w:val="24"/>
        </w:rPr>
        <w:t>ertification</w:t>
      </w:r>
    </w:p>
    <w:p w14:paraId="54900BFF" w14:textId="591197DD" w:rsidR="00BA25AA" w:rsidRPr="006C086B" w:rsidRDefault="00BA25AA" w:rsidP="00BA25AA">
      <w:pPr>
        <w:rPr>
          <w:rFonts w:ascii="Arial" w:hAnsi="Arial" w:cs="Arial"/>
          <w:szCs w:val="24"/>
        </w:rPr>
      </w:pPr>
      <w:r w:rsidRPr="006C086B">
        <w:rPr>
          <w:rFonts w:ascii="Arial" w:hAnsi="Arial" w:cs="Arial"/>
          <w:szCs w:val="24"/>
        </w:rPr>
        <w:t xml:space="preserve">The contractor shall use DOD approved assessment tools to assess the system prior to the Governments performance of the Certification Test and Evaluation (CT&amp;E) or the System Test &amp; Evaluation (ST&amp;E).  </w:t>
      </w:r>
      <w:r w:rsidR="0039106B" w:rsidRPr="006C086B">
        <w:rPr>
          <w:rFonts w:ascii="Arial" w:hAnsi="Arial" w:cs="Arial"/>
          <w:szCs w:val="24"/>
        </w:rPr>
        <w:t>The contractor shall provide draft RMF documentation 30 days prior to the CT&amp;E.</w:t>
      </w:r>
      <w:r w:rsidRPr="006C086B">
        <w:rPr>
          <w:rFonts w:ascii="Arial" w:hAnsi="Arial" w:cs="Arial"/>
          <w:szCs w:val="24"/>
        </w:rPr>
        <w:t xml:space="preserve">  </w:t>
      </w:r>
      <w:r w:rsidR="00772439" w:rsidRPr="006C086B">
        <w:rPr>
          <w:rFonts w:ascii="Arial" w:hAnsi="Arial" w:cs="Arial"/>
          <w:szCs w:val="24"/>
        </w:rPr>
        <w:t>The contractor shall complete a</w:t>
      </w:r>
      <w:r w:rsidRPr="006C086B">
        <w:rPr>
          <w:rFonts w:ascii="Arial" w:hAnsi="Arial" w:cs="Arial"/>
          <w:szCs w:val="24"/>
        </w:rPr>
        <w:t xml:space="preserve"> test readiness review </w:t>
      </w:r>
      <w:r w:rsidR="00772439" w:rsidRPr="006C086B">
        <w:rPr>
          <w:rFonts w:ascii="Arial" w:hAnsi="Arial" w:cs="Arial"/>
          <w:szCs w:val="24"/>
        </w:rPr>
        <w:t>no</w:t>
      </w:r>
      <w:r w:rsidRPr="006C086B">
        <w:rPr>
          <w:rFonts w:ascii="Arial" w:hAnsi="Arial" w:cs="Arial"/>
          <w:szCs w:val="24"/>
        </w:rPr>
        <w:t xml:space="preserve"> less than two weeks prior to the government conducted CT&amp;E/ST&amp;E to demonstrate readiness to conduct testing.  The contractor shall support the government testing of the system and address any open finding prior to government acceptance of the system.  The contractor shall support the creation of a Plan of Actions and Milestones (POA&amp;M) for any remaining findings with mitigation actions.</w:t>
      </w:r>
    </w:p>
    <w:p w14:paraId="58F1E378" w14:textId="77777777" w:rsidR="00BA25AA" w:rsidRPr="006C086B" w:rsidRDefault="00BA25AA" w:rsidP="00BA25AA">
      <w:pPr>
        <w:rPr>
          <w:rFonts w:ascii="Arial" w:hAnsi="Arial" w:cs="Arial"/>
          <w:szCs w:val="24"/>
        </w:rPr>
      </w:pPr>
    </w:p>
    <w:p w14:paraId="75B31EE0" w14:textId="3018A43D" w:rsidR="00C97264" w:rsidRPr="006C086B" w:rsidRDefault="00C97264" w:rsidP="006A312E">
      <w:pPr>
        <w:pStyle w:val="Heading5"/>
        <w:rPr>
          <w:rFonts w:ascii="Arial" w:hAnsi="Arial" w:cs="Arial"/>
          <w:szCs w:val="24"/>
        </w:rPr>
      </w:pPr>
      <w:bookmarkStart w:id="150" w:name="_Toc431366799"/>
      <w:r w:rsidRPr="006C086B">
        <w:rPr>
          <w:rFonts w:ascii="Arial" w:hAnsi="Arial" w:cs="Arial"/>
          <w:szCs w:val="24"/>
        </w:rPr>
        <w:t>Certification</w:t>
      </w:r>
      <w:r w:rsidR="00272262" w:rsidRPr="006C086B">
        <w:rPr>
          <w:rFonts w:ascii="Arial" w:hAnsi="Arial" w:cs="Arial"/>
          <w:szCs w:val="24"/>
        </w:rPr>
        <w:t>,</w:t>
      </w:r>
      <w:r w:rsidRPr="006C086B">
        <w:rPr>
          <w:rFonts w:ascii="Arial" w:hAnsi="Arial" w:cs="Arial"/>
          <w:szCs w:val="24"/>
        </w:rPr>
        <w:t xml:space="preserve"> </w:t>
      </w:r>
      <w:r w:rsidR="007625A3" w:rsidRPr="006C086B">
        <w:rPr>
          <w:rFonts w:ascii="Arial" w:hAnsi="Arial" w:cs="Arial"/>
          <w:szCs w:val="24"/>
        </w:rPr>
        <w:t>T</w:t>
      </w:r>
      <w:r w:rsidRPr="006C086B">
        <w:rPr>
          <w:rFonts w:ascii="Arial" w:hAnsi="Arial" w:cs="Arial"/>
          <w:szCs w:val="24"/>
        </w:rPr>
        <w:t xml:space="preserve">est and </w:t>
      </w:r>
      <w:r w:rsidR="007625A3" w:rsidRPr="006C086B">
        <w:rPr>
          <w:rFonts w:ascii="Arial" w:hAnsi="Arial" w:cs="Arial"/>
          <w:szCs w:val="24"/>
        </w:rPr>
        <w:t>E</w:t>
      </w:r>
      <w:r w:rsidRPr="006C086B">
        <w:rPr>
          <w:rFonts w:ascii="Arial" w:hAnsi="Arial" w:cs="Arial"/>
          <w:szCs w:val="24"/>
        </w:rPr>
        <w:t>valuation</w:t>
      </w:r>
      <w:r w:rsidR="00BD2205" w:rsidRPr="006C086B">
        <w:rPr>
          <w:rFonts w:ascii="Arial" w:hAnsi="Arial" w:cs="Arial"/>
          <w:szCs w:val="24"/>
        </w:rPr>
        <w:t xml:space="preserve"> </w:t>
      </w:r>
      <w:r w:rsidR="007625A3" w:rsidRPr="006C086B">
        <w:rPr>
          <w:rFonts w:ascii="Arial" w:hAnsi="Arial" w:cs="Arial"/>
          <w:szCs w:val="24"/>
        </w:rPr>
        <w:t>(CT&amp;E)</w:t>
      </w:r>
      <w:bookmarkEnd w:id="150"/>
    </w:p>
    <w:p w14:paraId="73B462AB" w14:textId="77216BC2" w:rsidR="00C97264" w:rsidRPr="006C086B" w:rsidRDefault="00772439" w:rsidP="00C97264">
      <w:pPr>
        <w:rPr>
          <w:rFonts w:ascii="Arial" w:hAnsi="Arial" w:cs="Arial"/>
          <w:szCs w:val="24"/>
        </w:rPr>
      </w:pPr>
      <w:r w:rsidRPr="006C086B">
        <w:rPr>
          <w:rFonts w:ascii="Arial" w:hAnsi="Arial" w:cs="Arial"/>
          <w:szCs w:val="24"/>
        </w:rPr>
        <w:t>A Government-provided independent certifier will conduct the CT&amp;E.  The contractor shall conduct the CT&amp;E prior to the start of In Plant Acceptance Test (IPAT).</w:t>
      </w:r>
      <w:r w:rsidR="00C97264" w:rsidRPr="006C086B">
        <w:rPr>
          <w:rFonts w:ascii="Arial" w:hAnsi="Arial" w:cs="Arial"/>
          <w:szCs w:val="24"/>
        </w:rPr>
        <w:t xml:space="preserve"> </w:t>
      </w:r>
      <w:r w:rsidR="004D1665" w:rsidRPr="006C086B">
        <w:rPr>
          <w:rFonts w:ascii="Arial" w:hAnsi="Arial" w:cs="Arial"/>
          <w:szCs w:val="24"/>
        </w:rPr>
        <w:t xml:space="preserve"> </w:t>
      </w:r>
      <w:r w:rsidR="00C97264" w:rsidRPr="006C086B">
        <w:rPr>
          <w:rFonts w:ascii="Arial" w:hAnsi="Arial" w:cs="Arial"/>
          <w:szCs w:val="24"/>
        </w:rPr>
        <w:t>The purpose of the CT&amp;E is to assess the overall security posture of the system.</w:t>
      </w:r>
    </w:p>
    <w:p w14:paraId="1F548643" w14:textId="77777777" w:rsidR="00272262" w:rsidRPr="006C086B" w:rsidRDefault="00272262" w:rsidP="00C97264">
      <w:pPr>
        <w:rPr>
          <w:rFonts w:ascii="Arial" w:hAnsi="Arial" w:cs="Arial"/>
          <w:szCs w:val="24"/>
        </w:rPr>
      </w:pPr>
    </w:p>
    <w:p w14:paraId="6A3A3E84" w14:textId="3C407D41" w:rsidR="00C97264" w:rsidRPr="006C086B" w:rsidRDefault="00DD7313" w:rsidP="006A312E">
      <w:pPr>
        <w:pStyle w:val="Heading5"/>
        <w:rPr>
          <w:rFonts w:ascii="Arial" w:hAnsi="Arial" w:cs="Arial"/>
          <w:szCs w:val="24"/>
        </w:rPr>
      </w:pPr>
      <w:bookmarkStart w:id="151" w:name="_Toc431366800"/>
      <w:r w:rsidRPr="006C086B">
        <w:rPr>
          <w:rFonts w:ascii="Arial" w:hAnsi="Arial" w:cs="Arial"/>
          <w:szCs w:val="24"/>
        </w:rPr>
        <w:t>CT&amp;E R</w:t>
      </w:r>
      <w:r w:rsidR="00C97264" w:rsidRPr="006C086B">
        <w:rPr>
          <w:rFonts w:ascii="Arial" w:hAnsi="Arial" w:cs="Arial"/>
          <w:szCs w:val="24"/>
        </w:rPr>
        <w:t>eadin</w:t>
      </w:r>
      <w:r w:rsidRPr="006C086B">
        <w:rPr>
          <w:rFonts w:ascii="Arial" w:hAnsi="Arial" w:cs="Arial"/>
          <w:szCs w:val="24"/>
        </w:rPr>
        <w:t>ess Review and CS/IS Scan R</w:t>
      </w:r>
      <w:r w:rsidR="00C97264" w:rsidRPr="006C086B">
        <w:rPr>
          <w:rFonts w:ascii="Arial" w:hAnsi="Arial" w:cs="Arial"/>
          <w:szCs w:val="24"/>
        </w:rPr>
        <w:t>eports</w:t>
      </w:r>
      <w:bookmarkEnd w:id="151"/>
    </w:p>
    <w:p w14:paraId="577D4CA8" w14:textId="775AFC91" w:rsidR="00C97264" w:rsidRPr="006C086B"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host a CT&amp;E Readiness Review no more than 15 working days prior to the CT&amp;E. </w:t>
      </w:r>
      <w:r w:rsidR="0039106B" w:rsidRPr="006C086B">
        <w:rPr>
          <w:rFonts w:ascii="Arial" w:hAnsi="Arial" w:cs="Arial"/>
          <w:szCs w:val="24"/>
        </w:rPr>
        <w:t xml:space="preserve"> </w:t>
      </w:r>
      <w:r w:rsidR="00C97264" w:rsidRPr="006C086B">
        <w:rPr>
          <w:rFonts w:ascii="Arial" w:hAnsi="Arial" w:cs="Arial"/>
          <w:szCs w:val="24"/>
        </w:rPr>
        <w:t>The purpose of the CT&amp;E Readiness Review is to:</w:t>
      </w:r>
    </w:p>
    <w:p w14:paraId="1AA30EE6" w14:textId="77777777" w:rsidR="00A17C3D" w:rsidRPr="006C086B" w:rsidRDefault="00A17C3D" w:rsidP="00C97264">
      <w:pPr>
        <w:rPr>
          <w:rFonts w:ascii="Arial" w:hAnsi="Arial" w:cs="Arial"/>
          <w:szCs w:val="24"/>
        </w:rPr>
      </w:pPr>
    </w:p>
    <w:p w14:paraId="7CF2A8C9" w14:textId="364B951C" w:rsidR="00C97264" w:rsidRPr="006C086B" w:rsidRDefault="00C97264" w:rsidP="00EB7566">
      <w:pPr>
        <w:pStyle w:val="aList"/>
        <w:numPr>
          <w:ilvl w:val="0"/>
          <w:numId w:val="31"/>
        </w:numPr>
        <w:ind w:hanging="450"/>
        <w:rPr>
          <w:rFonts w:ascii="Arial" w:hAnsi="Arial" w:cs="Arial"/>
          <w:szCs w:val="24"/>
        </w:rPr>
      </w:pPr>
      <w:r w:rsidRPr="006C086B">
        <w:rPr>
          <w:rFonts w:ascii="Arial" w:hAnsi="Arial" w:cs="Arial"/>
          <w:szCs w:val="24"/>
        </w:rPr>
        <w:t xml:space="preserve">Review the final scans of the system prior to </w:t>
      </w:r>
      <w:r w:rsidR="00F6089E" w:rsidRPr="006C086B">
        <w:rPr>
          <w:rFonts w:ascii="Arial" w:hAnsi="Arial" w:cs="Arial"/>
          <w:szCs w:val="24"/>
        </w:rPr>
        <w:t>IPAT</w:t>
      </w:r>
      <w:r w:rsidR="00C94863" w:rsidRPr="006C086B">
        <w:rPr>
          <w:rFonts w:ascii="Arial" w:hAnsi="Arial" w:cs="Arial"/>
          <w:szCs w:val="24"/>
        </w:rPr>
        <w:t xml:space="preserve"> and the CT&amp;E</w:t>
      </w:r>
    </w:p>
    <w:p w14:paraId="04422C79" w14:textId="10658904" w:rsidR="00C97264" w:rsidRPr="006C086B" w:rsidRDefault="00C97264" w:rsidP="00EB7566">
      <w:pPr>
        <w:pStyle w:val="aList"/>
        <w:ind w:hanging="450"/>
        <w:rPr>
          <w:rFonts w:ascii="Arial" w:hAnsi="Arial" w:cs="Arial"/>
          <w:szCs w:val="24"/>
        </w:rPr>
      </w:pPr>
      <w:r w:rsidRPr="006C086B">
        <w:rPr>
          <w:rFonts w:ascii="Arial" w:hAnsi="Arial" w:cs="Arial"/>
          <w:szCs w:val="24"/>
        </w:rPr>
        <w:t>Review corrective actions taken and the written analysis of any open deficiencies di</w:t>
      </w:r>
      <w:r w:rsidR="00C94863" w:rsidRPr="006C086B">
        <w:rPr>
          <w:rFonts w:ascii="Arial" w:hAnsi="Arial" w:cs="Arial"/>
          <w:szCs w:val="24"/>
        </w:rPr>
        <w:t>scovered during the Final scans</w:t>
      </w:r>
    </w:p>
    <w:p w14:paraId="79B0BE66" w14:textId="77777777" w:rsidR="00C97264" w:rsidRPr="006C086B" w:rsidRDefault="00C97264" w:rsidP="00EB7566">
      <w:pPr>
        <w:pStyle w:val="aList"/>
        <w:ind w:hanging="450"/>
        <w:rPr>
          <w:rFonts w:ascii="Arial" w:hAnsi="Arial" w:cs="Arial"/>
          <w:szCs w:val="24"/>
        </w:rPr>
      </w:pPr>
      <w:r w:rsidRPr="006C086B">
        <w:rPr>
          <w:rFonts w:ascii="Arial" w:hAnsi="Arial" w:cs="Arial"/>
          <w:szCs w:val="24"/>
        </w:rPr>
        <w:t>Update certification documents for the system</w:t>
      </w:r>
    </w:p>
    <w:p w14:paraId="1F3A5D6C" w14:textId="77777777" w:rsidR="006047F7" w:rsidRPr="006C086B" w:rsidRDefault="006047F7" w:rsidP="00C97264">
      <w:pPr>
        <w:rPr>
          <w:rFonts w:ascii="Arial" w:hAnsi="Arial" w:cs="Arial"/>
          <w:szCs w:val="24"/>
        </w:rPr>
      </w:pPr>
    </w:p>
    <w:p w14:paraId="533EE0D9" w14:textId="08DE61AB" w:rsidR="006047F7" w:rsidRPr="006C086B" w:rsidRDefault="006047F7" w:rsidP="007249A2">
      <w:pPr>
        <w:pStyle w:val="ListParagraph"/>
        <w:rPr>
          <w:rFonts w:ascii="Arial" w:hAnsi="Arial" w:cs="Arial"/>
          <w:szCs w:val="24"/>
        </w:rPr>
      </w:pPr>
      <w:bookmarkStart w:id="152" w:name="_Toc431366801"/>
      <w:r w:rsidRPr="006C086B">
        <w:rPr>
          <w:rFonts w:ascii="Arial" w:hAnsi="Arial" w:cs="Arial"/>
          <w:szCs w:val="24"/>
        </w:rPr>
        <w:t>DI-MISC-80711A</w:t>
      </w:r>
      <w:r w:rsidR="004D6E04" w:rsidRPr="006C086B">
        <w:rPr>
          <w:rFonts w:ascii="Arial" w:hAnsi="Arial" w:cs="Arial"/>
          <w:szCs w:val="24"/>
        </w:rPr>
        <w:tab/>
      </w:r>
      <w:r w:rsidRPr="006C086B">
        <w:rPr>
          <w:rFonts w:ascii="Arial" w:hAnsi="Arial" w:cs="Arial"/>
          <w:szCs w:val="24"/>
        </w:rPr>
        <w:t>Scientific and Technical Reports, CS Scan Reports</w:t>
      </w:r>
    </w:p>
    <w:p w14:paraId="3369D4AC" w14:textId="77777777" w:rsidR="00272262" w:rsidRPr="006C086B" w:rsidRDefault="00272262" w:rsidP="008D446B">
      <w:pPr>
        <w:pStyle w:val="PlainText"/>
        <w:ind w:left="525" w:firstLine="195"/>
        <w:rPr>
          <w:rFonts w:ascii="Arial" w:hAnsi="Arial" w:cs="Arial"/>
          <w:color w:val="000000"/>
          <w:sz w:val="24"/>
          <w:szCs w:val="24"/>
        </w:rPr>
      </w:pPr>
    </w:p>
    <w:p w14:paraId="6F3BDFCC" w14:textId="1111F777" w:rsidR="00C97264" w:rsidRPr="006C086B" w:rsidRDefault="00DD6925" w:rsidP="006A312E">
      <w:pPr>
        <w:pStyle w:val="Heading5"/>
        <w:rPr>
          <w:rFonts w:ascii="Arial" w:hAnsi="Arial" w:cs="Arial"/>
          <w:szCs w:val="24"/>
        </w:rPr>
      </w:pPr>
      <w:r w:rsidRPr="006C086B">
        <w:rPr>
          <w:rFonts w:ascii="Arial" w:hAnsi="Arial" w:cs="Arial"/>
          <w:szCs w:val="24"/>
        </w:rPr>
        <w:t>Certification, Test and Evaluation E</w:t>
      </w:r>
      <w:r w:rsidR="00C97264" w:rsidRPr="006C086B">
        <w:rPr>
          <w:rFonts w:ascii="Arial" w:hAnsi="Arial" w:cs="Arial"/>
          <w:szCs w:val="24"/>
        </w:rPr>
        <w:t>vent</w:t>
      </w:r>
      <w:bookmarkEnd w:id="152"/>
    </w:p>
    <w:p w14:paraId="67057743" w14:textId="7898406E" w:rsidR="00C97264" w:rsidRPr="006C086B"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host the CT&amp;E event. </w:t>
      </w:r>
      <w:r w:rsidR="0039106B" w:rsidRPr="006C086B">
        <w:rPr>
          <w:rFonts w:ascii="Arial" w:hAnsi="Arial" w:cs="Arial"/>
          <w:szCs w:val="24"/>
        </w:rPr>
        <w:t xml:space="preserve"> </w:t>
      </w:r>
      <w:r w:rsidR="00C97264" w:rsidRPr="006C086B">
        <w:rPr>
          <w:rFonts w:ascii="Arial" w:hAnsi="Arial" w:cs="Arial"/>
          <w:szCs w:val="24"/>
        </w:rPr>
        <w:t>At the conclusion of the CT&amp;E, the Government and the independent certifier will:</w:t>
      </w:r>
    </w:p>
    <w:p w14:paraId="0B54DDD4" w14:textId="77777777" w:rsidR="00772439" w:rsidRPr="006C086B" w:rsidRDefault="00772439" w:rsidP="00C97264">
      <w:pPr>
        <w:rPr>
          <w:rFonts w:ascii="Arial" w:hAnsi="Arial" w:cs="Arial"/>
          <w:szCs w:val="24"/>
        </w:rPr>
      </w:pPr>
    </w:p>
    <w:p w14:paraId="57BD43BE" w14:textId="77777777" w:rsidR="00C97264" w:rsidRPr="006C086B" w:rsidRDefault="00C97264" w:rsidP="00EB7566">
      <w:pPr>
        <w:pStyle w:val="aList"/>
        <w:numPr>
          <w:ilvl w:val="0"/>
          <w:numId w:val="32"/>
        </w:numPr>
        <w:ind w:hanging="450"/>
        <w:rPr>
          <w:rFonts w:ascii="Arial" w:hAnsi="Arial" w:cs="Arial"/>
          <w:szCs w:val="24"/>
        </w:rPr>
      </w:pPr>
      <w:r w:rsidRPr="006C086B">
        <w:rPr>
          <w:rFonts w:ascii="Arial" w:hAnsi="Arial" w:cs="Arial"/>
          <w:szCs w:val="24"/>
        </w:rPr>
        <w:t>Present the results of the CT&amp;E</w:t>
      </w:r>
    </w:p>
    <w:p w14:paraId="12DCBA46" w14:textId="14539F5B" w:rsidR="00C97264" w:rsidRPr="006C086B" w:rsidRDefault="00C97264" w:rsidP="00EB7566">
      <w:pPr>
        <w:pStyle w:val="aList"/>
        <w:ind w:hanging="450"/>
        <w:rPr>
          <w:rFonts w:ascii="Arial" w:hAnsi="Arial" w:cs="Arial"/>
          <w:szCs w:val="24"/>
        </w:rPr>
      </w:pPr>
      <w:r w:rsidRPr="006C086B">
        <w:rPr>
          <w:rFonts w:ascii="Arial" w:hAnsi="Arial" w:cs="Arial"/>
          <w:szCs w:val="24"/>
        </w:rPr>
        <w:t>T</w:t>
      </w:r>
      <w:r w:rsidR="00272262" w:rsidRPr="006C086B">
        <w:rPr>
          <w:rFonts w:ascii="Arial" w:hAnsi="Arial" w:cs="Arial"/>
          <w:szCs w:val="24"/>
        </w:rPr>
        <w:t>abulate the PEO STRI CS office s</w:t>
      </w:r>
      <w:r w:rsidRPr="006C086B">
        <w:rPr>
          <w:rFonts w:ascii="Arial" w:hAnsi="Arial" w:cs="Arial"/>
          <w:szCs w:val="24"/>
        </w:rPr>
        <w:t>corecard</w:t>
      </w:r>
    </w:p>
    <w:p w14:paraId="671520A7" w14:textId="77777777" w:rsidR="00272262" w:rsidRPr="006C086B" w:rsidRDefault="00272262" w:rsidP="00272262">
      <w:pPr>
        <w:pStyle w:val="aList"/>
        <w:numPr>
          <w:ilvl w:val="0"/>
          <w:numId w:val="0"/>
        </w:numPr>
        <w:ind w:left="720"/>
        <w:rPr>
          <w:rFonts w:ascii="Arial" w:hAnsi="Arial" w:cs="Arial"/>
          <w:szCs w:val="24"/>
        </w:rPr>
      </w:pPr>
    </w:p>
    <w:p w14:paraId="38E2D8A3" w14:textId="51CECDA1" w:rsidR="00C97264"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support and implement the security controls necessary to eliminate vulnerabilit</w:t>
      </w:r>
      <w:r w:rsidRPr="006C086B">
        <w:rPr>
          <w:rFonts w:ascii="Arial" w:hAnsi="Arial" w:cs="Arial"/>
          <w:szCs w:val="24"/>
        </w:rPr>
        <w:t xml:space="preserve">ies found during the CT&amp;E. </w:t>
      </w:r>
      <w:r w:rsidR="00772439"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assist the Governmen</w:t>
      </w:r>
      <w:r w:rsidR="00272262" w:rsidRPr="006C086B">
        <w:rPr>
          <w:rFonts w:ascii="Arial" w:hAnsi="Arial" w:cs="Arial"/>
          <w:szCs w:val="24"/>
        </w:rPr>
        <w:t>t in the preparation of the POA&amp;M</w:t>
      </w:r>
      <w:r w:rsidR="00C97264" w:rsidRPr="006C086B">
        <w:rPr>
          <w:rFonts w:ascii="Arial" w:hAnsi="Arial" w:cs="Arial"/>
          <w:szCs w:val="24"/>
        </w:rPr>
        <w:t xml:space="preserve">.  </w:t>
      </w:r>
    </w:p>
    <w:p w14:paraId="28466024" w14:textId="77777777" w:rsidR="00007C4F" w:rsidRPr="006C086B" w:rsidRDefault="00007C4F" w:rsidP="00C97264">
      <w:pPr>
        <w:rPr>
          <w:rFonts w:ascii="Arial" w:hAnsi="Arial" w:cs="Arial"/>
          <w:szCs w:val="24"/>
        </w:rPr>
      </w:pPr>
    </w:p>
    <w:p w14:paraId="719DAA72" w14:textId="6312DB00" w:rsidR="00C97264" w:rsidRPr="006C086B" w:rsidRDefault="00DD6925" w:rsidP="006A312E">
      <w:pPr>
        <w:pStyle w:val="Heading5"/>
        <w:rPr>
          <w:rFonts w:ascii="Arial" w:hAnsi="Arial" w:cs="Arial"/>
          <w:szCs w:val="24"/>
        </w:rPr>
      </w:pPr>
      <w:bookmarkStart w:id="153" w:name="_Toc431366802"/>
      <w:r w:rsidRPr="006C086B">
        <w:rPr>
          <w:rFonts w:ascii="Arial" w:hAnsi="Arial" w:cs="Arial"/>
          <w:szCs w:val="24"/>
        </w:rPr>
        <w:t>Training and C</w:t>
      </w:r>
      <w:r w:rsidR="00C97264" w:rsidRPr="006C086B">
        <w:rPr>
          <w:rFonts w:ascii="Arial" w:hAnsi="Arial" w:cs="Arial"/>
          <w:szCs w:val="24"/>
        </w:rPr>
        <w:t>ertification</w:t>
      </w:r>
      <w:bookmarkEnd w:id="153"/>
    </w:p>
    <w:p w14:paraId="48A0D152" w14:textId="7849D20E" w:rsidR="00C97264" w:rsidRPr="006C086B" w:rsidRDefault="00C97264"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train and certif</w:t>
      </w:r>
      <w:r w:rsidR="00772439" w:rsidRPr="006C086B">
        <w:rPr>
          <w:rFonts w:ascii="Arial" w:hAnsi="Arial" w:cs="Arial"/>
          <w:szCs w:val="24"/>
        </w:rPr>
        <w:t>y</w:t>
      </w:r>
      <w:r w:rsidRPr="006C086B">
        <w:rPr>
          <w:rFonts w:ascii="Arial" w:hAnsi="Arial" w:cs="Arial"/>
          <w:szCs w:val="24"/>
        </w:rPr>
        <w:t xml:space="preserve"> CS personnel that will perform CS functions in accordance with </w:t>
      </w:r>
      <w:r w:rsidR="00DD7313" w:rsidRPr="006C086B">
        <w:rPr>
          <w:rFonts w:ascii="Arial" w:hAnsi="Arial" w:cs="Arial"/>
          <w:szCs w:val="24"/>
        </w:rPr>
        <w:t>DoD 8570.01-M</w:t>
      </w:r>
      <w:r w:rsidRPr="006C086B">
        <w:rPr>
          <w:rFonts w:ascii="Arial" w:hAnsi="Arial" w:cs="Arial"/>
          <w:szCs w:val="24"/>
        </w:rPr>
        <w:t>.</w:t>
      </w:r>
    </w:p>
    <w:p w14:paraId="0B630A38" w14:textId="77777777" w:rsidR="002012BB" w:rsidRPr="006C086B" w:rsidRDefault="000B0D25" w:rsidP="002C2B33">
      <w:pPr>
        <w:pStyle w:val="Heading3"/>
        <w:ind w:left="720" w:hanging="720"/>
        <w:rPr>
          <w:rFonts w:ascii="Arial" w:hAnsi="Arial" w:cs="Arial"/>
          <w:szCs w:val="24"/>
        </w:rPr>
      </w:pPr>
      <w:bookmarkStart w:id="154" w:name="_Toc295975496"/>
      <w:bookmarkStart w:id="155" w:name="_Toc442965746"/>
      <w:bookmarkStart w:id="156" w:name="_Toc496532900"/>
      <w:bookmarkEnd w:id="134"/>
      <w:r w:rsidRPr="006C086B">
        <w:rPr>
          <w:rFonts w:ascii="Arial" w:hAnsi="Arial" w:cs="Arial"/>
          <w:szCs w:val="24"/>
        </w:rPr>
        <w:lastRenderedPageBreak/>
        <w:t>Specialty Engineering</w:t>
      </w:r>
      <w:bookmarkEnd w:id="154"/>
      <w:bookmarkEnd w:id="155"/>
      <w:bookmarkEnd w:id="156"/>
    </w:p>
    <w:p w14:paraId="718BB8D8" w14:textId="4E899854"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Supportability Engineering</w:t>
      </w:r>
      <w:r w:rsidR="00C81879" w:rsidRPr="006C086B">
        <w:rPr>
          <w:rFonts w:ascii="Arial" w:hAnsi="Arial" w:cs="Arial"/>
          <w:szCs w:val="24"/>
        </w:rPr>
        <w:t>, Reliability</w:t>
      </w:r>
      <w:r w:rsidRPr="006C086B">
        <w:rPr>
          <w:rFonts w:ascii="Arial" w:hAnsi="Arial" w:cs="Arial"/>
          <w:szCs w:val="24"/>
        </w:rPr>
        <w:t>, Availability and Maintainability (RAM) Engineering, Safety Engineering</w:t>
      </w:r>
      <w:r w:rsidR="00C81879" w:rsidRPr="006C086B">
        <w:rPr>
          <w:rFonts w:ascii="Arial" w:hAnsi="Arial" w:cs="Arial"/>
          <w:szCs w:val="24"/>
        </w:rPr>
        <w:t>, Quality</w:t>
      </w:r>
      <w:r w:rsidRPr="006C086B">
        <w:rPr>
          <w:rFonts w:ascii="Arial" w:hAnsi="Arial" w:cs="Arial"/>
          <w:szCs w:val="24"/>
        </w:rPr>
        <w:t xml:space="preserve"> Engineering, Human Factors Engineering</w:t>
      </w:r>
      <w:r w:rsidR="00C81879" w:rsidRPr="006C086B">
        <w:rPr>
          <w:rFonts w:ascii="Arial" w:hAnsi="Arial" w:cs="Arial"/>
          <w:szCs w:val="24"/>
        </w:rPr>
        <w:t>, Electromagnetic</w:t>
      </w:r>
      <w:r w:rsidRPr="006C086B">
        <w:rPr>
          <w:rFonts w:ascii="Arial" w:hAnsi="Arial" w:cs="Arial"/>
          <w:szCs w:val="24"/>
        </w:rPr>
        <w:t xml:space="preserve"> Environment Effects (E3) Engineering, Containment and Corrosion Control and Standardization as defined in the sections below.</w:t>
      </w:r>
    </w:p>
    <w:p w14:paraId="0C4CB9F1" w14:textId="77777777" w:rsidR="002012BB" w:rsidRPr="006C086B" w:rsidRDefault="000B0D25" w:rsidP="002C2B33">
      <w:pPr>
        <w:pStyle w:val="Heading4"/>
        <w:ind w:left="1080" w:hanging="1080"/>
        <w:rPr>
          <w:rFonts w:ascii="Arial" w:hAnsi="Arial" w:cs="Arial"/>
          <w:szCs w:val="24"/>
        </w:rPr>
      </w:pPr>
      <w:bookmarkStart w:id="157" w:name="_Toc164589017"/>
      <w:bookmarkStart w:id="158" w:name="_Toc41280034"/>
      <w:bookmarkStart w:id="159" w:name="_Toc295975498"/>
      <w:r w:rsidRPr="006C086B">
        <w:rPr>
          <w:rFonts w:ascii="Arial" w:hAnsi="Arial" w:cs="Arial"/>
          <w:szCs w:val="24"/>
        </w:rPr>
        <w:t>Reliability, Availability and Maintainability (RAM) Engineering</w:t>
      </w:r>
      <w:bookmarkEnd w:id="157"/>
      <w:bookmarkEnd w:id="158"/>
      <w:bookmarkEnd w:id="159"/>
    </w:p>
    <w:p w14:paraId="7685FB3C" w14:textId="57494459"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implement and manage a process satisfying all RAM requirements and be completely integrated within the systems engineering process. </w:t>
      </w:r>
      <w:r w:rsidR="004D1665" w:rsidRPr="006C086B">
        <w:rPr>
          <w:rFonts w:ascii="Arial" w:hAnsi="Arial" w:cs="Arial"/>
          <w:szCs w:val="24"/>
        </w:rPr>
        <w:t xml:space="preserve"> </w:t>
      </w:r>
      <w:r w:rsidRPr="006C086B">
        <w:rPr>
          <w:rFonts w:ascii="Arial" w:hAnsi="Arial" w:cs="Arial"/>
          <w:szCs w:val="24"/>
        </w:rPr>
        <w:t xml:space="preserve">RAM status shall be included as part of each program review. </w:t>
      </w:r>
      <w:r w:rsidR="004D1665" w:rsidRPr="006C086B">
        <w:rPr>
          <w:rFonts w:ascii="Arial" w:hAnsi="Arial" w:cs="Arial"/>
          <w:szCs w:val="24"/>
        </w:rPr>
        <w:t xml:space="preserve"> </w:t>
      </w:r>
      <w:r w:rsidR="00DE6E12" w:rsidRPr="006C086B">
        <w:rPr>
          <w:rFonts w:ascii="Arial" w:hAnsi="Arial" w:cs="Arial"/>
          <w:szCs w:val="24"/>
        </w:rPr>
        <w:t>The contractor shall conduct design trade-off studies to consider quantitative issues such as stress levels, selection of parts, parts simplicity, and redundancy.  The contractor shall verify through analysis, the attainment of reliability requirements.</w:t>
      </w:r>
      <w:r w:rsidRPr="006C086B">
        <w:rPr>
          <w:rFonts w:ascii="Arial" w:hAnsi="Arial" w:cs="Arial"/>
          <w:szCs w:val="24"/>
        </w:rPr>
        <w:t xml:space="preserve"> </w:t>
      </w:r>
    </w:p>
    <w:p w14:paraId="0D041ED7" w14:textId="77777777" w:rsidR="002012BB" w:rsidRPr="006C086B" w:rsidRDefault="000B0D25" w:rsidP="002C2B33">
      <w:pPr>
        <w:pStyle w:val="Heading4"/>
        <w:ind w:left="1080" w:hanging="1080"/>
        <w:rPr>
          <w:rFonts w:ascii="Arial" w:hAnsi="Arial" w:cs="Arial"/>
          <w:szCs w:val="24"/>
        </w:rPr>
      </w:pPr>
      <w:bookmarkStart w:id="160" w:name="_Toc295975501"/>
      <w:bookmarkStart w:id="161" w:name="_Toc164589020"/>
      <w:bookmarkStart w:id="162" w:name="_Toc41280037"/>
      <w:r w:rsidRPr="006C086B">
        <w:rPr>
          <w:rFonts w:ascii="Arial" w:hAnsi="Arial" w:cs="Arial"/>
          <w:szCs w:val="24"/>
        </w:rPr>
        <w:t>Safety Engineering</w:t>
      </w:r>
      <w:bookmarkEnd w:id="160"/>
      <w:bookmarkEnd w:id="161"/>
      <w:bookmarkEnd w:id="162"/>
    </w:p>
    <w:p w14:paraId="721FE343" w14:textId="33A1EFF3"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and implement tasks and activities to identify, evaluate, and eliminate or control hazards throughout the program’s life cycle.  The </w:t>
      </w:r>
      <w:r w:rsidR="006A34B5" w:rsidRPr="006C086B">
        <w:rPr>
          <w:rFonts w:ascii="Arial" w:hAnsi="Arial" w:cs="Arial"/>
          <w:szCs w:val="24"/>
        </w:rPr>
        <w:t>contractor</w:t>
      </w:r>
      <w:r w:rsidRPr="006C086B">
        <w:rPr>
          <w:rFonts w:ascii="Arial" w:hAnsi="Arial" w:cs="Arial"/>
          <w:szCs w:val="24"/>
        </w:rPr>
        <w:t xml:space="preserve"> shall ensure the safety of the system’s design, operation, transportation, maintenance</w:t>
      </w:r>
      <w:r w:rsidR="00DE6E12" w:rsidRPr="006C086B">
        <w:rPr>
          <w:rFonts w:ascii="Arial" w:hAnsi="Arial" w:cs="Arial"/>
          <w:szCs w:val="24"/>
        </w:rPr>
        <w:t>,</w:t>
      </w:r>
      <w:r w:rsidRPr="006C086B">
        <w:rPr>
          <w:rFonts w:ascii="Arial" w:hAnsi="Arial" w:cs="Arial"/>
          <w:szCs w:val="24"/>
        </w:rPr>
        <w:t xml:space="preserve"> and support.  The </w:t>
      </w:r>
      <w:r w:rsidR="006A34B5" w:rsidRPr="006C086B">
        <w:rPr>
          <w:rFonts w:ascii="Arial" w:hAnsi="Arial" w:cs="Arial"/>
          <w:szCs w:val="24"/>
        </w:rPr>
        <w:t>contractor</w:t>
      </w:r>
      <w:r w:rsidRPr="006C086B">
        <w:rPr>
          <w:rFonts w:ascii="Arial" w:hAnsi="Arial" w:cs="Arial"/>
          <w:szCs w:val="24"/>
        </w:rPr>
        <w:t xml:space="preserve"> shall conduct safety analyses, hazard identification</w:t>
      </w:r>
      <w:r w:rsidR="00DE6E12" w:rsidRPr="006C086B">
        <w:rPr>
          <w:rFonts w:ascii="Arial" w:hAnsi="Arial" w:cs="Arial"/>
          <w:szCs w:val="24"/>
        </w:rPr>
        <w:t>, hazard</w:t>
      </w:r>
      <w:r w:rsidRPr="006C086B">
        <w:rPr>
          <w:rFonts w:ascii="Arial" w:hAnsi="Arial" w:cs="Arial"/>
          <w:szCs w:val="24"/>
        </w:rPr>
        <w:t xml:space="preserve"> classification</w:t>
      </w:r>
      <w:r w:rsidR="00DE6E12" w:rsidRPr="006C086B">
        <w:rPr>
          <w:rFonts w:ascii="Arial" w:hAnsi="Arial" w:cs="Arial"/>
          <w:szCs w:val="24"/>
        </w:rPr>
        <w:t>, and hazard</w:t>
      </w:r>
      <w:r w:rsidRPr="006C086B">
        <w:rPr>
          <w:rFonts w:ascii="Arial" w:hAnsi="Arial" w:cs="Arial"/>
          <w:szCs w:val="24"/>
        </w:rPr>
        <w:t xml:space="preserve"> tracking integral to the system design effort.  </w:t>
      </w:r>
      <w:r w:rsidR="00DE6E12" w:rsidRPr="006C086B">
        <w:rPr>
          <w:rFonts w:ascii="Arial" w:hAnsi="Arial" w:cs="Arial"/>
          <w:szCs w:val="24"/>
        </w:rPr>
        <w:t>The contractor shall develop a</w:t>
      </w:r>
      <w:r w:rsidRPr="006C086B">
        <w:rPr>
          <w:rFonts w:ascii="Arial" w:hAnsi="Arial" w:cs="Arial"/>
          <w:szCs w:val="24"/>
        </w:rPr>
        <w:t xml:space="preserve"> hazard risk index including hazard severity and hazard probability levels for all hazards. </w:t>
      </w:r>
      <w:r w:rsidR="004D1665" w:rsidRPr="006C086B">
        <w:rPr>
          <w:rFonts w:ascii="Arial" w:hAnsi="Arial" w:cs="Arial"/>
          <w:szCs w:val="24"/>
        </w:rPr>
        <w:t xml:space="preserve"> </w:t>
      </w:r>
      <w:r w:rsidR="00587A31" w:rsidRPr="006C086B">
        <w:rPr>
          <w:rFonts w:ascii="Arial" w:hAnsi="Arial" w:cs="Arial"/>
          <w:szCs w:val="24"/>
        </w:rPr>
        <w:t xml:space="preserve">The </w:t>
      </w:r>
      <w:r w:rsidR="006A34B5" w:rsidRPr="006C086B">
        <w:rPr>
          <w:rFonts w:ascii="Arial" w:hAnsi="Arial" w:cs="Arial"/>
          <w:szCs w:val="24"/>
        </w:rPr>
        <w:t>contractor</w:t>
      </w:r>
      <w:r w:rsidR="00587A31" w:rsidRPr="006C086B">
        <w:rPr>
          <w:rFonts w:ascii="Arial" w:hAnsi="Arial" w:cs="Arial"/>
          <w:szCs w:val="24"/>
        </w:rPr>
        <w:t xml:space="preserve"> sh</w:t>
      </w:r>
      <w:r w:rsidR="00F6089E" w:rsidRPr="006C086B">
        <w:rPr>
          <w:rFonts w:ascii="Arial" w:hAnsi="Arial" w:cs="Arial"/>
          <w:szCs w:val="24"/>
        </w:rPr>
        <w:t>all document the system safety IAW the Safety Assessment Report (</w:t>
      </w:r>
      <w:r w:rsidR="00587A31" w:rsidRPr="006C086B">
        <w:rPr>
          <w:rFonts w:ascii="Arial" w:hAnsi="Arial" w:cs="Arial"/>
          <w:szCs w:val="24"/>
        </w:rPr>
        <w:t>SAR</w:t>
      </w:r>
      <w:r w:rsidR="00F6089E" w:rsidRPr="006C086B">
        <w:rPr>
          <w:rFonts w:ascii="Arial" w:hAnsi="Arial" w:cs="Arial"/>
          <w:szCs w:val="24"/>
        </w:rPr>
        <w:t>)</w:t>
      </w:r>
      <w:r w:rsidR="00587A31" w:rsidRPr="006C086B">
        <w:rPr>
          <w:rFonts w:ascii="Arial" w:hAnsi="Arial" w:cs="Arial"/>
          <w:szCs w:val="24"/>
        </w:rPr>
        <w:t xml:space="preserve"> to meet the final design specifications.</w:t>
      </w:r>
    </w:p>
    <w:p w14:paraId="42653EEB" w14:textId="77777777" w:rsidR="006C0C0D" w:rsidRPr="006C086B" w:rsidRDefault="006C0C0D" w:rsidP="000B0D25">
      <w:pPr>
        <w:pStyle w:val="Normal-new"/>
        <w:rPr>
          <w:rFonts w:cs="Arial"/>
          <w:b/>
          <w:sz w:val="24"/>
          <w:szCs w:val="24"/>
        </w:rPr>
      </w:pPr>
    </w:p>
    <w:p w14:paraId="324D4043" w14:textId="402CC369" w:rsidR="00434FFA" w:rsidRPr="006C086B" w:rsidRDefault="000B0D25" w:rsidP="004B709E">
      <w:pPr>
        <w:pStyle w:val="ListParagraph"/>
        <w:rPr>
          <w:rFonts w:ascii="Arial" w:hAnsi="Arial" w:cs="Arial"/>
          <w:szCs w:val="24"/>
        </w:rPr>
      </w:pPr>
      <w:r w:rsidRPr="006C086B">
        <w:rPr>
          <w:rFonts w:ascii="Arial" w:hAnsi="Arial" w:cs="Arial"/>
          <w:szCs w:val="24"/>
        </w:rPr>
        <w:t>DI-S</w:t>
      </w:r>
      <w:r w:rsidR="00CB1080" w:rsidRPr="006C086B">
        <w:rPr>
          <w:rFonts w:ascii="Arial" w:hAnsi="Arial" w:cs="Arial"/>
          <w:szCs w:val="24"/>
        </w:rPr>
        <w:t>A</w:t>
      </w:r>
      <w:r w:rsidRPr="006C086B">
        <w:rPr>
          <w:rFonts w:ascii="Arial" w:hAnsi="Arial" w:cs="Arial"/>
          <w:szCs w:val="24"/>
        </w:rPr>
        <w:t>FT-80102</w:t>
      </w:r>
      <w:r w:rsidR="00CB1080" w:rsidRPr="006C086B">
        <w:rPr>
          <w:rFonts w:ascii="Arial" w:hAnsi="Arial" w:cs="Arial"/>
          <w:szCs w:val="24"/>
        </w:rPr>
        <w:t>C</w:t>
      </w:r>
      <w:r w:rsidRPr="006C086B">
        <w:rPr>
          <w:rFonts w:ascii="Arial" w:hAnsi="Arial" w:cs="Arial"/>
          <w:szCs w:val="24"/>
        </w:rPr>
        <w:tab/>
        <w:t>Safety Assessment Report (SAR)</w:t>
      </w:r>
      <w:bookmarkStart w:id="163" w:name="_Toc441762227"/>
      <w:bookmarkStart w:id="164" w:name="_Toc441762357"/>
      <w:bookmarkStart w:id="165" w:name="_Toc442883401"/>
      <w:bookmarkStart w:id="166" w:name="_Toc442883538"/>
      <w:bookmarkStart w:id="167" w:name="_Toc442962148"/>
      <w:bookmarkStart w:id="168" w:name="_Toc441762228"/>
      <w:bookmarkStart w:id="169" w:name="_Toc441762358"/>
      <w:bookmarkStart w:id="170" w:name="_Toc441762229"/>
      <w:bookmarkStart w:id="171" w:name="_Toc441762359"/>
      <w:bookmarkStart w:id="172" w:name="_Toc441762230"/>
      <w:bookmarkStart w:id="173" w:name="_Toc441762360"/>
      <w:bookmarkStart w:id="174" w:name="_Toc441762231"/>
      <w:bookmarkStart w:id="175" w:name="_Toc441762361"/>
      <w:bookmarkStart w:id="176" w:name="_Toc441762232"/>
      <w:bookmarkStart w:id="177" w:name="_Toc441762362"/>
      <w:bookmarkStart w:id="178" w:name="_Toc441762233"/>
      <w:bookmarkStart w:id="179" w:name="_Toc441762363"/>
      <w:bookmarkStart w:id="180" w:name="_Toc441762234"/>
      <w:bookmarkStart w:id="181" w:name="_Toc441762364"/>
      <w:bookmarkStart w:id="182" w:name="_Toc442883408"/>
      <w:bookmarkStart w:id="183" w:name="_Toc442883545"/>
      <w:bookmarkStart w:id="184" w:name="_Toc442962155"/>
      <w:bookmarkStart w:id="185" w:name="_Toc441762235"/>
      <w:bookmarkStart w:id="186" w:name="_Toc441762365"/>
      <w:bookmarkStart w:id="187" w:name="_Toc442883409"/>
      <w:bookmarkStart w:id="188" w:name="_Toc442883546"/>
      <w:bookmarkStart w:id="189" w:name="_Toc442962156"/>
      <w:bookmarkStart w:id="190" w:name="_Toc441762236"/>
      <w:bookmarkStart w:id="191" w:name="_Toc441762366"/>
      <w:bookmarkStart w:id="192" w:name="_Toc442883410"/>
      <w:bookmarkStart w:id="193" w:name="_Toc442883547"/>
      <w:bookmarkStart w:id="194" w:name="_Toc442962157"/>
      <w:bookmarkStart w:id="195" w:name="_Toc295975505"/>
      <w:bookmarkStart w:id="196" w:name="_Toc164589024"/>
      <w:bookmarkStart w:id="197" w:name="_Toc41280041"/>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E9FBA35" w14:textId="784CB874" w:rsidR="002012BB" w:rsidRPr="006C086B" w:rsidRDefault="000B0D25" w:rsidP="00F07C5B">
      <w:pPr>
        <w:pStyle w:val="Heading4"/>
        <w:rPr>
          <w:rFonts w:ascii="Arial" w:hAnsi="Arial" w:cs="Arial"/>
          <w:szCs w:val="24"/>
        </w:rPr>
      </w:pPr>
      <w:r w:rsidRPr="006C086B">
        <w:rPr>
          <w:rFonts w:ascii="Arial" w:hAnsi="Arial" w:cs="Arial"/>
          <w:szCs w:val="24"/>
        </w:rPr>
        <w:t>Health Hazard Assessment</w:t>
      </w:r>
      <w:bookmarkEnd w:id="195"/>
      <w:bookmarkEnd w:id="196"/>
      <w:bookmarkEnd w:id="197"/>
    </w:p>
    <w:p w14:paraId="79387C10" w14:textId="7778687B" w:rsidR="00587A31" w:rsidRPr="006C086B" w:rsidRDefault="000B0D25" w:rsidP="00587A31">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potential health hazards and recommend engineering controls, equipment and protective procedures to reduce the associated risk to an acceptable level.  The </w:t>
      </w:r>
      <w:r w:rsidR="006A34B5" w:rsidRPr="006C086B">
        <w:rPr>
          <w:rFonts w:ascii="Arial" w:hAnsi="Arial" w:cs="Arial"/>
          <w:szCs w:val="24"/>
        </w:rPr>
        <w:t>contractor</w:t>
      </w:r>
      <w:r w:rsidRPr="006C086B">
        <w:rPr>
          <w:rFonts w:ascii="Arial" w:hAnsi="Arial" w:cs="Arial"/>
          <w:szCs w:val="24"/>
        </w:rPr>
        <w:t xml:space="preserve"> shall assess system, facility, and personnel protective equipment design requirements to allow safe operation and maintenance.  When feasible engineering designs are not available to reduce hazards to acceptable levels, the </w:t>
      </w:r>
      <w:r w:rsidR="006A34B5" w:rsidRPr="006C086B">
        <w:rPr>
          <w:rFonts w:ascii="Arial" w:hAnsi="Arial" w:cs="Arial"/>
          <w:szCs w:val="24"/>
        </w:rPr>
        <w:t>contractor</w:t>
      </w:r>
      <w:r w:rsidRPr="006C086B">
        <w:rPr>
          <w:rFonts w:ascii="Arial" w:hAnsi="Arial" w:cs="Arial"/>
          <w:szCs w:val="24"/>
        </w:rPr>
        <w:t xml:space="preserve"> shall develop alternative protective measures. </w:t>
      </w:r>
      <w:r w:rsidR="00706DE1">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address the hazardous materials listed in the Environmental Protection Agency's (EPA) toxics release inventory and the list of Class I and Class II stratospheric </w:t>
      </w:r>
      <w:r w:rsidR="00F6089E" w:rsidRPr="006C086B">
        <w:rPr>
          <w:rFonts w:ascii="Arial" w:hAnsi="Arial" w:cs="Arial"/>
          <w:szCs w:val="24"/>
        </w:rPr>
        <w:t>O</w:t>
      </w:r>
      <w:r w:rsidRPr="006C086B">
        <w:rPr>
          <w:rFonts w:ascii="Arial" w:hAnsi="Arial" w:cs="Arial"/>
          <w:szCs w:val="24"/>
        </w:rPr>
        <w:t xml:space="preserve">zone </w:t>
      </w:r>
      <w:r w:rsidR="00F6089E" w:rsidRPr="006C086B">
        <w:rPr>
          <w:rFonts w:ascii="Arial" w:hAnsi="Arial" w:cs="Arial"/>
          <w:szCs w:val="24"/>
        </w:rPr>
        <w:t>D</w:t>
      </w:r>
      <w:r w:rsidRPr="006C086B">
        <w:rPr>
          <w:rFonts w:ascii="Arial" w:hAnsi="Arial" w:cs="Arial"/>
          <w:szCs w:val="24"/>
        </w:rPr>
        <w:t xml:space="preserve">epleting </w:t>
      </w:r>
      <w:r w:rsidR="00F6089E" w:rsidRPr="006C086B">
        <w:rPr>
          <w:rFonts w:ascii="Arial" w:hAnsi="Arial" w:cs="Arial"/>
          <w:szCs w:val="24"/>
        </w:rPr>
        <w:t>S</w:t>
      </w:r>
      <w:r w:rsidRPr="006C086B">
        <w:rPr>
          <w:rFonts w:ascii="Arial" w:hAnsi="Arial" w:cs="Arial"/>
          <w:szCs w:val="24"/>
        </w:rPr>
        <w:t>ubstances (ODSs), as listed 29CFR1910.1200.</w:t>
      </w:r>
      <w:r w:rsidR="00587A31" w:rsidRPr="006C086B">
        <w:rPr>
          <w:rFonts w:ascii="Arial" w:hAnsi="Arial" w:cs="Arial"/>
          <w:szCs w:val="24"/>
        </w:rPr>
        <w:t xml:space="preserve">  The </w:t>
      </w:r>
      <w:r w:rsidR="006A34B5" w:rsidRPr="006C086B">
        <w:rPr>
          <w:rFonts w:ascii="Arial" w:hAnsi="Arial" w:cs="Arial"/>
          <w:szCs w:val="24"/>
        </w:rPr>
        <w:t>contractor</w:t>
      </w:r>
      <w:r w:rsidR="00587A31" w:rsidRPr="006C086B">
        <w:rPr>
          <w:rFonts w:ascii="Arial" w:hAnsi="Arial" w:cs="Arial"/>
          <w:szCs w:val="24"/>
        </w:rPr>
        <w:t xml:space="preserve"> should update the current </w:t>
      </w:r>
      <w:r w:rsidR="00D653A4" w:rsidRPr="006C086B">
        <w:rPr>
          <w:rFonts w:ascii="Arial" w:hAnsi="Arial" w:cs="Arial"/>
          <w:szCs w:val="24"/>
        </w:rPr>
        <w:t>Health Hazard Assessment Report (</w:t>
      </w:r>
      <w:r w:rsidR="00587A31" w:rsidRPr="006C086B">
        <w:rPr>
          <w:rFonts w:ascii="Arial" w:hAnsi="Arial" w:cs="Arial"/>
          <w:szCs w:val="24"/>
        </w:rPr>
        <w:t>HHAR</w:t>
      </w:r>
      <w:r w:rsidR="00D653A4" w:rsidRPr="006C086B">
        <w:rPr>
          <w:rFonts w:ascii="Arial" w:hAnsi="Arial" w:cs="Arial"/>
          <w:szCs w:val="24"/>
        </w:rPr>
        <w:t>)</w:t>
      </w:r>
      <w:r w:rsidR="00587A31" w:rsidRPr="006C086B">
        <w:rPr>
          <w:rFonts w:ascii="Arial" w:hAnsi="Arial" w:cs="Arial"/>
          <w:szCs w:val="24"/>
        </w:rPr>
        <w:t xml:space="preserve"> to meet the final design specifications.</w:t>
      </w:r>
    </w:p>
    <w:p w14:paraId="30B76B1B" w14:textId="72A9DAB6" w:rsidR="000B0D25" w:rsidRPr="006C086B" w:rsidRDefault="000B0D25" w:rsidP="000B0D25">
      <w:pPr>
        <w:rPr>
          <w:rFonts w:ascii="Arial" w:hAnsi="Arial" w:cs="Arial"/>
          <w:szCs w:val="24"/>
        </w:rPr>
      </w:pPr>
    </w:p>
    <w:p w14:paraId="0794BB36" w14:textId="10516F76" w:rsidR="000B0D25" w:rsidRPr="006C086B" w:rsidRDefault="00CB1080" w:rsidP="004B709E">
      <w:pPr>
        <w:pStyle w:val="ListParagraph"/>
        <w:rPr>
          <w:rFonts w:ascii="Arial" w:hAnsi="Arial" w:cs="Arial"/>
          <w:szCs w:val="24"/>
        </w:rPr>
      </w:pPr>
      <w:r w:rsidRPr="006C086B">
        <w:rPr>
          <w:rFonts w:ascii="Arial" w:hAnsi="Arial" w:cs="Arial"/>
          <w:szCs w:val="24"/>
        </w:rPr>
        <w:t>DI-SAFT-80106C</w:t>
      </w:r>
      <w:r w:rsidR="000B0D25" w:rsidRPr="006C086B">
        <w:rPr>
          <w:rFonts w:ascii="Arial" w:hAnsi="Arial" w:cs="Arial"/>
          <w:szCs w:val="24"/>
        </w:rPr>
        <w:tab/>
        <w:t>Health Hazard Assessment Report (HHAR)</w:t>
      </w:r>
    </w:p>
    <w:p w14:paraId="6FDEB645" w14:textId="77777777" w:rsidR="002012BB" w:rsidRPr="006C086B" w:rsidRDefault="000B0D25" w:rsidP="002C2B33">
      <w:pPr>
        <w:pStyle w:val="Heading4"/>
        <w:ind w:left="1080" w:hanging="1080"/>
        <w:rPr>
          <w:rFonts w:ascii="Arial" w:hAnsi="Arial" w:cs="Arial"/>
          <w:szCs w:val="24"/>
        </w:rPr>
      </w:pPr>
      <w:bookmarkStart w:id="198" w:name="_Toc295975507"/>
      <w:bookmarkStart w:id="199" w:name="_Toc164589033"/>
      <w:bookmarkStart w:id="200" w:name="_Toc41280050"/>
      <w:r w:rsidRPr="006C086B">
        <w:rPr>
          <w:rFonts w:ascii="Arial" w:hAnsi="Arial" w:cs="Arial"/>
          <w:szCs w:val="24"/>
        </w:rPr>
        <w:lastRenderedPageBreak/>
        <w:t>Quality Engineering</w:t>
      </w:r>
      <w:bookmarkEnd w:id="198"/>
      <w:bookmarkEnd w:id="199"/>
      <w:bookmarkEnd w:id="200"/>
    </w:p>
    <w:p w14:paraId="4E0362FC" w14:textId="5D5CEB41"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w:t>
      </w:r>
      <w:r w:rsidR="00466996" w:rsidRPr="006C086B">
        <w:rPr>
          <w:rFonts w:ascii="Arial" w:hAnsi="Arial" w:cs="Arial"/>
          <w:szCs w:val="24"/>
        </w:rPr>
        <w:t xml:space="preserve">a </w:t>
      </w:r>
      <w:r w:rsidRPr="006C086B">
        <w:rPr>
          <w:rFonts w:ascii="Arial" w:hAnsi="Arial" w:cs="Arial"/>
          <w:szCs w:val="24"/>
        </w:rPr>
        <w:t xml:space="preserve">measurement system that will provide maximum visibility into new and prior processes to assure </w:t>
      </w:r>
      <w:r w:rsidR="00DE6E12" w:rsidRPr="006C086B">
        <w:rPr>
          <w:rFonts w:ascii="Arial" w:hAnsi="Arial" w:cs="Arial"/>
          <w:szCs w:val="24"/>
        </w:rPr>
        <w:t xml:space="preserve">the meeting of </w:t>
      </w:r>
      <w:r w:rsidRPr="006C086B">
        <w:rPr>
          <w:rFonts w:ascii="Arial" w:hAnsi="Arial" w:cs="Arial"/>
          <w:szCs w:val="24"/>
        </w:rPr>
        <w:t xml:space="preserve">contractual requirements.  The </w:t>
      </w:r>
      <w:r w:rsidR="006A34B5" w:rsidRPr="006C086B">
        <w:rPr>
          <w:rFonts w:ascii="Arial" w:hAnsi="Arial" w:cs="Arial"/>
          <w:szCs w:val="24"/>
        </w:rPr>
        <w:t>contractor</w:t>
      </w:r>
      <w:r w:rsidRPr="006C086B">
        <w:rPr>
          <w:rFonts w:ascii="Arial" w:hAnsi="Arial" w:cs="Arial"/>
          <w:szCs w:val="24"/>
        </w:rPr>
        <w:t xml:space="preserve"> shall select the proper methods to analyze these processes to continuously improve the system. </w:t>
      </w:r>
      <w:r w:rsidR="00DE6E12" w:rsidRPr="006C086B">
        <w:rPr>
          <w:rFonts w:ascii="Arial" w:hAnsi="Arial" w:cs="Arial"/>
          <w:szCs w:val="24"/>
        </w:rPr>
        <w:t xml:space="preserve"> The contractor shall develop m</w:t>
      </w:r>
      <w:r w:rsidRPr="006C086B">
        <w:rPr>
          <w:rFonts w:ascii="Arial" w:hAnsi="Arial" w:cs="Arial"/>
          <w:szCs w:val="24"/>
        </w:rPr>
        <w:t xml:space="preserve">etrics to assist management visibility into an adequate process control system.  The </w:t>
      </w:r>
      <w:r w:rsidR="006A34B5" w:rsidRPr="006C086B">
        <w:rPr>
          <w:rFonts w:ascii="Arial" w:hAnsi="Arial" w:cs="Arial"/>
          <w:szCs w:val="24"/>
        </w:rPr>
        <w:t>contractor</w:t>
      </w:r>
      <w:r w:rsidRPr="006C086B">
        <w:rPr>
          <w:rFonts w:ascii="Arial" w:hAnsi="Arial" w:cs="Arial"/>
          <w:szCs w:val="24"/>
        </w:rPr>
        <w:t xml:space="preserve"> shall establish and maintain a computerized discrepancy tracking system within the IDE with the ability to produce complete permanent records of all discrepancies or a database listing.  </w:t>
      </w:r>
      <w:r w:rsidR="00DE6E12" w:rsidRPr="006C086B">
        <w:rPr>
          <w:rFonts w:ascii="Arial" w:hAnsi="Arial" w:cs="Arial"/>
          <w:szCs w:val="24"/>
        </w:rPr>
        <w:t>The contractor shall document in the integrated database (e.g. JIRA), a</w:t>
      </w:r>
      <w:r w:rsidRPr="006C086B">
        <w:rPr>
          <w:rFonts w:ascii="Arial" w:hAnsi="Arial" w:cs="Arial"/>
          <w:szCs w:val="24"/>
        </w:rPr>
        <w:t>ll discrepancy correction</w:t>
      </w:r>
      <w:r w:rsidR="00DE6E12" w:rsidRPr="006C086B">
        <w:rPr>
          <w:rFonts w:ascii="Arial" w:hAnsi="Arial" w:cs="Arial"/>
          <w:szCs w:val="24"/>
        </w:rPr>
        <w:t>s</w:t>
      </w:r>
      <w:r w:rsidRPr="006C086B">
        <w:rPr>
          <w:rFonts w:ascii="Arial" w:hAnsi="Arial" w:cs="Arial"/>
          <w:szCs w:val="24"/>
        </w:rPr>
        <w:t>.</w:t>
      </w:r>
      <w:r w:rsidR="007255BC" w:rsidRPr="006C086B">
        <w:rPr>
          <w:rFonts w:ascii="Arial" w:hAnsi="Arial" w:cs="Arial"/>
          <w:szCs w:val="24"/>
        </w:rPr>
        <w:t xml:space="preserve">  </w:t>
      </w:r>
    </w:p>
    <w:p w14:paraId="118647F6" w14:textId="77777777" w:rsidR="00DE6E12" w:rsidRPr="006C086B" w:rsidRDefault="00DE6E12" w:rsidP="000B0D25">
      <w:pPr>
        <w:rPr>
          <w:rFonts w:ascii="Arial" w:hAnsi="Arial" w:cs="Arial"/>
          <w:szCs w:val="24"/>
        </w:rPr>
      </w:pPr>
    </w:p>
    <w:p w14:paraId="0F9EE03C" w14:textId="132FE4E6" w:rsidR="00E87202" w:rsidRPr="006C086B" w:rsidRDefault="00E87202" w:rsidP="006A312E">
      <w:pPr>
        <w:pStyle w:val="Heading5"/>
        <w:rPr>
          <w:rFonts w:ascii="Arial" w:hAnsi="Arial" w:cs="Arial"/>
          <w:szCs w:val="24"/>
        </w:rPr>
      </w:pPr>
      <w:bookmarkStart w:id="201" w:name="_Toc442798856"/>
      <w:r w:rsidRPr="006C086B">
        <w:rPr>
          <w:rFonts w:ascii="Arial" w:hAnsi="Arial" w:cs="Arial"/>
          <w:szCs w:val="24"/>
        </w:rPr>
        <w:t>Test Discrepanc</w:t>
      </w:r>
      <w:bookmarkEnd w:id="201"/>
      <w:r w:rsidR="00DD6925" w:rsidRPr="006C086B">
        <w:rPr>
          <w:rFonts w:ascii="Arial" w:hAnsi="Arial" w:cs="Arial"/>
          <w:szCs w:val="24"/>
        </w:rPr>
        <w:t>y</w:t>
      </w:r>
    </w:p>
    <w:p w14:paraId="5D0D0EE0" w14:textId="75A235D2" w:rsidR="00E87202" w:rsidRPr="006C086B" w:rsidRDefault="00E87202" w:rsidP="00E87202">
      <w:pPr>
        <w:rPr>
          <w:rFonts w:ascii="Arial" w:hAnsi="Arial" w:cs="Arial"/>
          <w:szCs w:val="24"/>
        </w:rPr>
      </w:pPr>
      <w:bookmarkStart w:id="202" w:name="_Toc207504939"/>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 suspense system to ensure timeliness of analysis and corrective action of each test discrepancy.  The </w:t>
      </w:r>
      <w:r w:rsidR="006A34B5" w:rsidRPr="006C086B">
        <w:rPr>
          <w:rFonts w:ascii="Arial" w:hAnsi="Arial" w:cs="Arial"/>
          <w:szCs w:val="24"/>
        </w:rPr>
        <w:t>contractor</w:t>
      </w:r>
      <w:r w:rsidRPr="006C086B">
        <w:rPr>
          <w:rFonts w:ascii="Arial" w:hAnsi="Arial" w:cs="Arial"/>
          <w:szCs w:val="24"/>
        </w:rPr>
        <w:t xml:space="preserve"> shall establish a process to receive test discrepancies and update the tracking system.  </w:t>
      </w:r>
      <w:r w:rsidR="00DE6E12" w:rsidRPr="006C086B">
        <w:rPr>
          <w:rFonts w:ascii="Arial" w:hAnsi="Arial" w:cs="Arial"/>
          <w:szCs w:val="24"/>
        </w:rPr>
        <w:t>The contractor shall establish a hardcopy discrepancy reporting system to document contractor and Government verification of corrective actions.</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be responsible for informing the Government of the status of each discrepancy.  Upon closeout of a discrepancy, the </w:t>
      </w:r>
      <w:r w:rsidR="006A34B5" w:rsidRPr="006C086B">
        <w:rPr>
          <w:rFonts w:ascii="Arial" w:hAnsi="Arial" w:cs="Arial"/>
          <w:szCs w:val="24"/>
        </w:rPr>
        <w:t>contractor</w:t>
      </w:r>
      <w:r w:rsidRPr="006C086B">
        <w:rPr>
          <w:rFonts w:ascii="Arial" w:hAnsi="Arial" w:cs="Arial"/>
          <w:szCs w:val="24"/>
        </w:rPr>
        <w:t xml:space="preserve"> shall no</w:t>
      </w:r>
      <w:r w:rsidR="00B23F81" w:rsidRPr="006C086B">
        <w:rPr>
          <w:rFonts w:ascii="Arial" w:hAnsi="Arial" w:cs="Arial"/>
          <w:szCs w:val="24"/>
        </w:rPr>
        <w:t>tify the Government designated Test D</w:t>
      </w:r>
      <w:r w:rsidRPr="006C086B">
        <w:rPr>
          <w:rFonts w:ascii="Arial" w:hAnsi="Arial" w:cs="Arial"/>
          <w:szCs w:val="24"/>
        </w:rPr>
        <w:t xml:space="preserve">irector </w:t>
      </w:r>
      <w:r w:rsidR="00DE6E12" w:rsidRPr="006C086B">
        <w:rPr>
          <w:rFonts w:ascii="Arial" w:hAnsi="Arial" w:cs="Arial"/>
          <w:szCs w:val="24"/>
        </w:rPr>
        <w:t>the correction of t</w:t>
      </w:r>
      <w:r w:rsidRPr="006C086B">
        <w:rPr>
          <w:rFonts w:ascii="Arial" w:hAnsi="Arial" w:cs="Arial"/>
          <w:szCs w:val="24"/>
        </w:rPr>
        <w:t xml:space="preserve">he discrepancy </w:t>
      </w:r>
      <w:r w:rsidR="00DE6E12" w:rsidRPr="006C086B">
        <w:rPr>
          <w:rFonts w:ascii="Arial" w:hAnsi="Arial" w:cs="Arial"/>
          <w:szCs w:val="24"/>
        </w:rPr>
        <w:t>and then updating</w:t>
      </w:r>
      <w:r w:rsidRPr="006C086B">
        <w:rPr>
          <w:rFonts w:ascii="Arial" w:hAnsi="Arial" w:cs="Arial"/>
          <w:szCs w:val="24"/>
        </w:rPr>
        <w:t xml:space="preserve"> the tracking system.  Final test reports shall include scanned copies of all test discrepancy sheets with signatures.</w:t>
      </w:r>
      <w:bookmarkEnd w:id="202"/>
    </w:p>
    <w:p w14:paraId="67836834" w14:textId="77777777" w:rsidR="00DE6E12" w:rsidRPr="006C086B" w:rsidRDefault="00DE6E12" w:rsidP="00E87202">
      <w:pPr>
        <w:rPr>
          <w:rFonts w:ascii="Arial" w:hAnsi="Arial" w:cs="Arial"/>
          <w:szCs w:val="24"/>
        </w:rPr>
      </w:pPr>
    </w:p>
    <w:p w14:paraId="5900803D" w14:textId="77777777" w:rsidR="00E87202" w:rsidRPr="006C086B" w:rsidRDefault="00E87202" w:rsidP="006A312E">
      <w:pPr>
        <w:pStyle w:val="Heading5"/>
        <w:rPr>
          <w:rFonts w:ascii="Arial" w:hAnsi="Arial" w:cs="Arial"/>
          <w:szCs w:val="24"/>
        </w:rPr>
      </w:pPr>
      <w:bookmarkStart w:id="203" w:name="_Toc295975509"/>
      <w:bookmarkStart w:id="204" w:name="_Toc164589035"/>
      <w:bookmarkStart w:id="205" w:name="_Toc41280052"/>
      <w:bookmarkStart w:id="206" w:name="_Toc442798857"/>
      <w:r w:rsidRPr="006C086B">
        <w:rPr>
          <w:rFonts w:ascii="Arial" w:hAnsi="Arial" w:cs="Arial"/>
          <w:szCs w:val="24"/>
        </w:rPr>
        <w:t>Discrepancy Processing</w:t>
      </w:r>
      <w:bookmarkEnd w:id="203"/>
      <w:bookmarkEnd w:id="204"/>
      <w:bookmarkEnd w:id="205"/>
      <w:bookmarkEnd w:id="206"/>
    </w:p>
    <w:p w14:paraId="03448E56" w14:textId="2976A4FD" w:rsidR="00E87202" w:rsidRPr="006C086B" w:rsidRDefault="00E87202" w:rsidP="00E87202">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 detailed description defining the changes made to the equipment, hardware, and software to correct each discrepancy.  </w:t>
      </w:r>
      <w:r w:rsidR="00DE6E12" w:rsidRPr="006C086B">
        <w:rPr>
          <w:rFonts w:ascii="Arial" w:hAnsi="Arial" w:cs="Arial"/>
          <w:szCs w:val="24"/>
        </w:rPr>
        <w:t>The contractor shall document and enter in the Configuration Management system each discrepancy correction that modifies or changes the system baseline.</w:t>
      </w:r>
      <w:r w:rsidRPr="006C086B">
        <w:rPr>
          <w:rFonts w:ascii="Arial" w:hAnsi="Arial" w:cs="Arial"/>
          <w:szCs w:val="24"/>
        </w:rPr>
        <w:t xml:space="preserve">  Configuration items include but are not limited to hardware asset version, software asset ver</w:t>
      </w:r>
      <w:r w:rsidR="004D1665" w:rsidRPr="006C086B">
        <w:rPr>
          <w:rFonts w:ascii="Arial" w:hAnsi="Arial" w:cs="Arial"/>
          <w:szCs w:val="24"/>
        </w:rPr>
        <w:t xml:space="preserve">sion and system asset version.  </w:t>
      </w:r>
      <w:r w:rsidRPr="006C086B">
        <w:rPr>
          <w:rFonts w:ascii="Arial" w:hAnsi="Arial" w:cs="Arial"/>
          <w:szCs w:val="24"/>
        </w:rPr>
        <w:t xml:space="preserve">The </w:t>
      </w:r>
      <w:r w:rsidR="006D2873" w:rsidRPr="006C086B">
        <w:rPr>
          <w:rFonts w:ascii="Arial" w:hAnsi="Arial" w:cs="Arial"/>
          <w:szCs w:val="24"/>
        </w:rPr>
        <w:t>Configuration Control Board (</w:t>
      </w:r>
      <w:r w:rsidRPr="006C086B">
        <w:rPr>
          <w:rFonts w:ascii="Arial" w:hAnsi="Arial" w:cs="Arial"/>
          <w:szCs w:val="24"/>
        </w:rPr>
        <w:t>CCB</w:t>
      </w:r>
      <w:r w:rsidR="006D2873" w:rsidRPr="006C086B">
        <w:rPr>
          <w:rFonts w:ascii="Arial" w:hAnsi="Arial" w:cs="Arial"/>
          <w:szCs w:val="24"/>
        </w:rPr>
        <w:t>)</w:t>
      </w:r>
      <w:r w:rsidRPr="006C086B">
        <w:rPr>
          <w:rFonts w:ascii="Arial" w:hAnsi="Arial" w:cs="Arial"/>
          <w:szCs w:val="24"/>
        </w:rPr>
        <w:t xml:space="preserve"> must approve the resolution of the test discrepancy before implementing the described resolution.  </w:t>
      </w:r>
      <w:r w:rsidR="00DE6E12" w:rsidRPr="006C086B">
        <w:rPr>
          <w:rFonts w:ascii="Arial" w:hAnsi="Arial" w:cs="Arial"/>
          <w:szCs w:val="24"/>
        </w:rPr>
        <w:t>The contractor shall recheck all</w:t>
      </w:r>
      <w:r w:rsidRPr="006C086B">
        <w:rPr>
          <w:rFonts w:ascii="Arial" w:hAnsi="Arial" w:cs="Arial"/>
          <w:szCs w:val="24"/>
        </w:rPr>
        <w:t xml:space="preserve"> discrepancies prior to completion of test.</w:t>
      </w:r>
    </w:p>
    <w:p w14:paraId="6EB67846" w14:textId="77777777" w:rsidR="00DE6E12" w:rsidRPr="006C086B" w:rsidRDefault="00DE6E12" w:rsidP="00E87202">
      <w:pPr>
        <w:rPr>
          <w:rFonts w:ascii="Arial" w:hAnsi="Arial" w:cs="Arial"/>
          <w:szCs w:val="24"/>
        </w:rPr>
      </w:pPr>
    </w:p>
    <w:p w14:paraId="78153B7A" w14:textId="77777777" w:rsidR="00E87202" w:rsidRPr="006C086B" w:rsidRDefault="00E87202" w:rsidP="006A312E">
      <w:pPr>
        <w:pStyle w:val="Heading5"/>
        <w:rPr>
          <w:rFonts w:ascii="Arial" w:hAnsi="Arial" w:cs="Arial"/>
          <w:szCs w:val="24"/>
        </w:rPr>
      </w:pPr>
      <w:bookmarkStart w:id="207" w:name="_Toc295975510"/>
      <w:bookmarkStart w:id="208" w:name="_Toc164589036"/>
      <w:bookmarkStart w:id="209" w:name="_Toc41280053"/>
      <w:bookmarkStart w:id="210" w:name="_Toc442798858"/>
      <w:r w:rsidRPr="006C086B">
        <w:rPr>
          <w:rFonts w:ascii="Arial" w:hAnsi="Arial" w:cs="Arial"/>
          <w:szCs w:val="24"/>
        </w:rPr>
        <w:t xml:space="preserve">Test Discrepancy </w:t>
      </w:r>
      <w:bookmarkEnd w:id="207"/>
      <w:bookmarkEnd w:id="208"/>
      <w:bookmarkEnd w:id="209"/>
      <w:r w:rsidRPr="006C086B">
        <w:rPr>
          <w:rFonts w:ascii="Arial" w:hAnsi="Arial" w:cs="Arial"/>
          <w:szCs w:val="24"/>
        </w:rPr>
        <w:t>Severity</w:t>
      </w:r>
      <w:bookmarkEnd w:id="210"/>
    </w:p>
    <w:p w14:paraId="6197A70A" w14:textId="55CB03D3" w:rsidR="00E87202" w:rsidRPr="006C086B" w:rsidRDefault="00E87202" w:rsidP="00E87202">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assign the priority of effort used to address test discrepancies based on the test discrepancy severity designated by the test team, in accordance with the ground rules established by the CCB.  The </w:t>
      </w:r>
      <w:r w:rsidR="00977C23" w:rsidRPr="006C086B">
        <w:rPr>
          <w:rFonts w:ascii="Arial" w:hAnsi="Arial" w:cs="Arial"/>
          <w:szCs w:val="24"/>
        </w:rPr>
        <w:t xml:space="preserve">contractor, with Government concurrence, shall assign </w:t>
      </w:r>
      <w:r w:rsidRPr="006C086B">
        <w:rPr>
          <w:rFonts w:ascii="Arial" w:hAnsi="Arial" w:cs="Arial"/>
          <w:szCs w:val="24"/>
        </w:rPr>
        <w:t>severities</w:t>
      </w:r>
      <w:r w:rsidR="00977C23" w:rsidRPr="006C086B">
        <w:rPr>
          <w:rFonts w:ascii="Arial" w:hAnsi="Arial" w:cs="Arial"/>
          <w:szCs w:val="24"/>
        </w:rPr>
        <w:t xml:space="preserve"> for test discrepancies at the completion of system tests, with the understanding that the Government reserves the right to make the final determination </w:t>
      </w:r>
      <w:r w:rsidRPr="006C086B">
        <w:rPr>
          <w:rFonts w:ascii="Arial" w:hAnsi="Arial" w:cs="Arial"/>
          <w:szCs w:val="24"/>
        </w:rPr>
        <w:t xml:space="preserve">of the severity of any test discrepancy.  Severities </w:t>
      </w:r>
      <w:r w:rsidR="00977C23" w:rsidRPr="006C086B">
        <w:rPr>
          <w:rFonts w:ascii="Arial" w:hAnsi="Arial" w:cs="Arial"/>
          <w:szCs w:val="24"/>
        </w:rPr>
        <w:t xml:space="preserve">assigned </w:t>
      </w:r>
      <w:r w:rsidRPr="006C086B">
        <w:rPr>
          <w:rFonts w:ascii="Arial" w:hAnsi="Arial" w:cs="Arial"/>
          <w:szCs w:val="24"/>
        </w:rPr>
        <w:t>shall be as follows:</w:t>
      </w:r>
    </w:p>
    <w:p w14:paraId="425B0B70" w14:textId="77777777" w:rsidR="00E87202" w:rsidRPr="006C086B" w:rsidRDefault="00E87202" w:rsidP="00E87202">
      <w:pPr>
        <w:pStyle w:val="PlainText"/>
        <w:rPr>
          <w:rFonts w:ascii="Arial" w:hAnsi="Arial" w:cs="Arial"/>
          <w:sz w:val="24"/>
          <w:szCs w:val="24"/>
        </w:rPr>
      </w:pPr>
    </w:p>
    <w:p w14:paraId="39D2910B"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1</w:t>
      </w:r>
      <w:r w:rsidRPr="006C086B">
        <w:rPr>
          <w:rFonts w:ascii="Arial" w:hAnsi="Arial" w:cs="Arial"/>
          <w:szCs w:val="24"/>
        </w:rPr>
        <w:tab/>
        <w:t>Safety issue or issue that prevents accomplishment of an operational or mission essential capability or requirement</w:t>
      </w:r>
    </w:p>
    <w:p w14:paraId="5E13262A" w14:textId="77777777" w:rsidR="00E87202" w:rsidRPr="006C086B" w:rsidRDefault="00E87202" w:rsidP="00E87202">
      <w:pPr>
        <w:ind w:left="2070" w:hanging="1350"/>
        <w:rPr>
          <w:rFonts w:ascii="Arial" w:hAnsi="Arial" w:cs="Arial"/>
          <w:szCs w:val="24"/>
        </w:rPr>
      </w:pPr>
    </w:p>
    <w:p w14:paraId="1FAC0AED" w14:textId="77777777" w:rsidR="00E87202" w:rsidRPr="006C086B" w:rsidRDefault="00E87202" w:rsidP="00E87202">
      <w:pPr>
        <w:ind w:left="2070" w:hanging="1350"/>
        <w:rPr>
          <w:rFonts w:ascii="Arial" w:hAnsi="Arial" w:cs="Arial"/>
          <w:szCs w:val="24"/>
        </w:rPr>
      </w:pPr>
      <w:r w:rsidRPr="006C086B">
        <w:rPr>
          <w:rFonts w:ascii="Arial" w:hAnsi="Arial" w:cs="Arial"/>
          <w:szCs w:val="24"/>
        </w:rPr>
        <w:lastRenderedPageBreak/>
        <w:t>Severity 2</w:t>
      </w:r>
      <w:r w:rsidRPr="006C086B">
        <w:rPr>
          <w:rFonts w:ascii="Arial" w:hAnsi="Arial" w:cs="Arial"/>
          <w:szCs w:val="24"/>
        </w:rPr>
        <w:tab/>
        <w:t>Adversely affects the accomplishment of an operational or mission essential capability or requirement and there is no work-around solution acceptable to the Government</w:t>
      </w:r>
    </w:p>
    <w:p w14:paraId="262BEEA1" w14:textId="77777777" w:rsidR="00E87202" w:rsidRPr="006C086B" w:rsidRDefault="00E87202" w:rsidP="00E87202">
      <w:pPr>
        <w:ind w:left="2070" w:hanging="1350"/>
        <w:rPr>
          <w:rFonts w:ascii="Arial" w:hAnsi="Arial" w:cs="Arial"/>
          <w:szCs w:val="24"/>
        </w:rPr>
      </w:pPr>
    </w:p>
    <w:p w14:paraId="7E6E69BB"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3</w:t>
      </w:r>
      <w:r w:rsidRPr="006C086B">
        <w:rPr>
          <w:rFonts w:ascii="Arial" w:hAnsi="Arial" w:cs="Arial"/>
          <w:szCs w:val="24"/>
        </w:rPr>
        <w:tab/>
        <w:t>Adversely affects the accomplishment of an operational or mission essential capability or requirement but there is a work-around solution acceptable to the Government</w:t>
      </w:r>
    </w:p>
    <w:p w14:paraId="6CDB2391" w14:textId="77777777" w:rsidR="00E87202" w:rsidRPr="006C086B" w:rsidRDefault="00E87202" w:rsidP="00E87202">
      <w:pPr>
        <w:ind w:left="2070" w:hanging="1350"/>
        <w:rPr>
          <w:rFonts w:ascii="Arial" w:hAnsi="Arial" w:cs="Arial"/>
          <w:szCs w:val="24"/>
        </w:rPr>
      </w:pPr>
    </w:p>
    <w:p w14:paraId="2DF05C9A"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4</w:t>
      </w:r>
      <w:r w:rsidRPr="006C086B">
        <w:rPr>
          <w:rFonts w:ascii="Arial" w:hAnsi="Arial" w:cs="Arial"/>
          <w:szCs w:val="24"/>
        </w:rPr>
        <w:tab/>
        <w:t>Results in user/operator inconvenience or annoyance but does not affect a required operational or mission essential capability or requirement</w:t>
      </w:r>
    </w:p>
    <w:p w14:paraId="791D3B36" w14:textId="77777777" w:rsidR="00E87202" w:rsidRPr="006C086B" w:rsidRDefault="00E87202" w:rsidP="00E87202">
      <w:pPr>
        <w:ind w:left="2070" w:hanging="1350"/>
        <w:rPr>
          <w:rFonts w:ascii="Arial" w:hAnsi="Arial" w:cs="Arial"/>
          <w:szCs w:val="24"/>
        </w:rPr>
      </w:pPr>
    </w:p>
    <w:p w14:paraId="71757A74"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5</w:t>
      </w:r>
      <w:r w:rsidRPr="006C086B">
        <w:rPr>
          <w:rFonts w:ascii="Arial" w:hAnsi="Arial" w:cs="Arial"/>
          <w:szCs w:val="24"/>
        </w:rPr>
        <w:tab/>
        <w:t>Any other effect (e.g., documentation error)</w:t>
      </w:r>
    </w:p>
    <w:p w14:paraId="3D2ED0BB" w14:textId="77777777" w:rsidR="002012BB" w:rsidRPr="006C086B" w:rsidRDefault="000B0D25" w:rsidP="008D446B">
      <w:pPr>
        <w:pStyle w:val="Heading4"/>
        <w:rPr>
          <w:rFonts w:ascii="Arial" w:hAnsi="Arial" w:cs="Arial"/>
          <w:szCs w:val="24"/>
        </w:rPr>
      </w:pPr>
      <w:bookmarkStart w:id="211" w:name="_Toc441762239"/>
      <w:bookmarkStart w:id="212" w:name="_Toc441762369"/>
      <w:bookmarkStart w:id="213" w:name="_Toc442883416"/>
      <w:bookmarkStart w:id="214" w:name="_Toc442883553"/>
      <w:bookmarkStart w:id="215" w:name="_Toc442962163"/>
      <w:bookmarkStart w:id="216" w:name="_Toc295975511"/>
      <w:bookmarkStart w:id="217" w:name="_Toc164589026"/>
      <w:bookmarkStart w:id="218" w:name="_Toc41280043"/>
      <w:bookmarkEnd w:id="211"/>
      <w:bookmarkEnd w:id="212"/>
      <w:bookmarkEnd w:id="213"/>
      <w:bookmarkEnd w:id="214"/>
      <w:bookmarkEnd w:id="215"/>
      <w:r w:rsidRPr="006C086B">
        <w:rPr>
          <w:rFonts w:ascii="Arial" w:hAnsi="Arial" w:cs="Arial"/>
          <w:szCs w:val="24"/>
        </w:rPr>
        <w:t>Human Factors Engineering</w:t>
      </w:r>
      <w:bookmarkEnd w:id="216"/>
      <w:bookmarkEnd w:id="217"/>
      <w:bookmarkEnd w:id="218"/>
    </w:p>
    <w:p w14:paraId="480A5D31" w14:textId="5CF5471E" w:rsidR="000B0D25" w:rsidRPr="006C086B" w:rsidRDefault="000B0D25" w:rsidP="000B0D25">
      <w:pPr>
        <w:rPr>
          <w:rFonts w:ascii="Arial" w:hAnsi="Arial" w:cs="Arial"/>
          <w:szCs w:val="24"/>
        </w:rPr>
      </w:pPr>
      <w:bookmarkStart w:id="219" w:name="OLE_LINK6"/>
      <w:bookmarkStart w:id="220" w:name="OLE_LINK5"/>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plan and implement a human </w:t>
      </w:r>
      <w:r w:rsidR="00B23F81" w:rsidRPr="006C086B">
        <w:rPr>
          <w:rFonts w:ascii="Arial" w:hAnsi="Arial" w:cs="Arial"/>
          <w:szCs w:val="24"/>
        </w:rPr>
        <w:t>factors engineering program to e</w:t>
      </w:r>
      <w:r w:rsidRPr="006C086B">
        <w:rPr>
          <w:rFonts w:ascii="Arial" w:hAnsi="Arial" w:cs="Arial"/>
          <w:szCs w:val="24"/>
        </w:rPr>
        <w:t>nsure the satisfaction of system objectives and personnel safety of the trainees, operator</w:t>
      </w:r>
      <w:r w:rsidR="00B56EA7" w:rsidRPr="006C086B">
        <w:rPr>
          <w:rFonts w:ascii="Arial" w:hAnsi="Arial" w:cs="Arial"/>
          <w:szCs w:val="24"/>
        </w:rPr>
        <w:t>,</w:t>
      </w:r>
      <w:r w:rsidRPr="006C086B">
        <w:rPr>
          <w:rFonts w:ascii="Arial" w:hAnsi="Arial" w:cs="Arial"/>
          <w:szCs w:val="24"/>
        </w:rPr>
        <w:t xml:space="preserve"> and maintainer.  Identify and eliminate program risk associated with critical human factors that have a significant impact on readiness, usability, life cycle cost, sche</w:t>
      </w:r>
      <w:r w:rsidR="00B23F81" w:rsidRPr="006C086B">
        <w:rPr>
          <w:rFonts w:ascii="Arial" w:hAnsi="Arial" w:cs="Arial"/>
          <w:szCs w:val="24"/>
        </w:rPr>
        <w:t xml:space="preserve">dule, performance, or safety.  </w:t>
      </w:r>
      <w:r w:rsidR="00B56EA7" w:rsidRPr="006C086B">
        <w:rPr>
          <w:rFonts w:ascii="Arial" w:hAnsi="Arial" w:cs="Arial"/>
          <w:szCs w:val="24"/>
        </w:rPr>
        <w:t>The contractor shall ensure that early human engineering analyses used to develop manpower, personnel, training, and logistics support information as a method of influencing the design effort.</w:t>
      </w:r>
      <w:r w:rsidR="00B23F81" w:rsidRPr="006C086B">
        <w:rPr>
          <w:rFonts w:ascii="Arial" w:hAnsi="Arial" w:cs="Arial"/>
          <w:szCs w:val="24"/>
        </w:rPr>
        <w:t xml:space="preserve">  The contractor shall v</w:t>
      </w:r>
      <w:r w:rsidRPr="006C086B">
        <w:rPr>
          <w:rFonts w:ascii="Arial" w:hAnsi="Arial" w:cs="Arial"/>
          <w:szCs w:val="24"/>
        </w:rPr>
        <w:t>erify through test and evaluation that trained personnel can safely, effectively</w:t>
      </w:r>
      <w:r w:rsidR="00B56EA7" w:rsidRPr="006C086B">
        <w:rPr>
          <w:rFonts w:ascii="Arial" w:hAnsi="Arial" w:cs="Arial"/>
          <w:szCs w:val="24"/>
        </w:rPr>
        <w:t>,</w:t>
      </w:r>
      <w:r w:rsidRPr="006C086B">
        <w:rPr>
          <w:rFonts w:ascii="Arial" w:hAnsi="Arial" w:cs="Arial"/>
          <w:szCs w:val="24"/>
        </w:rPr>
        <w:t xml:space="preserve"> and efficiently operate, maintain</w:t>
      </w:r>
      <w:r w:rsidR="00B56EA7" w:rsidRPr="006C086B">
        <w:rPr>
          <w:rFonts w:ascii="Arial" w:hAnsi="Arial" w:cs="Arial"/>
          <w:szCs w:val="24"/>
        </w:rPr>
        <w:t>,</w:t>
      </w:r>
      <w:r w:rsidRPr="006C086B">
        <w:rPr>
          <w:rFonts w:ascii="Arial" w:hAnsi="Arial" w:cs="Arial"/>
          <w:szCs w:val="24"/>
        </w:rPr>
        <w:t xml:space="preserve"> and control the system in its intended operational environment</w:t>
      </w:r>
      <w:r w:rsidR="00EB7566" w:rsidRPr="006C086B">
        <w:rPr>
          <w:rFonts w:ascii="Arial" w:hAnsi="Arial" w:cs="Arial"/>
          <w:szCs w:val="24"/>
        </w:rPr>
        <w:t xml:space="preserve">.  </w:t>
      </w:r>
      <w:r w:rsidR="00B56EA7" w:rsidRPr="006C086B">
        <w:rPr>
          <w:rFonts w:ascii="Arial" w:hAnsi="Arial" w:cs="Arial"/>
          <w:szCs w:val="24"/>
        </w:rPr>
        <w:t>The contractor shall document r</w:t>
      </w:r>
      <w:r w:rsidR="00BC21A3" w:rsidRPr="006C086B">
        <w:rPr>
          <w:rFonts w:ascii="Arial" w:hAnsi="Arial" w:cs="Arial"/>
          <w:szCs w:val="24"/>
        </w:rPr>
        <w:t xml:space="preserve">esults from the Human Factors Engineering efforts in the </w:t>
      </w:r>
      <w:r w:rsidR="00EB7566" w:rsidRPr="006C086B">
        <w:rPr>
          <w:rFonts w:ascii="Arial" w:hAnsi="Arial" w:cs="Arial"/>
          <w:szCs w:val="24"/>
        </w:rPr>
        <w:t>LPD summaries</w:t>
      </w:r>
      <w:r w:rsidR="00022D8C" w:rsidRPr="006C086B">
        <w:rPr>
          <w:rFonts w:ascii="Arial" w:hAnsi="Arial" w:cs="Arial"/>
          <w:szCs w:val="24"/>
        </w:rPr>
        <w:t>.</w:t>
      </w:r>
    </w:p>
    <w:p w14:paraId="50A5F0AC" w14:textId="77777777" w:rsidR="002012BB" w:rsidRPr="006C086B" w:rsidRDefault="000B0D25" w:rsidP="002C2B33">
      <w:pPr>
        <w:pStyle w:val="Heading4"/>
        <w:ind w:left="1080" w:hanging="1080"/>
        <w:rPr>
          <w:rFonts w:ascii="Arial" w:hAnsi="Arial" w:cs="Arial"/>
          <w:szCs w:val="24"/>
        </w:rPr>
      </w:pPr>
      <w:bookmarkStart w:id="221" w:name="_Toc295975512"/>
      <w:bookmarkStart w:id="222" w:name="_Toc164589027"/>
      <w:bookmarkStart w:id="223" w:name="_Toc41280044"/>
      <w:bookmarkEnd w:id="219"/>
      <w:bookmarkEnd w:id="220"/>
      <w:r w:rsidRPr="006C086B">
        <w:rPr>
          <w:rFonts w:ascii="Arial" w:hAnsi="Arial" w:cs="Arial"/>
          <w:szCs w:val="24"/>
        </w:rPr>
        <w:t>Electromagnetic Environmental Effects (E</w:t>
      </w:r>
      <w:r w:rsidRPr="006C086B">
        <w:rPr>
          <w:rFonts w:ascii="Arial" w:hAnsi="Arial" w:cs="Arial"/>
          <w:szCs w:val="24"/>
          <w:vertAlign w:val="superscript"/>
        </w:rPr>
        <w:t>3</w:t>
      </w:r>
      <w:r w:rsidRPr="006C086B">
        <w:rPr>
          <w:rFonts w:ascii="Arial" w:hAnsi="Arial" w:cs="Arial"/>
          <w:szCs w:val="24"/>
        </w:rPr>
        <w:t>)</w:t>
      </w:r>
      <w:bookmarkEnd w:id="221"/>
      <w:bookmarkEnd w:id="222"/>
      <w:bookmarkEnd w:id="223"/>
    </w:p>
    <w:p w14:paraId="090EE874" w14:textId="32A7D0B6" w:rsidR="000B0D25" w:rsidRPr="006C086B" w:rsidRDefault="00B56EA7" w:rsidP="000B0D25">
      <w:pPr>
        <w:rPr>
          <w:rFonts w:ascii="Arial" w:hAnsi="Arial" w:cs="Arial"/>
          <w:szCs w:val="24"/>
        </w:rPr>
      </w:pPr>
      <w:r w:rsidRPr="006C086B">
        <w:rPr>
          <w:rFonts w:ascii="Arial" w:hAnsi="Arial" w:cs="Arial"/>
          <w:szCs w:val="24"/>
        </w:rPr>
        <w:t>The contractor shall determine the criteria and verification method to ensure that the CDT system’s electronics or electrical hardware configuration is not a source of Electromagnetic Interference (EMI) or a victim of E3 in its intended operational environment.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include grounding and wire shielding for </w:t>
      </w:r>
      <w:r w:rsidR="00D22100" w:rsidRPr="006C086B">
        <w:rPr>
          <w:rFonts w:ascii="Arial" w:hAnsi="Arial" w:cs="Arial"/>
          <w:szCs w:val="24"/>
        </w:rPr>
        <w:t>CDT</w:t>
      </w:r>
      <w:r w:rsidR="000B0D25" w:rsidRPr="006C086B">
        <w:rPr>
          <w:rFonts w:ascii="Arial" w:hAnsi="Arial" w:cs="Arial"/>
          <w:szCs w:val="24"/>
        </w:rPr>
        <w:t xml:space="preserve"> fixed and mobile sites from EMI. </w:t>
      </w:r>
      <w:r w:rsidR="004D1665" w:rsidRPr="006C086B">
        <w:rPr>
          <w:rFonts w:ascii="Arial" w:hAnsi="Arial" w:cs="Arial"/>
          <w:szCs w:val="24"/>
        </w:rPr>
        <w:t xml:space="preserve"> </w:t>
      </w:r>
      <w:r w:rsidRPr="006C086B">
        <w:rPr>
          <w:rFonts w:ascii="Arial" w:hAnsi="Arial" w:cs="Arial"/>
          <w:szCs w:val="24"/>
        </w:rPr>
        <w:t>The contractor shall establish and maintain a process to verify and assure E</w:t>
      </w:r>
      <w:r w:rsidRPr="006C086B">
        <w:rPr>
          <w:rFonts w:ascii="Arial" w:hAnsi="Arial" w:cs="Arial"/>
          <w:szCs w:val="24"/>
          <w:vertAlign w:val="superscript"/>
        </w:rPr>
        <w:t xml:space="preserve">3 </w:t>
      </w:r>
      <w:r w:rsidRPr="006C086B">
        <w:rPr>
          <w:rFonts w:ascii="Arial" w:hAnsi="Arial" w:cs="Arial"/>
          <w:szCs w:val="24"/>
        </w:rPr>
        <w:t>does not affect the system operations functionality.</w:t>
      </w:r>
    </w:p>
    <w:p w14:paraId="1BF8682F" w14:textId="77777777" w:rsidR="002012BB" w:rsidRPr="006C086B" w:rsidRDefault="000B0D25" w:rsidP="002C2B33">
      <w:pPr>
        <w:pStyle w:val="Heading4"/>
        <w:ind w:left="1080" w:hanging="1080"/>
        <w:rPr>
          <w:rFonts w:ascii="Arial" w:hAnsi="Arial" w:cs="Arial"/>
          <w:szCs w:val="24"/>
        </w:rPr>
      </w:pPr>
      <w:bookmarkStart w:id="224" w:name="_Toc295975513"/>
      <w:bookmarkStart w:id="225" w:name="_Toc164589028"/>
      <w:bookmarkStart w:id="226" w:name="_Toc41280045"/>
      <w:r w:rsidRPr="006C086B">
        <w:rPr>
          <w:rFonts w:ascii="Arial" w:hAnsi="Arial" w:cs="Arial"/>
          <w:szCs w:val="24"/>
        </w:rPr>
        <w:t>Contaminate and Corrosion Control</w:t>
      </w:r>
      <w:bookmarkEnd w:id="224"/>
      <w:bookmarkEnd w:id="225"/>
      <w:bookmarkEnd w:id="226"/>
    </w:p>
    <w:p w14:paraId="23C195D6" w14:textId="263B27DD"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incorporate the latest state-of-the-art corrosion control into the system design process, manufacturing process, all levels of maintenance, supply and in the storage processes.  Design concepts shall reflect realistic environments and resource availability as determined by logistic support analysis.</w:t>
      </w:r>
    </w:p>
    <w:p w14:paraId="549E0683" w14:textId="77777777" w:rsidR="002012BB" w:rsidRPr="006C086B" w:rsidRDefault="000B0D25" w:rsidP="002C2B33">
      <w:pPr>
        <w:pStyle w:val="Heading4"/>
        <w:ind w:left="1080" w:hanging="1080"/>
        <w:rPr>
          <w:rFonts w:ascii="Arial" w:hAnsi="Arial" w:cs="Arial"/>
          <w:szCs w:val="24"/>
        </w:rPr>
      </w:pPr>
      <w:bookmarkStart w:id="227" w:name="_Toc295975514"/>
      <w:bookmarkStart w:id="228" w:name="_Toc164589029"/>
      <w:bookmarkStart w:id="229" w:name="_Toc41280046"/>
      <w:r w:rsidRPr="006C086B">
        <w:rPr>
          <w:rFonts w:ascii="Arial" w:hAnsi="Arial" w:cs="Arial"/>
          <w:szCs w:val="24"/>
        </w:rPr>
        <w:t>Standardization</w:t>
      </w:r>
      <w:bookmarkEnd w:id="227"/>
      <w:bookmarkEnd w:id="228"/>
      <w:bookmarkEnd w:id="229"/>
    </w:p>
    <w:p w14:paraId="32DC6920" w14:textId="777CCBE6" w:rsidR="004C1899"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influence the system design to achieve maximum subsystem, component</w:t>
      </w:r>
      <w:r w:rsidR="00B56EA7" w:rsidRPr="006C086B">
        <w:rPr>
          <w:rFonts w:ascii="Arial" w:hAnsi="Arial" w:cs="Arial"/>
          <w:szCs w:val="24"/>
        </w:rPr>
        <w:t>,</w:t>
      </w:r>
      <w:r w:rsidRPr="006C086B">
        <w:rPr>
          <w:rFonts w:ascii="Arial" w:hAnsi="Arial" w:cs="Arial"/>
          <w:szCs w:val="24"/>
        </w:rPr>
        <w:t xml:space="preserve"> and repair parts commonality within the </w:t>
      </w:r>
      <w:r w:rsidR="00D22100" w:rsidRPr="006C086B">
        <w:rPr>
          <w:rFonts w:ascii="Arial" w:hAnsi="Arial" w:cs="Arial"/>
          <w:szCs w:val="24"/>
        </w:rPr>
        <w:t>CDT</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minimize equipment and parts proliferation through a standardization effort.  </w:t>
      </w:r>
    </w:p>
    <w:p w14:paraId="0A7458A1" w14:textId="4E8758B2" w:rsidR="004C1899" w:rsidRPr="006C086B" w:rsidRDefault="004C1899" w:rsidP="002C2B33">
      <w:pPr>
        <w:pStyle w:val="Heading3"/>
        <w:ind w:left="720" w:hanging="720"/>
        <w:rPr>
          <w:rFonts w:ascii="Arial" w:hAnsi="Arial" w:cs="Arial"/>
          <w:szCs w:val="24"/>
        </w:rPr>
      </w:pPr>
      <w:bookmarkStart w:id="230" w:name="_Toc442965747"/>
      <w:bookmarkStart w:id="231" w:name="_Toc496532901"/>
      <w:r w:rsidRPr="006C086B">
        <w:rPr>
          <w:rFonts w:ascii="Arial" w:hAnsi="Arial" w:cs="Arial"/>
          <w:szCs w:val="24"/>
        </w:rPr>
        <w:lastRenderedPageBreak/>
        <w:t>Integration of 3</w:t>
      </w:r>
      <w:r w:rsidRPr="006C086B">
        <w:rPr>
          <w:rFonts w:ascii="Arial" w:hAnsi="Arial" w:cs="Arial"/>
          <w:szCs w:val="24"/>
          <w:vertAlign w:val="superscript"/>
        </w:rPr>
        <w:t>rd</w:t>
      </w:r>
      <w:r w:rsidRPr="006C086B">
        <w:rPr>
          <w:rFonts w:ascii="Arial" w:hAnsi="Arial" w:cs="Arial"/>
          <w:szCs w:val="24"/>
        </w:rPr>
        <w:t xml:space="preserve"> Party Products</w:t>
      </w:r>
      <w:bookmarkEnd w:id="230"/>
      <w:bookmarkEnd w:id="231"/>
    </w:p>
    <w:p w14:paraId="4D6CAC47" w14:textId="74A1F12A" w:rsidR="000B0D25" w:rsidRPr="006C086B" w:rsidRDefault="004C1899" w:rsidP="000B0D25">
      <w:pPr>
        <w:rPr>
          <w:rFonts w:ascii="Arial" w:hAnsi="Arial" w:cs="Arial"/>
          <w:szCs w:val="24"/>
        </w:rPr>
      </w:pPr>
      <w:r w:rsidRPr="006C086B">
        <w:rPr>
          <w:rFonts w:ascii="Arial" w:hAnsi="Arial" w:cs="Arial"/>
          <w:szCs w:val="24"/>
        </w:rPr>
        <w:t>The contractor shall support development, integration, configuration management, test</w:t>
      </w:r>
      <w:r w:rsidR="00B56EA7" w:rsidRPr="006C086B">
        <w:rPr>
          <w:rFonts w:ascii="Arial" w:hAnsi="Arial" w:cs="Arial"/>
          <w:szCs w:val="24"/>
        </w:rPr>
        <w:t>,</w:t>
      </w:r>
      <w:r w:rsidRPr="006C086B">
        <w:rPr>
          <w:rFonts w:ascii="Arial" w:hAnsi="Arial" w:cs="Arial"/>
          <w:szCs w:val="24"/>
        </w:rPr>
        <w:t xml:space="preserve"> and fielding of 3</w:t>
      </w:r>
      <w:r w:rsidRPr="006C086B">
        <w:rPr>
          <w:rFonts w:ascii="Arial" w:hAnsi="Arial" w:cs="Arial"/>
          <w:szCs w:val="24"/>
          <w:vertAlign w:val="superscript"/>
        </w:rPr>
        <w:t>rd</w:t>
      </w:r>
      <w:r w:rsidRPr="006C086B">
        <w:rPr>
          <w:rFonts w:ascii="Arial" w:hAnsi="Arial" w:cs="Arial"/>
          <w:szCs w:val="24"/>
        </w:rPr>
        <w:t xml:space="preserve"> party hardware and software as directed by the Government.</w:t>
      </w:r>
      <w:r w:rsidR="000B0D25" w:rsidRPr="006C086B">
        <w:rPr>
          <w:rFonts w:ascii="Arial" w:hAnsi="Arial" w:cs="Arial"/>
          <w:szCs w:val="24"/>
        </w:rPr>
        <w:t xml:space="preserve"> </w:t>
      </w:r>
      <w:bookmarkEnd w:id="94"/>
      <w:bookmarkEnd w:id="95"/>
    </w:p>
    <w:p w14:paraId="5D19EDB8" w14:textId="77777777" w:rsidR="002012BB" w:rsidRPr="006C086B" w:rsidRDefault="000B0D25" w:rsidP="007A24D8">
      <w:pPr>
        <w:pStyle w:val="Heading2"/>
        <w:rPr>
          <w:rFonts w:ascii="Arial" w:hAnsi="Arial" w:cs="Arial"/>
          <w:szCs w:val="24"/>
        </w:rPr>
      </w:pPr>
      <w:bookmarkStart w:id="232" w:name="_Toc295975517"/>
      <w:bookmarkStart w:id="233" w:name="_Toc442965748"/>
      <w:bookmarkStart w:id="234" w:name="_Toc496532902"/>
      <w:r w:rsidRPr="006C086B">
        <w:rPr>
          <w:rFonts w:ascii="Arial" w:hAnsi="Arial" w:cs="Arial"/>
          <w:szCs w:val="24"/>
        </w:rPr>
        <w:t>Design Reviews</w:t>
      </w:r>
      <w:bookmarkEnd w:id="232"/>
      <w:bookmarkEnd w:id="233"/>
      <w:bookmarkEnd w:id="234"/>
      <w:r w:rsidRPr="006C086B">
        <w:rPr>
          <w:rFonts w:ascii="Arial" w:hAnsi="Arial" w:cs="Arial"/>
          <w:szCs w:val="24"/>
        </w:rPr>
        <w:t xml:space="preserve"> </w:t>
      </w:r>
    </w:p>
    <w:p w14:paraId="738BA639" w14:textId="79939503" w:rsidR="00E05EAF" w:rsidRPr="006C086B" w:rsidRDefault="00657828" w:rsidP="00E05EAF">
      <w:pPr>
        <w:rPr>
          <w:rFonts w:ascii="Arial" w:hAnsi="Arial" w:cs="Arial"/>
          <w:szCs w:val="24"/>
        </w:rPr>
      </w:pPr>
      <w:r w:rsidRPr="006C086B">
        <w:rPr>
          <w:rFonts w:ascii="Arial" w:hAnsi="Arial" w:cs="Arial"/>
          <w:szCs w:val="24"/>
        </w:rPr>
        <w:t>The</w:t>
      </w:r>
      <w:r w:rsidR="00E05EAF" w:rsidRPr="006C086B">
        <w:rPr>
          <w:rFonts w:ascii="Arial" w:hAnsi="Arial" w:cs="Arial"/>
          <w:szCs w:val="24"/>
        </w:rPr>
        <w:t xml:space="preserve"> </w:t>
      </w:r>
      <w:r w:rsidR="006A34B5" w:rsidRPr="006C086B">
        <w:rPr>
          <w:rFonts w:ascii="Arial" w:hAnsi="Arial" w:cs="Arial"/>
          <w:szCs w:val="24"/>
        </w:rPr>
        <w:t>contractor</w:t>
      </w:r>
      <w:r w:rsidR="00E05EAF" w:rsidRPr="006C086B">
        <w:rPr>
          <w:rFonts w:ascii="Arial" w:hAnsi="Arial" w:cs="Arial"/>
          <w:szCs w:val="24"/>
        </w:rPr>
        <w:t xml:space="preserve"> shall conduct reviews, </w:t>
      </w:r>
      <w:r w:rsidR="00D31A19" w:rsidRPr="006C086B">
        <w:rPr>
          <w:rFonts w:ascii="Arial" w:hAnsi="Arial" w:cs="Arial"/>
          <w:szCs w:val="24"/>
        </w:rPr>
        <w:t xml:space="preserve">with Government participation, </w:t>
      </w:r>
      <w:r w:rsidR="00E05EAF" w:rsidRPr="006C086B">
        <w:rPr>
          <w:rFonts w:ascii="Arial" w:hAnsi="Arial" w:cs="Arial"/>
          <w:szCs w:val="24"/>
        </w:rPr>
        <w:t xml:space="preserve">to include design reviews (system, subsystem, component, life cycle processes, test readiness, production approval) and audits (functional and physical configuration), for assessing technical progress.  The </w:t>
      </w:r>
      <w:r w:rsidR="006A34B5" w:rsidRPr="006C086B">
        <w:rPr>
          <w:rFonts w:ascii="Arial" w:hAnsi="Arial" w:cs="Arial"/>
          <w:szCs w:val="24"/>
        </w:rPr>
        <w:t>contractor</w:t>
      </w:r>
      <w:r w:rsidR="00E05EAF" w:rsidRPr="006C086B">
        <w:rPr>
          <w:rFonts w:ascii="Arial" w:hAnsi="Arial" w:cs="Arial"/>
          <w:szCs w:val="24"/>
        </w:rPr>
        <w:t xml:space="preserve"> shall document the results of the review, including any resulting action items.  </w:t>
      </w:r>
      <w:r w:rsidR="00886EDA" w:rsidRPr="006C086B">
        <w:rPr>
          <w:rFonts w:ascii="Arial" w:hAnsi="Arial" w:cs="Arial"/>
          <w:szCs w:val="24"/>
        </w:rPr>
        <w:t xml:space="preserve">The contractor shall conduct </w:t>
      </w:r>
      <w:r w:rsidR="00E05EAF" w:rsidRPr="006C086B">
        <w:rPr>
          <w:rFonts w:ascii="Arial" w:hAnsi="Arial" w:cs="Arial"/>
          <w:szCs w:val="24"/>
        </w:rPr>
        <w:t xml:space="preserve">a design review at the completion of each application of the system-engineering phase. </w:t>
      </w:r>
      <w:r w:rsidR="00886EDA" w:rsidRPr="006C086B">
        <w:rPr>
          <w:rFonts w:ascii="Arial" w:hAnsi="Arial" w:cs="Arial"/>
          <w:szCs w:val="24"/>
        </w:rPr>
        <w:t xml:space="preserve"> </w:t>
      </w:r>
      <w:r w:rsidR="00E05EAF" w:rsidRPr="006C086B">
        <w:rPr>
          <w:rFonts w:ascii="Arial" w:hAnsi="Arial" w:cs="Arial"/>
          <w:szCs w:val="24"/>
        </w:rPr>
        <w:t>Each review shall accomplish the following:</w:t>
      </w:r>
    </w:p>
    <w:p w14:paraId="4F74BD43" w14:textId="77777777" w:rsidR="00E05EAF" w:rsidRPr="006C086B" w:rsidRDefault="00E05EAF" w:rsidP="00E05EAF">
      <w:pPr>
        <w:pStyle w:val="OmniPage47"/>
        <w:rPr>
          <w:rFonts w:ascii="Arial" w:hAnsi="Arial" w:cs="Arial"/>
          <w:szCs w:val="24"/>
        </w:rPr>
      </w:pPr>
    </w:p>
    <w:p w14:paraId="4C8D8430" w14:textId="16A87965"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system requirements and allocations to ensure that requirements are unambiguous, consistent, complete, feasible, verifiable, and traceable t</w:t>
      </w:r>
      <w:r w:rsidR="007425F0" w:rsidRPr="006C086B">
        <w:rPr>
          <w:rFonts w:ascii="Arial" w:hAnsi="Arial" w:cs="Arial"/>
          <w:szCs w:val="24"/>
        </w:rPr>
        <w:t>o top-level system requirements</w:t>
      </w:r>
    </w:p>
    <w:p w14:paraId="6C14FEE6" w14:textId="592457A0"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design maturity based on technical development goals, IMS events and accomplishments, and empirical analysis and test d</w:t>
      </w:r>
      <w:r w:rsidR="007425F0" w:rsidRPr="006C086B">
        <w:rPr>
          <w:rFonts w:ascii="Arial" w:hAnsi="Arial" w:cs="Arial"/>
          <w:szCs w:val="24"/>
        </w:rPr>
        <w:t>ata supporting progress to date</w:t>
      </w:r>
    </w:p>
    <w:p w14:paraId="7C83B91C" w14:textId="0A1F9052"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Present the risks associated with</w:t>
      </w:r>
      <w:r w:rsidR="007425F0" w:rsidRPr="006C086B">
        <w:rPr>
          <w:rFonts w:ascii="Arial" w:hAnsi="Arial" w:cs="Arial"/>
          <w:szCs w:val="24"/>
        </w:rPr>
        <w:t xml:space="preserve"> a continued development effort</w:t>
      </w:r>
    </w:p>
    <w:p w14:paraId="6461553D" w14:textId="28EFD3AE"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life cycle processes and infrastructure necessary for product sustainment t</w:t>
      </w:r>
      <w:r w:rsidR="007425F0" w:rsidRPr="006C086B">
        <w:rPr>
          <w:rFonts w:ascii="Arial" w:hAnsi="Arial" w:cs="Arial"/>
          <w:szCs w:val="24"/>
        </w:rPr>
        <w:t>hroughout the system life cycle</w:t>
      </w:r>
    </w:p>
    <w:p w14:paraId="050FFEEC" w14:textId="5EAB5172"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Identify resources req</w:t>
      </w:r>
      <w:r w:rsidR="007425F0" w:rsidRPr="006C086B">
        <w:rPr>
          <w:rFonts w:ascii="Arial" w:hAnsi="Arial" w:cs="Arial"/>
          <w:szCs w:val="24"/>
        </w:rPr>
        <w:t>uired for continued development</w:t>
      </w:r>
      <w:r w:rsidRPr="006C086B">
        <w:rPr>
          <w:rFonts w:ascii="Arial" w:hAnsi="Arial" w:cs="Arial"/>
          <w:szCs w:val="24"/>
        </w:rPr>
        <w:t xml:space="preserve"> </w:t>
      </w:r>
    </w:p>
    <w:p w14:paraId="51B35D94" w14:textId="739B84A1"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Determine whether to proceed with the next application of the systems engineering process, to discontinue development, or to take corrective actions before proceed</w:t>
      </w:r>
      <w:r w:rsidR="007425F0" w:rsidRPr="006C086B">
        <w:rPr>
          <w:rFonts w:ascii="Arial" w:hAnsi="Arial" w:cs="Arial"/>
          <w:szCs w:val="24"/>
        </w:rPr>
        <w:t>ing with the development effort</w:t>
      </w:r>
      <w:r w:rsidRPr="006C086B">
        <w:rPr>
          <w:rFonts w:ascii="Arial" w:hAnsi="Arial" w:cs="Arial"/>
          <w:szCs w:val="24"/>
        </w:rPr>
        <w:t xml:space="preserve"> </w:t>
      </w:r>
    </w:p>
    <w:p w14:paraId="6919D94B" w14:textId="77777777" w:rsidR="00E05EAF" w:rsidRPr="006C086B" w:rsidRDefault="00E05EAF" w:rsidP="00E05EAF">
      <w:pPr>
        <w:rPr>
          <w:rFonts w:ascii="Arial" w:hAnsi="Arial" w:cs="Arial"/>
          <w:szCs w:val="24"/>
        </w:rPr>
      </w:pPr>
    </w:p>
    <w:p w14:paraId="1FB20CFB" w14:textId="53C61CB4" w:rsidR="00E05EAF" w:rsidRPr="006C086B" w:rsidRDefault="00886EDA" w:rsidP="00E05EAF">
      <w:pPr>
        <w:rPr>
          <w:rFonts w:ascii="Arial" w:hAnsi="Arial" w:cs="Arial"/>
          <w:szCs w:val="24"/>
        </w:rPr>
      </w:pPr>
      <w:r w:rsidRPr="006C086B">
        <w:rPr>
          <w:rFonts w:ascii="Arial" w:hAnsi="Arial" w:cs="Arial"/>
          <w:szCs w:val="24"/>
        </w:rPr>
        <w:t>The contractor shall conduct c</w:t>
      </w:r>
      <w:r w:rsidR="00E05EAF" w:rsidRPr="006C086B">
        <w:rPr>
          <w:rFonts w:ascii="Arial" w:hAnsi="Arial" w:cs="Arial"/>
          <w:szCs w:val="24"/>
        </w:rPr>
        <w:t>omponent, subsystem, and system design reviews</w:t>
      </w:r>
      <w:r w:rsidR="00D31A19" w:rsidRPr="006C086B">
        <w:rPr>
          <w:rFonts w:ascii="Arial" w:hAnsi="Arial" w:cs="Arial"/>
          <w:szCs w:val="24"/>
        </w:rPr>
        <w:t>, with Government participation,</w:t>
      </w:r>
      <w:r w:rsidR="00E05EAF" w:rsidRPr="006C086B">
        <w:rPr>
          <w:rFonts w:ascii="Arial" w:hAnsi="Arial" w:cs="Arial"/>
          <w:szCs w:val="24"/>
        </w:rPr>
        <w:t xml:space="preserve"> for each level of development.  </w:t>
      </w:r>
      <w:r w:rsidRPr="006C086B">
        <w:rPr>
          <w:rFonts w:ascii="Arial" w:hAnsi="Arial" w:cs="Arial"/>
          <w:szCs w:val="24"/>
        </w:rPr>
        <w:t>Systems may need lower-level reviews depending on the level of complexity</w:t>
      </w:r>
      <w:r w:rsidR="00E05EAF" w:rsidRPr="006C086B">
        <w:rPr>
          <w:rFonts w:ascii="Arial" w:hAnsi="Arial" w:cs="Arial"/>
          <w:szCs w:val="24"/>
        </w:rPr>
        <w:t>.  Trade-off analysis</w:t>
      </w:r>
      <w:r w:rsidR="00B94FF1" w:rsidRPr="006C086B">
        <w:rPr>
          <w:rFonts w:ascii="Arial" w:hAnsi="Arial" w:cs="Arial"/>
          <w:szCs w:val="24"/>
        </w:rPr>
        <w:t xml:space="preserve"> and verification results shall</w:t>
      </w:r>
      <w:r w:rsidR="00E05EAF" w:rsidRPr="006C086B">
        <w:rPr>
          <w:rFonts w:ascii="Arial" w:hAnsi="Arial" w:cs="Arial"/>
          <w:szCs w:val="24"/>
        </w:rPr>
        <w:t xml:space="preserve"> be available during design reviews in order to substantiate design decisions.  Reviews may result in the need to iterate through the system engineering process to resolve identified deficiencies before progressing further into the development activity.  </w:t>
      </w:r>
      <w:r w:rsidRPr="006C086B">
        <w:rPr>
          <w:rFonts w:ascii="Arial" w:hAnsi="Arial" w:cs="Arial"/>
          <w:szCs w:val="24"/>
        </w:rPr>
        <w:t>The contractor shall perform component, subsystem, and system functional-and design-configuration audits.  The contractor shall ensure satisfactory completion of supporting documentation and completion of qualification tests for each specification requirement.  The contractor shall ensure all requirements were satisfied and products comply with final drawings.</w:t>
      </w:r>
    </w:p>
    <w:p w14:paraId="0CA8C0E5" w14:textId="77777777" w:rsidR="00E05EAF" w:rsidRPr="006C086B" w:rsidRDefault="00E05EAF" w:rsidP="00E05EAF">
      <w:pPr>
        <w:rPr>
          <w:rFonts w:ascii="Arial" w:hAnsi="Arial" w:cs="Arial"/>
          <w:szCs w:val="24"/>
        </w:rPr>
      </w:pPr>
    </w:p>
    <w:p w14:paraId="3576B082" w14:textId="3CA514CB" w:rsidR="002012BB" w:rsidRPr="006C086B" w:rsidRDefault="00E05EAF" w:rsidP="00E05EAF">
      <w:pPr>
        <w:autoSpaceDE/>
        <w:autoSpaceDN/>
        <w:rPr>
          <w:rFonts w:ascii="Arial" w:hAnsi="Arial" w:cs="Arial"/>
          <w:szCs w:val="24"/>
        </w:rPr>
      </w:pPr>
      <w:r w:rsidRPr="006C086B">
        <w:rPr>
          <w:rFonts w:ascii="Arial" w:hAnsi="Arial" w:cs="Arial"/>
          <w:szCs w:val="24"/>
        </w:rPr>
        <w:t xml:space="preserve">At design reviews, </w:t>
      </w:r>
      <w:r w:rsidR="00B23F81" w:rsidRPr="006C086B">
        <w:rPr>
          <w:rFonts w:ascii="Arial" w:hAnsi="Arial" w:cs="Arial"/>
          <w:szCs w:val="24"/>
        </w:rPr>
        <w:t>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zCs w:val="24"/>
        </w:rPr>
        <w:t xml:space="preserve"> shall present the systems security design, initial security risk assessment, security test approach, security training approach, and any other security relevant information.</w:t>
      </w:r>
      <w:r w:rsidRPr="006C086B">
        <w:rPr>
          <w:rFonts w:ascii="Arial" w:hAnsi="Arial" w:cs="Arial"/>
          <w:color w:val="FF0000"/>
          <w:szCs w:val="24"/>
        </w:rPr>
        <w:t xml:space="preserve">  </w:t>
      </w:r>
    </w:p>
    <w:p w14:paraId="255E3F13" w14:textId="318FD3F2" w:rsidR="000B0D25" w:rsidRPr="006C086B" w:rsidRDefault="000B0D25" w:rsidP="008D446B">
      <w:pPr>
        <w:pStyle w:val="Heading3"/>
        <w:rPr>
          <w:rFonts w:ascii="Arial" w:hAnsi="Arial" w:cs="Arial"/>
          <w:szCs w:val="24"/>
        </w:rPr>
      </w:pPr>
      <w:bookmarkStart w:id="235" w:name="_Toc441762248"/>
      <w:bookmarkStart w:id="236" w:name="_Toc441762378"/>
      <w:bookmarkStart w:id="237" w:name="_Toc442883423"/>
      <w:bookmarkStart w:id="238" w:name="_Toc442883560"/>
      <w:bookmarkStart w:id="239" w:name="_Toc442962170"/>
      <w:bookmarkStart w:id="240" w:name="_Toc442962262"/>
      <w:bookmarkStart w:id="241" w:name="_Toc442963765"/>
      <w:bookmarkStart w:id="242" w:name="_Toc442967316"/>
      <w:bookmarkStart w:id="243" w:name="_Toc442965749"/>
      <w:bookmarkStart w:id="244" w:name="_Toc295975522"/>
      <w:bookmarkStart w:id="245" w:name="_Toc442965750"/>
      <w:bookmarkStart w:id="246" w:name="_Toc496532903"/>
      <w:bookmarkStart w:id="247" w:name="_Toc164589045"/>
      <w:bookmarkStart w:id="248" w:name="_Toc41280063"/>
      <w:bookmarkEnd w:id="235"/>
      <w:bookmarkEnd w:id="236"/>
      <w:bookmarkEnd w:id="237"/>
      <w:bookmarkEnd w:id="238"/>
      <w:bookmarkEnd w:id="239"/>
      <w:bookmarkEnd w:id="240"/>
      <w:bookmarkEnd w:id="241"/>
      <w:bookmarkEnd w:id="242"/>
      <w:bookmarkEnd w:id="243"/>
      <w:r w:rsidRPr="006C086B">
        <w:rPr>
          <w:rFonts w:ascii="Arial" w:hAnsi="Arial" w:cs="Arial"/>
          <w:szCs w:val="24"/>
        </w:rPr>
        <w:lastRenderedPageBreak/>
        <w:t>Preliminary Design Review (PDR)</w:t>
      </w:r>
      <w:bookmarkEnd w:id="244"/>
      <w:bookmarkEnd w:id="245"/>
      <w:bookmarkEnd w:id="246"/>
      <w:r w:rsidRPr="006C086B">
        <w:rPr>
          <w:rFonts w:ascii="Arial" w:hAnsi="Arial" w:cs="Arial"/>
          <w:szCs w:val="24"/>
        </w:rPr>
        <w:t xml:space="preserve"> </w:t>
      </w:r>
    </w:p>
    <w:p w14:paraId="2BA67932" w14:textId="4CF9F205"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 PDR to present the results of the Preliminary Design phase of the Systems Engineering effort.  The PDR shall address the preliminary design criteria in paragraph 3.2.1</w:t>
      </w:r>
      <w:r w:rsidR="00A63CCA" w:rsidRPr="006C086B">
        <w:rPr>
          <w:rFonts w:ascii="Arial" w:hAnsi="Arial" w:cs="Arial"/>
          <w:szCs w:val="24"/>
        </w:rPr>
        <w:t>.3</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notify the Government no less than 30 calendar days prior to the planned PDR in order to extend invitations to all program stakeholders.  </w:t>
      </w:r>
      <w:r w:rsidR="00C81409" w:rsidRPr="006C086B">
        <w:rPr>
          <w:rFonts w:ascii="Arial" w:hAnsi="Arial" w:cs="Arial"/>
          <w:szCs w:val="24"/>
        </w:rPr>
        <w:t xml:space="preserve">The </w:t>
      </w:r>
      <w:r w:rsidR="006A34B5" w:rsidRPr="006C086B">
        <w:rPr>
          <w:rFonts w:ascii="Arial" w:hAnsi="Arial" w:cs="Arial"/>
          <w:szCs w:val="24"/>
        </w:rPr>
        <w:t>contractor</w:t>
      </w:r>
      <w:r w:rsidR="001E3DEA" w:rsidRPr="006C086B">
        <w:rPr>
          <w:rFonts w:ascii="Arial" w:hAnsi="Arial" w:cs="Arial"/>
          <w:szCs w:val="24"/>
        </w:rPr>
        <w:t xml:space="preserve"> shall have PDR materia</w:t>
      </w:r>
      <w:r w:rsidR="00B23F81" w:rsidRPr="006C086B">
        <w:rPr>
          <w:rFonts w:ascii="Arial" w:hAnsi="Arial" w:cs="Arial"/>
          <w:szCs w:val="24"/>
        </w:rPr>
        <w:t xml:space="preserve">ls </w:t>
      </w:r>
      <w:r w:rsidR="00A63CCA" w:rsidRPr="006C086B">
        <w:rPr>
          <w:rFonts w:ascii="Arial" w:hAnsi="Arial" w:cs="Arial"/>
          <w:szCs w:val="24"/>
        </w:rPr>
        <w:t>at least five business days prior to PDR event</w:t>
      </w:r>
      <w:r w:rsidR="001E3DE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the Government’s approval.</w:t>
      </w:r>
    </w:p>
    <w:p w14:paraId="369613AD" w14:textId="77777777" w:rsidR="005F7E72" w:rsidRPr="006C086B" w:rsidRDefault="005F7E72" w:rsidP="005F7E72">
      <w:pPr>
        <w:rPr>
          <w:rFonts w:ascii="Arial" w:hAnsi="Arial" w:cs="Arial"/>
          <w:szCs w:val="24"/>
        </w:rPr>
      </w:pPr>
    </w:p>
    <w:p w14:paraId="367DA0F3" w14:textId="4DE36F9C" w:rsidR="005F7E72" w:rsidRPr="006C086B" w:rsidRDefault="005F7E72" w:rsidP="004B709E">
      <w:pPr>
        <w:pStyle w:val="ListParagraph"/>
        <w:rPr>
          <w:rFonts w:ascii="Arial" w:hAnsi="Arial" w:cs="Arial"/>
          <w:szCs w:val="24"/>
        </w:rPr>
      </w:pPr>
      <w:bookmarkStart w:id="249" w:name="OLE_LINK11"/>
      <w:bookmarkStart w:id="250" w:name="OLE_LINK12"/>
      <w:r w:rsidRPr="006C086B">
        <w:rPr>
          <w:rFonts w:ascii="Arial" w:hAnsi="Arial" w:cs="Arial"/>
          <w:szCs w:val="24"/>
        </w:rPr>
        <w:t>DI-ADMIN-81505</w:t>
      </w:r>
      <w:r w:rsidRPr="006C086B">
        <w:rPr>
          <w:rFonts w:ascii="Arial" w:hAnsi="Arial" w:cs="Arial"/>
          <w:szCs w:val="24"/>
        </w:rPr>
        <w:tab/>
        <w:t>Report, Record of Meeting/Minutes</w:t>
      </w:r>
    </w:p>
    <w:p w14:paraId="40713B0F" w14:textId="776F9B74" w:rsidR="002012BB" w:rsidRPr="006C086B" w:rsidRDefault="000B0D25" w:rsidP="002C2B33">
      <w:pPr>
        <w:pStyle w:val="Heading4"/>
        <w:ind w:left="1080" w:hanging="1080"/>
        <w:rPr>
          <w:rFonts w:ascii="Arial" w:hAnsi="Arial" w:cs="Arial"/>
          <w:szCs w:val="24"/>
        </w:rPr>
      </w:pPr>
      <w:bookmarkStart w:id="251" w:name="_Hlt486069079"/>
      <w:bookmarkEnd w:id="249"/>
      <w:bookmarkEnd w:id="250"/>
      <w:bookmarkEnd w:id="251"/>
      <w:r w:rsidRPr="006C086B">
        <w:rPr>
          <w:rFonts w:ascii="Arial" w:hAnsi="Arial" w:cs="Arial"/>
          <w:szCs w:val="24"/>
        </w:rPr>
        <w:t>Preliminary Design Review Entrance Criteria</w:t>
      </w:r>
    </w:p>
    <w:p w14:paraId="52F3793A" w14:textId="77777777" w:rsidR="000B0D25" w:rsidRPr="006C086B" w:rsidRDefault="000B0D25" w:rsidP="000B0D25">
      <w:pPr>
        <w:pStyle w:val="SpecParagraph"/>
        <w:spacing w:after="40"/>
        <w:rPr>
          <w:rFonts w:ascii="Arial" w:hAnsi="Arial" w:cs="Arial"/>
          <w:szCs w:val="24"/>
        </w:rPr>
      </w:pPr>
      <w:r w:rsidRPr="006C086B">
        <w:rPr>
          <w:rFonts w:ascii="Arial" w:hAnsi="Arial" w:cs="Arial"/>
          <w:szCs w:val="24"/>
        </w:rPr>
        <w:t>Entrance criteria for the PDR shall consist of Government concurrence with the following items:</w:t>
      </w:r>
    </w:p>
    <w:p w14:paraId="485D9454" w14:textId="77777777" w:rsidR="00A17C3D" w:rsidRPr="006C086B" w:rsidRDefault="00A17C3D" w:rsidP="000B0D25">
      <w:pPr>
        <w:pStyle w:val="SpecParagraph"/>
        <w:spacing w:after="40"/>
        <w:rPr>
          <w:rFonts w:ascii="Arial" w:hAnsi="Arial" w:cs="Arial"/>
          <w:szCs w:val="24"/>
        </w:rPr>
      </w:pPr>
    </w:p>
    <w:p w14:paraId="617E8A8C" w14:textId="1D856E20" w:rsidR="002012BB" w:rsidRPr="006C086B" w:rsidRDefault="00093CD0"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Completed SRR and </w:t>
      </w:r>
      <w:r w:rsidR="000B0D25" w:rsidRPr="006C086B">
        <w:rPr>
          <w:rFonts w:ascii="Arial" w:hAnsi="Arial" w:cs="Arial"/>
          <w:szCs w:val="24"/>
        </w:rPr>
        <w:t>Action Items from prior</w:t>
      </w:r>
      <w:r w:rsidRPr="006C086B">
        <w:rPr>
          <w:rFonts w:ascii="Arial" w:hAnsi="Arial" w:cs="Arial"/>
          <w:szCs w:val="24"/>
        </w:rPr>
        <w:t xml:space="preserve"> SRR,</w:t>
      </w:r>
      <w:r w:rsidR="000B0D25" w:rsidRPr="006C086B">
        <w:rPr>
          <w:rFonts w:ascii="Arial" w:hAnsi="Arial" w:cs="Arial"/>
          <w:szCs w:val="24"/>
        </w:rPr>
        <w:t xml:space="preserve"> IPTs</w:t>
      </w:r>
      <w:r w:rsidRPr="006C086B">
        <w:rPr>
          <w:rFonts w:ascii="Arial" w:hAnsi="Arial" w:cs="Arial"/>
          <w:szCs w:val="24"/>
        </w:rPr>
        <w:t>,</w:t>
      </w:r>
      <w:r w:rsidR="00711924" w:rsidRPr="006C086B">
        <w:rPr>
          <w:rFonts w:ascii="Arial" w:hAnsi="Arial" w:cs="Arial"/>
          <w:szCs w:val="24"/>
        </w:rPr>
        <w:t xml:space="preserve"> and CCBs are closed</w:t>
      </w:r>
    </w:p>
    <w:p w14:paraId="4E960CF4" w14:textId="4FABC52A" w:rsidR="002012BB" w:rsidRPr="006C086B" w:rsidRDefault="006D2873" w:rsidP="00EB7566">
      <w:pPr>
        <w:pStyle w:val="SpecParagraph"/>
        <w:numPr>
          <w:ilvl w:val="0"/>
          <w:numId w:val="24"/>
        </w:numPr>
        <w:tabs>
          <w:tab w:val="clear" w:pos="720"/>
          <w:tab w:val="clear" w:pos="1080"/>
          <w:tab w:val="clear" w:pos="1800"/>
        </w:tabs>
        <w:spacing w:after="40"/>
        <w:ind w:left="720" w:hanging="450"/>
        <w:rPr>
          <w:rFonts w:ascii="Arial" w:hAnsi="Arial" w:cs="Arial"/>
          <w:szCs w:val="24"/>
        </w:rPr>
      </w:pPr>
      <w:r w:rsidRPr="006C086B">
        <w:rPr>
          <w:rFonts w:ascii="Arial" w:hAnsi="Arial" w:cs="Arial"/>
          <w:szCs w:val="24"/>
        </w:rPr>
        <w:t>Contract Data Requirement List (</w:t>
      </w:r>
      <w:r w:rsidR="000B0D25" w:rsidRPr="006C086B">
        <w:rPr>
          <w:rFonts w:ascii="Arial" w:hAnsi="Arial" w:cs="Arial"/>
          <w:szCs w:val="24"/>
        </w:rPr>
        <w:t>CDRL</w:t>
      </w:r>
      <w:r w:rsidRPr="006C086B">
        <w:rPr>
          <w:rFonts w:ascii="Arial" w:hAnsi="Arial" w:cs="Arial"/>
          <w:szCs w:val="24"/>
        </w:rPr>
        <w:t>)</w:t>
      </w:r>
      <w:r w:rsidR="000B0D25" w:rsidRPr="006C086B">
        <w:rPr>
          <w:rFonts w:ascii="Arial" w:hAnsi="Arial" w:cs="Arial"/>
          <w:szCs w:val="24"/>
        </w:rPr>
        <w:t xml:space="preserve"> items scheduled to be delivered prior to PDR have been delivered and accepted (when ap</w:t>
      </w:r>
      <w:r w:rsidR="00711924" w:rsidRPr="006C086B">
        <w:rPr>
          <w:rFonts w:ascii="Arial" w:hAnsi="Arial" w:cs="Arial"/>
          <w:szCs w:val="24"/>
        </w:rPr>
        <w:t>plicable) IAW CDRL requirements</w:t>
      </w:r>
    </w:p>
    <w:p w14:paraId="6D7BBC49" w14:textId="0BB7A936"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Allocated baseline has been </w:t>
      </w:r>
      <w:r w:rsidR="007E5219" w:rsidRPr="006C086B">
        <w:rPr>
          <w:rFonts w:ascii="Arial" w:hAnsi="Arial" w:cs="Arial"/>
          <w:szCs w:val="24"/>
        </w:rPr>
        <w:t>evaluated, updated, and defined</w:t>
      </w:r>
    </w:p>
    <w:p w14:paraId="3EF33FF2" w14:textId="6CDAD64E"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Risk assessments and risk mitig</w:t>
      </w:r>
      <w:r w:rsidR="00711924" w:rsidRPr="006C086B">
        <w:rPr>
          <w:rFonts w:ascii="Arial" w:hAnsi="Arial" w:cs="Arial"/>
          <w:szCs w:val="24"/>
        </w:rPr>
        <w:t>ation plans have been developed</w:t>
      </w:r>
    </w:p>
    <w:p w14:paraId="14E8F178" w14:textId="33D98197" w:rsidR="002012BB" w:rsidRPr="006C086B" w:rsidRDefault="00466996"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RAM</w:t>
      </w:r>
      <w:r w:rsidR="000B0D25" w:rsidRPr="006C086B">
        <w:rPr>
          <w:rFonts w:ascii="Arial" w:hAnsi="Arial" w:cs="Arial"/>
          <w:szCs w:val="24"/>
        </w:rPr>
        <w:t xml:space="preserve"> requirements have been allocated to the design</w:t>
      </w:r>
      <w:r w:rsidR="00C61BC5" w:rsidRPr="006C086B">
        <w:rPr>
          <w:rFonts w:ascii="Arial" w:hAnsi="Arial" w:cs="Arial"/>
          <w:szCs w:val="24"/>
        </w:rPr>
        <w:t xml:space="preserve"> to include the analysis of  the R&amp;M predictions</w:t>
      </w:r>
    </w:p>
    <w:p w14:paraId="4784582B" w14:textId="4F2354A4"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IMS shows critical path through </w:t>
      </w:r>
      <w:r w:rsidR="00711924" w:rsidRPr="006C086B">
        <w:rPr>
          <w:rFonts w:ascii="Arial" w:hAnsi="Arial" w:cs="Arial"/>
          <w:szCs w:val="24"/>
        </w:rPr>
        <w:t>CDR</w:t>
      </w:r>
    </w:p>
    <w:p w14:paraId="3B373FB7" w14:textId="0AB99C92"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te</w:t>
      </w:r>
      <w:r w:rsidR="001C3FA3" w:rsidRPr="006C086B">
        <w:rPr>
          <w:rFonts w:ascii="Arial" w:hAnsi="Arial" w:cs="Arial"/>
          <w:szCs w:val="24"/>
        </w:rPr>
        <w:t>chnical risk is medium or lower</w:t>
      </w:r>
    </w:p>
    <w:p w14:paraId="51941E01" w14:textId="70C0B76C"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ex</w:t>
      </w:r>
      <w:r w:rsidR="001C3FA3" w:rsidRPr="006C086B">
        <w:rPr>
          <w:rFonts w:ascii="Arial" w:hAnsi="Arial" w:cs="Arial"/>
          <w:szCs w:val="24"/>
        </w:rPr>
        <w:t>ecution risk is medium or lower</w:t>
      </w:r>
    </w:p>
    <w:p w14:paraId="3A4FF3FD" w14:textId="220AF1C7"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PDR agenda </w:t>
      </w:r>
      <w:r w:rsidR="001C3FA3" w:rsidRPr="006C086B">
        <w:rPr>
          <w:rFonts w:ascii="Arial" w:hAnsi="Arial" w:cs="Arial"/>
          <w:szCs w:val="24"/>
        </w:rPr>
        <w:t>has been submitted and accepted</w:t>
      </w:r>
    </w:p>
    <w:p w14:paraId="285012C5" w14:textId="695FE465" w:rsidR="002012BB" w:rsidRPr="006C086B" w:rsidRDefault="001C3FA3"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is properly staffed</w:t>
      </w:r>
    </w:p>
    <w:p w14:paraId="22ECCB96" w14:textId="1EC9F82B"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PDR presentation materials are available</w:t>
      </w:r>
      <w:r w:rsidR="001E3DEA" w:rsidRPr="006C086B">
        <w:rPr>
          <w:rFonts w:ascii="Arial" w:hAnsi="Arial" w:cs="Arial"/>
          <w:szCs w:val="24"/>
        </w:rPr>
        <w:t xml:space="preserve"> at least 5 business days prior</w:t>
      </w:r>
    </w:p>
    <w:p w14:paraId="714AFFEC"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Software CM tools</w:t>
      </w:r>
    </w:p>
    <w:p w14:paraId="6548F70B"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Developmental and Non-developmental Software and Databases</w:t>
      </w:r>
    </w:p>
    <w:p w14:paraId="6B1552C3" w14:textId="2C14F269" w:rsidR="00250249" w:rsidRPr="006C086B" w:rsidRDefault="00250249"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Complete hardware architecture</w:t>
      </w:r>
    </w:p>
    <w:p w14:paraId="3AA48262" w14:textId="542AB414" w:rsidR="00250249" w:rsidRPr="006C086B" w:rsidRDefault="00250249"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Trade-off analysis (if any)</w:t>
      </w:r>
    </w:p>
    <w:p w14:paraId="3B3A5A02"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Preliminary Data Flow and Accreditation Boundary Diagram</w:t>
      </w:r>
    </w:p>
    <w:p w14:paraId="489BBF9D"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Network Topology Diagram</w:t>
      </w:r>
    </w:p>
    <w:p w14:paraId="2964F01C" w14:textId="1E367FD1" w:rsidR="00AF179C" w:rsidRPr="006C086B" w:rsidRDefault="00AF179C" w:rsidP="00EB7566">
      <w:pPr>
        <w:pStyle w:val="SpecParagraph"/>
        <w:numPr>
          <w:ilvl w:val="0"/>
          <w:numId w:val="24"/>
        </w:numPr>
        <w:tabs>
          <w:tab w:val="clear" w:pos="360"/>
          <w:tab w:val="clear" w:pos="720"/>
          <w:tab w:val="clear" w:pos="1080"/>
          <w:tab w:val="left" w:pos="1530"/>
        </w:tabs>
        <w:spacing w:after="0"/>
        <w:ind w:left="720" w:hanging="450"/>
        <w:rPr>
          <w:rFonts w:ascii="Arial" w:hAnsi="Arial" w:cs="Arial"/>
          <w:szCs w:val="24"/>
        </w:rPr>
      </w:pPr>
      <w:r w:rsidRPr="006C086B">
        <w:rPr>
          <w:rFonts w:ascii="Arial" w:hAnsi="Arial" w:cs="Arial"/>
          <w:szCs w:val="24"/>
        </w:rPr>
        <w:t>Approved Government inspection of all incremental develop</w:t>
      </w:r>
      <w:r w:rsidR="001C3FA3" w:rsidRPr="006C086B">
        <w:rPr>
          <w:rFonts w:ascii="Arial" w:hAnsi="Arial" w:cs="Arial"/>
          <w:szCs w:val="24"/>
        </w:rPr>
        <w:t>ment</w:t>
      </w:r>
    </w:p>
    <w:p w14:paraId="0D6B94F5" w14:textId="1CAB719B" w:rsidR="00D31A19" w:rsidRPr="006C086B" w:rsidRDefault="00D31A19" w:rsidP="00EB7566">
      <w:pPr>
        <w:pStyle w:val="SpecParagraph"/>
        <w:numPr>
          <w:ilvl w:val="0"/>
          <w:numId w:val="24"/>
        </w:numPr>
        <w:tabs>
          <w:tab w:val="clear" w:pos="360"/>
          <w:tab w:val="clear" w:pos="720"/>
          <w:tab w:val="clear" w:pos="1080"/>
          <w:tab w:val="num" w:pos="1440"/>
        </w:tabs>
        <w:spacing w:after="0"/>
        <w:ind w:left="720" w:hanging="450"/>
        <w:rPr>
          <w:rFonts w:ascii="Arial" w:hAnsi="Arial" w:cs="Arial"/>
          <w:szCs w:val="24"/>
        </w:rPr>
      </w:pPr>
      <w:r w:rsidRPr="006C086B">
        <w:rPr>
          <w:rFonts w:ascii="Arial" w:hAnsi="Arial" w:cs="Arial"/>
          <w:szCs w:val="24"/>
        </w:rPr>
        <w:t>Final report of the proposed GFI/GFE/COTS/GOTS integrated solution with all issues identified at PDR, including other Non-Developmental Items.</w:t>
      </w:r>
    </w:p>
    <w:p w14:paraId="1A12CF6A"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lastRenderedPageBreak/>
        <w:t>Preliminary Design Review Exit Criteria</w:t>
      </w:r>
    </w:p>
    <w:p w14:paraId="03CCA9F3" w14:textId="67376C6A" w:rsidR="00CC46BC" w:rsidRPr="006C086B" w:rsidRDefault="00CC46BC" w:rsidP="00CC46BC">
      <w:pPr>
        <w:pStyle w:val="SpecParagraph"/>
        <w:rPr>
          <w:rFonts w:ascii="Arial" w:hAnsi="Arial" w:cs="Arial"/>
          <w:szCs w:val="24"/>
        </w:rPr>
      </w:pPr>
      <w:bookmarkStart w:id="252" w:name="_Toc295975526"/>
      <w:bookmarkStart w:id="253" w:name="_Toc442965751"/>
      <w:r w:rsidRPr="006C086B">
        <w:rPr>
          <w:rFonts w:ascii="Arial" w:hAnsi="Arial" w:cs="Arial"/>
          <w:szCs w:val="24"/>
        </w:rPr>
        <w:t xml:space="preserve">The contractor shall consider PDR complete when the Government signs off all action items with the understanding that there is an acceptable level of program </w:t>
      </w:r>
      <w:r w:rsidR="004D1665" w:rsidRPr="006C086B">
        <w:rPr>
          <w:rFonts w:ascii="Arial" w:hAnsi="Arial" w:cs="Arial"/>
          <w:szCs w:val="24"/>
        </w:rPr>
        <w:t>risk</w:t>
      </w:r>
      <w:r w:rsidRPr="006C086B">
        <w:rPr>
          <w:rFonts w:ascii="Arial" w:hAnsi="Arial" w:cs="Arial"/>
          <w:szCs w:val="24"/>
        </w:rPr>
        <w:t xml:space="preserve"> and the CDT Assistant Project Manager/Project Director (APM/PD) signs and delivers a Memorandum for Record.  </w:t>
      </w:r>
    </w:p>
    <w:p w14:paraId="03A86AEA" w14:textId="1BBC8D9C" w:rsidR="000B0D25" w:rsidRPr="006C086B" w:rsidRDefault="000B0D25" w:rsidP="008D446B">
      <w:pPr>
        <w:pStyle w:val="Heading3"/>
        <w:rPr>
          <w:rFonts w:ascii="Arial" w:hAnsi="Arial" w:cs="Arial"/>
          <w:szCs w:val="24"/>
        </w:rPr>
      </w:pPr>
      <w:bookmarkStart w:id="254" w:name="_Toc496532904"/>
      <w:r w:rsidRPr="006C086B">
        <w:rPr>
          <w:rFonts w:ascii="Arial" w:hAnsi="Arial" w:cs="Arial"/>
          <w:szCs w:val="24"/>
        </w:rPr>
        <w:t>Critical Design Review</w:t>
      </w:r>
      <w:bookmarkEnd w:id="252"/>
      <w:r w:rsidRPr="006C086B">
        <w:rPr>
          <w:rFonts w:ascii="Arial" w:hAnsi="Arial" w:cs="Arial"/>
          <w:szCs w:val="24"/>
        </w:rPr>
        <w:t xml:space="preserve"> (CDR)</w:t>
      </w:r>
      <w:bookmarkEnd w:id="253"/>
      <w:bookmarkEnd w:id="254"/>
      <w:r w:rsidRPr="006C086B">
        <w:rPr>
          <w:rFonts w:ascii="Arial" w:hAnsi="Arial" w:cs="Arial"/>
          <w:szCs w:val="24"/>
        </w:rPr>
        <w:t xml:space="preserve"> </w:t>
      </w:r>
    </w:p>
    <w:p w14:paraId="6F1A4E33" w14:textId="713DF4D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w:t>
      </w:r>
      <w:r w:rsidR="00DD2FAF" w:rsidRPr="006C086B">
        <w:rPr>
          <w:rFonts w:ascii="Arial" w:hAnsi="Arial" w:cs="Arial"/>
          <w:szCs w:val="24"/>
        </w:rPr>
        <w:t xml:space="preserve"> CDR</w:t>
      </w:r>
      <w:r w:rsidRPr="006C086B">
        <w:rPr>
          <w:rFonts w:ascii="Arial" w:hAnsi="Arial" w:cs="Arial"/>
          <w:szCs w:val="24"/>
        </w:rPr>
        <w:t xml:space="preserve"> to present the results of the Detailed Design phase of t</w:t>
      </w:r>
      <w:r w:rsidR="001E3DEA" w:rsidRPr="006C086B">
        <w:rPr>
          <w:rFonts w:ascii="Arial" w:hAnsi="Arial" w:cs="Arial"/>
          <w:szCs w:val="24"/>
        </w:rPr>
        <w:t>he Systems Engineering effort</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notify the Government no less than 30 calendar days prior to the planned CDR in order to extend invitations to all program stakeholders. </w:t>
      </w:r>
      <w:r w:rsidR="00CC46BC" w:rsidRPr="006C086B">
        <w:rPr>
          <w:rFonts w:ascii="Arial" w:hAnsi="Arial" w:cs="Arial"/>
          <w:szCs w:val="24"/>
        </w:rPr>
        <w:t xml:space="preserve"> </w:t>
      </w:r>
      <w:r w:rsidR="00C81409" w:rsidRPr="006C086B">
        <w:rPr>
          <w:rFonts w:ascii="Arial" w:hAnsi="Arial" w:cs="Arial"/>
          <w:szCs w:val="24"/>
        </w:rPr>
        <w:t xml:space="preserve">The </w:t>
      </w:r>
      <w:r w:rsidR="006A34B5" w:rsidRPr="006C086B">
        <w:rPr>
          <w:rFonts w:ascii="Arial" w:hAnsi="Arial" w:cs="Arial"/>
          <w:szCs w:val="24"/>
        </w:rPr>
        <w:t>contractor</w:t>
      </w:r>
      <w:r w:rsidR="001E3DEA" w:rsidRPr="006C086B">
        <w:rPr>
          <w:rFonts w:ascii="Arial" w:hAnsi="Arial" w:cs="Arial"/>
          <w:szCs w:val="24"/>
        </w:rPr>
        <w:t xml:space="preserve"> shall have CDR materials </w:t>
      </w:r>
      <w:r w:rsidR="00A63CCA" w:rsidRPr="006C086B">
        <w:rPr>
          <w:rFonts w:ascii="Arial" w:hAnsi="Arial" w:cs="Arial"/>
          <w:szCs w:val="24"/>
        </w:rPr>
        <w:t>at least five business days prior to CDR event</w:t>
      </w:r>
      <w:r w:rsidR="001E3DE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  The </w:t>
      </w:r>
      <w:r w:rsidR="006A34B5" w:rsidRPr="006C086B">
        <w:rPr>
          <w:rFonts w:ascii="Arial" w:hAnsi="Arial" w:cs="Arial"/>
          <w:szCs w:val="24"/>
        </w:rPr>
        <w:t>contractor</w:t>
      </w:r>
      <w:r w:rsidRPr="006C086B">
        <w:rPr>
          <w:rFonts w:ascii="Arial" w:hAnsi="Arial" w:cs="Arial"/>
          <w:szCs w:val="24"/>
        </w:rPr>
        <w:t xml:space="preserve"> shall address design changes made since the PDR.  </w:t>
      </w:r>
    </w:p>
    <w:p w14:paraId="5F36E766" w14:textId="77777777" w:rsidR="000B0D25" w:rsidRPr="006C086B" w:rsidRDefault="000B0D25" w:rsidP="000B0D25">
      <w:pPr>
        <w:pStyle w:val="SpecParagraph"/>
        <w:spacing w:after="60"/>
        <w:ind w:left="1440"/>
        <w:rPr>
          <w:rFonts w:ascii="Arial" w:hAnsi="Arial" w:cs="Arial"/>
          <w:szCs w:val="24"/>
        </w:rPr>
      </w:pPr>
    </w:p>
    <w:p w14:paraId="443F4489" w14:textId="77777777" w:rsidR="00CC46BC" w:rsidRPr="006C086B" w:rsidRDefault="00CC46BC" w:rsidP="00CC46BC">
      <w:pPr>
        <w:rPr>
          <w:rFonts w:ascii="Arial" w:hAnsi="Arial" w:cs="Arial"/>
          <w:szCs w:val="24"/>
        </w:rPr>
      </w:pPr>
      <w:r w:rsidRPr="006C086B">
        <w:rPr>
          <w:rFonts w:ascii="Arial" w:hAnsi="Arial" w:cs="Arial"/>
          <w:szCs w:val="24"/>
        </w:rPr>
        <w:t xml:space="preserve">After the Government has approved the design at CDR, the contractor shall submit ECPs to the Government for review and approval, prior to proceeding to implementing the proposed changes to the configuration management baseline. </w:t>
      </w:r>
    </w:p>
    <w:p w14:paraId="44ACA0C7" w14:textId="77777777" w:rsidR="000B0D25" w:rsidRPr="006C086B" w:rsidRDefault="000B0D25" w:rsidP="000B0D25">
      <w:pPr>
        <w:rPr>
          <w:rFonts w:ascii="Arial" w:hAnsi="Arial" w:cs="Arial"/>
          <w:szCs w:val="24"/>
        </w:rPr>
      </w:pPr>
    </w:p>
    <w:p w14:paraId="0D2B815F" w14:textId="293D8A37" w:rsidR="000B0D25" w:rsidRPr="006C086B" w:rsidRDefault="000B0D25" w:rsidP="004B709E">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288D0F91"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t>Critical Design Review Entrance Criteria</w:t>
      </w:r>
    </w:p>
    <w:p w14:paraId="469AEDBD" w14:textId="77777777" w:rsidR="000B0D25" w:rsidRPr="006C086B" w:rsidRDefault="000B0D25" w:rsidP="000B0D25">
      <w:pPr>
        <w:pStyle w:val="SpecParagraph"/>
        <w:keepNext/>
        <w:spacing w:after="40"/>
        <w:rPr>
          <w:rFonts w:ascii="Arial" w:hAnsi="Arial" w:cs="Arial"/>
          <w:szCs w:val="24"/>
        </w:rPr>
      </w:pPr>
      <w:r w:rsidRPr="006C086B">
        <w:rPr>
          <w:rFonts w:ascii="Arial" w:hAnsi="Arial" w:cs="Arial"/>
          <w:szCs w:val="24"/>
        </w:rPr>
        <w:t>Entry criteria for the CDR shall consist of Government concurrence with the following items:</w:t>
      </w:r>
    </w:p>
    <w:p w14:paraId="7148B651" w14:textId="77777777" w:rsidR="00CC46BC" w:rsidRPr="006C086B" w:rsidRDefault="00CC46BC" w:rsidP="000B0D25">
      <w:pPr>
        <w:pStyle w:val="SpecParagraph"/>
        <w:keepNext/>
        <w:spacing w:after="40"/>
        <w:rPr>
          <w:rFonts w:ascii="Arial" w:hAnsi="Arial" w:cs="Arial"/>
          <w:szCs w:val="24"/>
        </w:rPr>
      </w:pPr>
    </w:p>
    <w:p w14:paraId="409F511D" w14:textId="3CED07E7" w:rsidR="002012BB" w:rsidRPr="006C086B" w:rsidRDefault="00C92324" w:rsidP="00EB7566">
      <w:pPr>
        <w:pStyle w:val="SpecParagraph"/>
        <w:keepNext/>
        <w:numPr>
          <w:ilvl w:val="0"/>
          <w:numId w:val="25"/>
        </w:numPr>
        <w:spacing w:after="40"/>
        <w:ind w:left="0" w:firstLine="270"/>
        <w:rPr>
          <w:rFonts w:ascii="Arial" w:hAnsi="Arial" w:cs="Arial"/>
          <w:szCs w:val="24"/>
        </w:rPr>
      </w:pPr>
      <w:r w:rsidRPr="006C086B">
        <w:rPr>
          <w:rFonts w:ascii="Arial" w:hAnsi="Arial" w:cs="Arial"/>
          <w:szCs w:val="24"/>
        </w:rPr>
        <w:t>PDR action items are closed</w:t>
      </w:r>
    </w:p>
    <w:p w14:paraId="3AF79D21" w14:textId="125AD50B" w:rsidR="002012BB" w:rsidRPr="006C086B" w:rsidRDefault="000B0D25"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t>CDRL items scheduled to be delivered prior to CDR have been delivered and accepted (when applicable) IAW CDRL</w:t>
      </w:r>
      <w:r w:rsidR="00C92324" w:rsidRPr="006C086B">
        <w:rPr>
          <w:rFonts w:ascii="Arial" w:hAnsi="Arial" w:cs="Arial"/>
          <w:szCs w:val="24"/>
        </w:rPr>
        <w:t xml:space="preserve"> requirements</w:t>
      </w:r>
    </w:p>
    <w:p w14:paraId="4853BB6D" w14:textId="7423455E" w:rsidR="002012BB" w:rsidRPr="006C086B" w:rsidRDefault="00D22100" w:rsidP="00EB7566">
      <w:pPr>
        <w:pStyle w:val="SpecParagraph"/>
        <w:keepNext/>
        <w:numPr>
          <w:ilvl w:val="0"/>
          <w:numId w:val="25"/>
        </w:numPr>
        <w:spacing w:after="40"/>
        <w:ind w:left="0" w:firstLine="270"/>
        <w:rPr>
          <w:rFonts w:ascii="Arial" w:hAnsi="Arial" w:cs="Arial"/>
          <w:szCs w:val="24"/>
        </w:rPr>
      </w:pPr>
      <w:r w:rsidRPr="006C086B">
        <w:rPr>
          <w:rFonts w:ascii="Arial" w:hAnsi="Arial" w:cs="Arial"/>
          <w:szCs w:val="24"/>
        </w:rPr>
        <w:t>CDT</w:t>
      </w:r>
      <w:r w:rsidR="007E5219" w:rsidRPr="006C086B">
        <w:rPr>
          <w:rFonts w:ascii="Arial" w:hAnsi="Arial" w:cs="Arial"/>
          <w:szCs w:val="24"/>
        </w:rPr>
        <w:t xml:space="preserve"> </w:t>
      </w:r>
      <w:r w:rsidR="000B0D25" w:rsidRPr="006C086B">
        <w:rPr>
          <w:rFonts w:ascii="Arial" w:hAnsi="Arial" w:cs="Arial"/>
          <w:szCs w:val="24"/>
        </w:rPr>
        <w:t xml:space="preserve">baseline has been </w:t>
      </w:r>
      <w:r w:rsidR="007E5219" w:rsidRPr="006C086B">
        <w:rPr>
          <w:rFonts w:ascii="Arial" w:hAnsi="Arial" w:cs="Arial"/>
          <w:szCs w:val="24"/>
        </w:rPr>
        <w:t xml:space="preserve">updated </w:t>
      </w:r>
      <w:r w:rsidR="00C92324" w:rsidRPr="006C086B">
        <w:rPr>
          <w:rFonts w:ascii="Arial" w:hAnsi="Arial" w:cs="Arial"/>
          <w:szCs w:val="24"/>
        </w:rPr>
        <w:t>and established</w:t>
      </w:r>
    </w:p>
    <w:p w14:paraId="4F4A2687" w14:textId="2C8A0872"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Updated risk assessment and risk</w:t>
      </w:r>
      <w:r w:rsidR="00C92324" w:rsidRPr="006C086B">
        <w:rPr>
          <w:rFonts w:ascii="Arial" w:hAnsi="Arial" w:cs="Arial"/>
          <w:szCs w:val="24"/>
        </w:rPr>
        <w:t xml:space="preserve"> mitigation plans are available</w:t>
      </w:r>
    </w:p>
    <w:p w14:paraId="6AB4F264" w14:textId="3C9962BA" w:rsidR="002012BB" w:rsidRPr="006C086B" w:rsidRDefault="000B0D25" w:rsidP="00EB7566">
      <w:pPr>
        <w:pStyle w:val="SpecParagraph"/>
        <w:numPr>
          <w:ilvl w:val="0"/>
          <w:numId w:val="25"/>
        </w:numPr>
        <w:tabs>
          <w:tab w:val="clear" w:pos="1080"/>
        </w:tabs>
        <w:spacing w:after="40"/>
        <w:ind w:left="720" w:hanging="450"/>
        <w:rPr>
          <w:rFonts w:ascii="Arial" w:hAnsi="Arial" w:cs="Arial"/>
          <w:szCs w:val="24"/>
        </w:rPr>
      </w:pPr>
      <w:r w:rsidRPr="006C086B">
        <w:rPr>
          <w:rFonts w:ascii="Arial" w:hAnsi="Arial" w:cs="Arial"/>
          <w:szCs w:val="24"/>
        </w:rPr>
        <w:t xml:space="preserve">Risks and their respective mitigation plans are in place and manageable for implementation of the functional requirements into a </w:t>
      </w:r>
      <w:r w:rsidR="00C92324" w:rsidRPr="006C086B">
        <w:rPr>
          <w:rFonts w:ascii="Arial" w:hAnsi="Arial" w:cs="Arial"/>
          <w:szCs w:val="24"/>
        </w:rPr>
        <w:t>final design</w:t>
      </w:r>
    </w:p>
    <w:p w14:paraId="3AC3CF01" w14:textId="3C4B363C" w:rsidR="002012BB" w:rsidRPr="006C086B" w:rsidRDefault="00CC46BC"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The design addresses </w:t>
      </w:r>
      <w:r w:rsidR="000B0D25" w:rsidRPr="006C086B">
        <w:rPr>
          <w:rFonts w:ascii="Arial" w:hAnsi="Arial" w:cs="Arial"/>
          <w:szCs w:val="24"/>
        </w:rPr>
        <w:t>Reliability and Maintainability (R&amp;M) requirements</w:t>
      </w:r>
    </w:p>
    <w:p w14:paraId="04E929B1" w14:textId="476F9303"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Trade-o</w:t>
      </w:r>
      <w:r w:rsidR="00C92324" w:rsidRPr="006C086B">
        <w:rPr>
          <w:rFonts w:ascii="Arial" w:hAnsi="Arial" w:cs="Arial"/>
          <w:szCs w:val="24"/>
        </w:rPr>
        <w:t>ff analyses have been completed</w:t>
      </w:r>
    </w:p>
    <w:p w14:paraId="7FF113FC" w14:textId="0D430E0E"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Logistics analysis has been completed </w:t>
      </w:r>
      <w:r w:rsidR="00C92324" w:rsidRPr="006C086B">
        <w:rPr>
          <w:rFonts w:ascii="Arial" w:hAnsi="Arial" w:cs="Arial"/>
          <w:szCs w:val="24"/>
        </w:rPr>
        <w:t>and plans have been established</w:t>
      </w:r>
    </w:p>
    <w:p w14:paraId="5E989C96" w14:textId="0186C04E"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IMS show</w:t>
      </w:r>
      <w:r w:rsidR="00C92324" w:rsidRPr="006C086B">
        <w:rPr>
          <w:rFonts w:ascii="Arial" w:hAnsi="Arial" w:cs="Arial"/>
          <w:szCs w:val="24"/>
        </w:rPr>
        <w:t>s critical path through testing</w:t>
      </w:r>
    </w:p>
    <w:p w14:paraId="1FBC1204" w14:textId="7E60EA17" w:rsidR="002012BB" w:rsidRPr="006C086B" w:rsidRDefault="000B0D25" w:rsidP="00EB7566">
      <w:pPr>
        <w:pStyle w:val="SpecParagraph"/>
        <w:keepNext/>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CDR agenda </w:t>
      </w:r>
      <w:r w:rsidR="00C92324" w:rsidRPr="006C086B">
        <w:rPr>
          <w:rFonts w:ascii="Arial" w:hAnsi="Arial" w:cs="Arial"/>
          <w:szCs w:val="24"/>
        </w:rPr>
        <w:t>has been submitted and accepted</w:t>
      </w:r>
    </w:p>
    <w:p w14:paraId="0D0BF009" w14:textId="3AACB895" w:rsidR="002012BB" w:rsidRPr="006C086B" w:rsidRDefault="000B0D25"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t>Program schedule is executable within the antic</w:t>
      </w:r>
      <w:r w:rsidR="00C92324" w:rsidRPr="006C086B">
        <w:rPr>
          <w:rFonts w:ascii="Arial" w:hAnsi="Arial" w:cs="Arial"/>
          <w:szCs w:val="24"/>
        </w:rPr>
        <w:t>ipated cost and technical risks</w:t>
      </w:r>
    </w:p>
    <w:p w14:paraId="1E042ED0" w14:textId="0BA8FD74" w:rsidR="002012BB" w:rsidRPr="006C086B" w:rsidRDefault="00C92324"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t>Program is properly staffed</w:t>
      </w:r>
    </w:p>
    <w:p w14:paraId="2184951E" w14:textId="6D0FF8B2" w:rsidR="002012BB" w:rsidRPr="006C086B" w:rsidRDefault="000B0D25" w:rsidP="00EB7566">
      <w:pPr>
        <w:pStyle w:val="SpecParagraph"/>
        <w:numPr>
          <w:ilvl w:val="0"/>
          <w:numId w:val="25"/>
        </w:numPr>
        <w:tabs>
          <w:tab w:val="clear" w:pos="1080"/>
          <w:tab w:val="num" w:pos="720"/>
        </w:tabs>
        <w:spacing w:after="60"/>
        <w:ind w:hanging="900"/>
        <w:rPr>
          <w:rFonts w:ascii="Arial" w:hAnsi="Arial" w:cs="Arial"/>
          <w:szCs w:val="24"/>
        </w:rPr>
      </w:pPr>
      <w:r w:rsidRPr="006C086B">
        <w:rPr>
          <w:rFonts w:ascii="Arial" w:hAnsi="Arial" w:cs="Arial"/>
          <w:szCs w:val="24"/>
        </w:rPr>
        <w:t>CDR presentation materials are available</w:t>
      </w:r>
      <w:r w:rsidR="001E3DEA" w:rsidRPr="006C086B">
        <w:rPr>
          <w:rFonts w:ascii="Arial" w:hAnsi="Arial" w:cs="Arial"/>
          <w:szCs w:val="24"/>
        </w:rPr>
        <w:t xml:space="preserve"> at least 5 business days prior</w:t>
      </w:r>
    </w:p>
    <w:p w14:paraId="7659522C" w14:textId="77777777" w:rsidR="002012BB" w:rsidRPr="006C086B" w:rsidRDefault="000B0D25" w:rsidP="00EB7566">
      <w:pPr>
        <w:pStyle w:val="SpecParagraph"/>
        <w:numPr>
          <w:ilvl w:val="0"/>
          <w:numId w:val="25"/>
        </w:numPr>
        <w:tabs>
          <w:tab w:val="clear" w:pos="1080"/>
          <w:tab w:val="num" w:pos="720"/>
        </w:tabs>
        <w:spacing w:after="60"/>
        <w:ind w:hanging="900"/>
        <w:rPr>
          <w:rFonts w:ascii="Arial" w:hAnsi="Arial" w:cs="Arial"/>
          <w:szCs w:val="24"/>
        </w:rPr>
      </w:pPr>
      <w:r w:rsidRPr="006C086B">
        <w:rPr>
          <w:rFonts w:ascii="Arial" w:hAnsi="Arial" w:cs="Arial"/>
          <w:szCs w:val="24"/>
        </w:rPr>
        <w:t>Detailed Hardware Listing to include manufacturer, type and model</w:t>
      </w:r>
    </w:p>
    <w:p w14:paraId="5BB25D9D" w14:textId="5EF4EC4A" w:rsidR="002012BB" w:rsidRPr="006C086B" w:rsidRDefault="000B0D25" w:rsidP="00EB7566">
      <w:pPr>
        <w:pStyle w:val="SpecParagraph"/>
        <w:numPr>
          <w:ilvl w:val="0"/>
          <w:numId w:val="25"/>
        </w:numPr>
        <w:spacing w:after="60"/>
        <w:ind w:hanging="900"/>
        <w:rPr>
          <w:rFonts w:ascii="Arial" w:hAnsi="Arial" w:cs="Arial"/>
          <w:szCs w:val="24"/>
        </w:rPr>
      </w:pPr>
      <w:r w:rsidRPr="006C086B">
        <w:rPr>
          <w:rFonts w:ascii="Arial" w:hAnsi="Arial" w:cs="Arial"/>
          <w:szCs w:val="24"/>
        </w:rPr>
        <w:t>Software Listing to include manufacturer and version</w:t>
      </w:r>
    </w:p>
    <w:p w14:paraId="64BE4525" w14:textId="77777777" w:rsidR="002012BB" w:rsidRPr="006C086B" w:rsidRDefault="000B0D25" w:rsidP="00EB7566">
      <w:pPr>
        <w:pStyle w:val="SpecParagraph"/>
        <w:numPr>
          <w:ilvl w:val="0"/>
          <w:numId w:val="25"/>
        </w:numPr>
        <w:spacing w:after="60"/>
        <w:ind w:hanging="900"/>
        <w:rPr>
          <w:rFonts w:ascii="Arial" w:hAnsi="Arial" w:cs="Arial"/>
          <w:szCs w:val="24"/>
        </w:rPr>
      </w:pPr>
      <w:r w:rsidRPr="006C086B">
        <w:rPr>
          <w:rFonts w:ascii="Arial" w:hAnsi="Arial" w:cs="Arial"/>
          <w:szCs w:val="24"/>
        </w:rPr>
        <w:lastRenderedPageBreak/>
        <w:t>Ports, Protocols, and Services (PPS)</w:t>
      </w:r>
    </w:p>
    <w:p w14:paraId="726F98F8" w14:textId="6F9A1352" w:rsidR="002012BB" w:rsidRPr="006C086B" w:rsidRDefault="00D71BD1"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CS</w:t>
      </w:r>
      <w:r w:rsidR="000B0D25" w:rsidRPr="006C086B">
        <w:rPr>
          <w:rFonts w:ascii="Arial" w:hAnsi="Arial" w:cs="Arial"/>
          <w:szCs w:val="24"/>
        </w:rPr>
        <w:t xml:space="preserve"> Scanning Tools</w:t>
      </w:r>
      <w:r w:rsidRPr="006C086B">
        <w:rPr>
          <w:rFonts w:ascii="Arial" w:hAnsi="Arial" w:cs="Arial"/>
          <w:szCs w:val="24"/>
        </w:rPr>
        <w:t xml:space="preserve"> and plans</w:t>
      </w:r>
    </w:p>
    <w:p w14:paraId="3E4C5DF3" w14:textId="73E85644" w:rsidR="002012BB" w:rsidRPr="006C086B" w:rsidRDefault="007E5219"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Updates to d</w:t>
      </w:r>
      <w:r w:rsidR="000B0D25" w:rsidRPr="006C086B">
        <w:rPr>
          <w:rFonts w:ascii="Arial" w:hAnsi="Arial" w:cs="Arial"/>
          <w:szCs w:val="24"/>
        </w:rPr>
        <w:t>raft Technical publications are complete</w:t>
      </w:r>
    </w:p>
    <w:p w14:paraId="1340669F" w14:textId="77777777" w:rsidR="00EE1C75" w:rsidRPr="006C086B" w:rsidRDefault="00AF179C"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 xml:space="preserve">Approved Government inspection of all incremental </w:t>
      </w:r>
      <w:r w:rsidR="00C92324" w:rsidRPr="006C086B">
        <w:rPr>
          <w:rFonts w:ascii="Arial" w:hAnsi="Arial" w:cs="Arial"/>
          <w:szCs w:val="24"/>
        </w:rPr>
        <w:t>development</w:t>
      </w:r>
    </w:p>
    <w:p w14:paraId="4E95412F" w14:textId="2FEA88A4" w:rsidR="00EE1C75" w:rsidRPr="006C086B" w:rsidRDefault="00EE1C75"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 xml:space="preserve">Final report of the proposed GFI/GFE/COTS/GOTS integrated solution with all issues identified at </w:t>
      </w:r>
      <w:r w:rsidR="009009D9" w:rsidRPr="006C086B">
        <w:rPr>
          <w:rFonts w:ascii="Arial" w:hAnsi="Arial" w:cs="Arial"/>
          <w:szCs w:val="24"/>
        </w:rPr>
        <w:t>PDR</w:t>
      </w:r>
      <w:r w:rsidRPr="006C086B">
        <w:rPr>
          <w:rFonts w:ascii="Arial" w:hAnsi="Arial" w:cs="Arial"/>
          <w:szCs w:val="24"/>
        </w:rPr>
        <w:t xml:space="preserve"> resolved, including other Non-Developmental Items.</w:t>
      </w:r>
    </w:p>
    <w:p w14:paraId="12BD16DC"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t>Critical Design Review Exit Criteria</w:t>
      </w:r>
    </w:p>
    <w:p w14:paraId="5F0C152C" w14:textId="77777777" w:rsidR="00CC46BC" w:rsidRPr="006C086B" w:rsidRDefault="00CC46BC" w:rsidP="00CC46BC">
      <w:pPr>
        <w:rPr>
          <w:rFonts w:ascii="Arial" w:hAnsi="Arial" w:cs="Arial"/>
          <w:szCs w:val="24"/>
        </w:rPr>
      </w:pPr>
      <w:bookmarkStart w:id="255" w:name="_Toc295975530"/>
      <w:bookmarkStart w:id="256" w:name="_Toc442965752"/>
      <w:r w:rsidRPr="006C086B">
        <w:rPr>
          <w:rFonts w:ascii="Arial" w:hAnsi="Arial" w:cs="Arial"/>
          <w:szCs w:val="24"/>
        </w:rPr>
        <w:t>After the CDT APM/PD considers there is an acceptable level of program risk and then subsequently signs off all Requests for Action (RFA), delivers a Memorandum for Record to the contractor; the contractor shall consider the CDR complete.</w:t>
      </w:r>
    </w:p>
    <w:p w14:paraId="7E16C536" w14:textId="77777777" w:rsidR="002012BB" w:rsidRPr="006C086B" w:rsidRDefault="000B0D25" w:rsidP="007A24D8">
      <w:pPr>
        <w:pStyle w:val="Heading2"/>
        <w:rPr>
          <w:rFonts w:ascii="Arial" w:hAnsi="Arial" w:cs="Arial"/>
          <w:szCs w:val="24"/>
        </w:rPr>
      </w:pPr>
      <w:bookmarkStart w:id="257" w:name="_Toc496532905"/>
      <w:r w:rsidRPr="006C086B">
        <w:rPr>
          <w:rFonts w:ascii="Arial" w:hAnsi="Arial" w:cs="Arial"/>
          <w:szCs w:val="24"/>
        </w:rPr>
        <w:t>Product Definition Data (PDD)</w:t>
      </w:r>
      <w:bookmarkEnd w:id="255"/>
      <w:bookmarkEnd w:id="256"/>
      <w:bookmarkEnd w:id="257"/>
      <w:r w:rsidRPr="006C086B">
        <w:rPr>
          <w:rFonts w:ascii="Arial" w:hAnsi="Arial" w:cs="Arial"/>
          <w:szCs w:val="24"/>
        </w:rPr>
        <w:t xml:space="preserve"> </w:t>
      </w:r>
    </w:p>
    <w:p w14:paraId="0FED5A1E" w14:textId="4186E6FC" w:rsidR="007D56FE" w:rsidRPr="006C086B" w:rsidRDefault="00886D5A" w:rsidP="00071376">
      <w:pPr>
        <w:rPr>
          <w:rFonts w:ascii="Arial" w:hAnsi="Arial" w:cs="Arial"/>
          <w:szCs w:val="24"/>
        </w:rPr>
      </w:pPr>
      <w:bookmarkStart w:id="258" w:name="_Toc442965755"/>
      <w:bookmarkEnd w:id="247"/>
      <w:bookmarkEnd w:id="248"/>
      <w:r w:rsidRPr="006C086B">
        <w:rPr>
          <w:rFonts w:ascii="Arial" w:hAnsi="Arial" w:cs="Arial"/>
          <w:szCs w:val="24"/>
        </w:rPr>
        <w:t>T</w:t>
      </w:r>
      <w:r w:rsidR="007D56FE" w:rsidRPr="006C086B">
        <w:rPr>
          <w:rFonts w:ascii="Arial" w:hAnsi="Arial" w:cs="Arial"/>
          <w:szCs w:val="24"/>
        </w:rPr>
        <w:t>he</w:t>
      </w:r>
      <w:r w:rsidR="007D56FE" w:rsidRPr="006C086B">
        <w:rPr>
          <w:rFonts w:ascii="Arial" w:hAnsi="Arial" w:cs="Arial"/>
          <w:spacing w:val="-2"/>
          <w:szCs w:val="24"/>
        </w:rPr>
        <w:t xml:space="preserve"> </w:t>
      </w:r>
      <w:r w:rsidR="006A34B5" w:rsidRPr="006C086B">
        <w:rPr>
          <w:rFonts w:ascii="Arial" w:hAnsi="Arial" w:cs="Arial"/>
          <w:szCs w:val="24"/>
        </w:rPr>
        <w:t>contractor</w:t>
      </w:r>
      <w:r w:rsidR="007D56FE" w:rsidRPr="006C086B">
        <w:rPr>
          <w:rFonts w:ascii="Arial" w:hAnsi="Arial" w:cs="Arial"/>
          <w:szCs w:val="24"/>
        </w:rPr>
        <w:t xml:space="preserve"> shall receive existing GFI PDD produced by the previous vendor</w:t>
      </w:r>
      <w:r w:rsidR="00496627" w:rsidRPr="006C086B">
        <w:rPr>
          <w:rFonts w:ascii="Arial" w:hAnsi="Arial" w:cs="Arial"/>
          <w:szCs w:val="24"/>
        </w:rPr>
        <w:t>.  The contractor shall</w:t>
      </w:r>
      <w:r w:rsidR="007D56FE" w:rsidRPr="006C086B">
        <w:rPr>
          <w:rFonts w:ascii="Arial" w:hAnsi="Arial" w:cs="Arial"/>
          <w:szCs w:val="24"/>
        </w:rPr>
        <w:t xml:space="preserve"> revise </w:t>
      </w:r>
      <w:r w:rsidR="00496627" w:rsidRPr="006C086B">
        <w:rPr>
          <w:rFonts w:ascii="Arial" w:hAnsi="Arial" w:cs="Arial"/>
          <w:szCs w:val="24"/>
        </w:rPr>
        <w:t xml:space="preserve">and update </w:t>
      </w:r>
      <w:r w:rsidR="007D74FC" w:rsidRPr="006C086B">
        <w:rPr>
          <w:rFonts w:ascii="Arial" w:hAnsi="Arial" w:cs="Arial"/>
          <w:szCs w:val="24"/>
        </w:rPr>
        <w:t xml:space="preserve">the </w:t>
      </w:r>
      <w:r w:rsidR="00496627" w:rsidRPr="006C086B">
        <w:rPr>
          <w:rFonts w:ascii="Arial" w:hAnsi="Arial" w:cs="Arial"/>
          <w:szCs w:val="24"/>
        </w:rPr>
        <w:t>PDD</w:t>
      </w:r>
      <w:r w:rsidR="007D56FE" w:rsidRPr="006C086B">
        <w:rPr>
          <w:rFonts w:ascii="Arial" w:hAnsi="Arial" w:cs="Arial"/>
          <w:szCs w:val="24"/>
        </w:rPr>
        <w:t xml:space="preserve"> to accurately reflect the configuration.</w:t>
      </w:r>
    </w:p>
    <w:p w14:paraId="1FA6F4C9" w14:textId="77777777" w:rsidR="007D56FE" w:rsidRPr="006C086B" w:rsidRDefault="007D56FE" w:rsidP="00071376">
      <w:pPr>
        <w:rPr>
          <w:rFonts w:ascii="Arial" w:hAnsi="Arial" w:cs="Arial"/>
          <w:szCs w:val="24"/>
        </w:rPr>
      </w:pPr>
    </w:p>
    <w:p w14:paraId="1B0A1625" w14:textId="2DF5AF74" w:rsidR="007D74FC" w:rsidRPr="006C086B" w:rsidRDefault="007D74FC" w:rsidP="007D74FC">
      <w:pPr>
        <w:rPr>
          <w:rFonts w:ascii="Arial" w:hAnsi="Arial" w:cs="Arial"/>
          <w:szCs w:val="24"/>
        </w:rPr>
      </w:pPr>
      <w:r w:rsidRPr="006C086B">
        <w:rPr>
          <w:rFonts w:ascii="Arial" w:hAnsi="Arial" w:cs="Arial"/>
          <w:szCs w:val="24"/>
        </w:rPr>
        <w:t>The contractor shall create new documents when required data documents were not included in the GFI.  The contractor shall create the new documents IAW the requirements specified in this section and the Data Item De</w:t>
      </w:r>
      <w:r w:rsidR="00171462" w:rsidRPr="006C086B">
        <w:rPr>
          <w:rFonts w:ascii="Arial" w:hAnsi="Arial" w:cs="Arial"/>
          <w:szCs w:val="24"/>
        </w:rPr>
        <w:t>scription (DID) referenced</w:t>
      </w:r>
      <w:r w:rsidRPr="006C086B">
        <w:rPr>
          <w:rFonts w:ascii="Arial" w:hAnsi="Arial" w:cs="Arial"/>
          <w:szCs w:val="24"/>
        </w:rPr>
        <w:t>.</w:t>
      </w:r>
    </w:p>
    <w:p w14:paraId="0055524F" w14:textId="527CCC2D" w:rsidR="007D56FE" w:rsidRPr="006C086B" w:rsidRDefault="007D56FE" w:rsidP="00071376">
      <w:pPr>
        <w:rPr>
          <w:rFonts w:ascii="Arial" w:hAnsi="Arial" w:cs="Arial"/>
          <w:szCs w:val="24"/>
        </w:rPr>
      </w:pPr>
    </w:p>
    <w:p w14:paraId="64434DE1" w14:textId="2C248E9A" w:rsidR="007D56FE" w:rsidRPr="006C086B" w:rsidRDefault="007D56FE" w:rsidP="00071376">
      <w:pPr>
        <w:rPr>
          <w:rFonts w:ascii="Arial" w:hAnsi="Arial" w:cs="Arial"/>
          <w:szCs w:val="24"/>
        </w:rPr>
      </w:pPr>
      <w:r w:rsidRPr="006C086B">
        <w:rPr>
          <w:rFonts w:ascii="Arial" w:hAnsi="Arial" w:cs="Arial"/>
          <w:szCs w:val="24"/>
        </w:rPr>
        <w:t xml:space="preserve">During the systems engineering and design, as applicable, and in accordance with MIL-STD- 31000A, the </w:t>
      </w:r>
      <w:r w:rsidR="006A34B5" w:rsidRPr="006C086B">
        <w:rPr>
          <w:rFonts w:ascii="Arial" w:hAnsi="Arial" w:cs="Arial"/>
          <w:szCs w:val="24"/>
        </w:rPr>
        <w:t>contractor</w:t>
      </w:r>
      <w:r w:rsidRPr="006C086B">
        <w:rPr>
          <w:rFonts w:ascii="Arial" w:hAnsi="Arial" w:cs="Arial"/>
          <w:szCs w:val="24"/>
        </w:rPr>
        <w:t xml:space="preserve"> shall assess, update, and maintain all GFI PDD and new PDD so that it accurately depicts the final product.  </w:t>
      </w:r>
      <w:r w:rsidR="007D74FC" w:rsidRPr="006C086B">
        <w:rPr>
          <w:rFonts w:ascii="Arial" w:hAnsi="Arial" w:cs="Arial"/>
          <w:szCs w:val="24"/>
        </w:rPr>
        <w:t>The CCM process shall evaluate all changes to the baseline and then subsequently approved by the Government CCB as described earlier in this document</w:t>
      </w:r>
      <w:r w:rsidRPr="006C086B">
        <w:rPr>
          <w:rFonts w:ascii="Arial" w:hAnsi="Arial" w:cs="Arial"/>
          <w:szCs w:val="24"/>
        </w:rPr>
        <w:t>.</w:t>
      </w:r>
    </w:p>
    <w:p w14:paraId="050F9EE3" w14:textId="77777777" w:rsidR="007D56FE" w:rsidRPr="006C086B" w:rsidRDefault="007D56FE" w:rsidP="00071376">
      <w:pPr>
        <w:rPr>
          <w:rFonts w:ascii="Arial" w:hAnsi="Arial" w:cs="Arial"/>
          <w:szCs w:val="24"/>
        </w:rPr>
      </w:pPr>
    </w:p>
    <w:p w14:paraId="021A1CCB" w14:textId="54471591" w:rsidR="007D74FC" w:rsidRPr="006C086B" w:rsidRDefault="007D56FE" w:rsidP="00071376">
      <w:pPr>
        <w:rPr>
          <w:rFonts w:ascii="Arial" w:hAnsi="Arial" w:cs="Arial"/>
          <w:szCs w:val="24"/>
        </w:rPr>
      </w:pPr>
      <w:r w:rsidRPr="006C086B">
        <w:rPr>
          <w:rFonts w:ascii="Arial" w:hAnsi="Arial" w:cs="Arial"/>
          <w:szCs w:val="24"/>
        </w:rPr>
        <w:t>The PDD is the technical description of items adequate for supporting an acquisition strategy, production, engineering</w:t>
      </w:r>
      <w:r w:rsidR="007D74FC" w:rsidRPr="006C086B">
        <w:rPr>
          <w:rFonts w:ascii="Arial" w:hAnsi="Arial" w:cs="Arial"/>
          <w:szCs w:val="24"/>
        </w:rPr>
        <w:t>,</w:t>
      </w:r>
      <w:r w:rsidRPr="006C086B">
        <w:rPr>
          <w:rFonts w:ascii="Arial" w:hAnsi="Arial" w:cs="Arial"/>
          <w:szCs w:val="24"/>
        </w:rPr>
        <w:t xml:space="preserve"> and logistics support.  The PDD shall disclose complete design (</w:t>
      </w:r>
      <w:r w:rsidR="00A825EA" w:rsidRPr="006C086B">
        <w:rPr>
          <w:rFonts w:ascii="Arial" w:hAnsi="Arial" w:cs="Arial"/>
          <w:szCs w:val="24"/>
        </w:rPr>
        <w:t xml:space="preserve">production </w:t>
      </w:r>
      <w:r w:rsidRPr="006C086B">
        <w:rPr>
          <w:rFonts w:ascii="Arial" w:hAnsi="Arial" w:cs="Arial"/>
          <w:szCs w:val="24"/>
        </w:rPr>
        <w:t xml:space="preserve">level drawings), logistics, manufacturing requirements, and the means of measuring compliance with the requirements.  </w:t>
      </w:r>
      <w:r w:rsidR="007D74FC" w:rsidRPr="006C086B">
        <w:rPr>
          <w:rFonts w:ascii="Arial" w:hAnsi="Arial" w:cs="Arial"/>
          <w:szCs w:val="24"/>
        </w:rPr>
        <w:t>Piece part information (e.g. drawings, computer-aided design files, models, and meta-data) and associated lists shall provide the necessary design, engineering, manufacturing, and quality assurance requirements information necessary to enable, maintain</w:t>
      </w:r>
      <w:r w:rsidR="004D1665" w:rsidRPr="006C086B">
        <w:rPr>
          <w:rFonts w:ascii="Arial" w:hAnsi="Arial" w:cs="Arial"/>
          <w:szCs w:val="24"/>
        </w:rPr>
        <w:t>,</w:t>
      </w:r>
      <w:r w:rsidR="007D74FC" w:rsidRPr="006C086B">
        <w:rPr>
          <w:rFonts w:ascii="Arial" w:hAnsi="Arial" w:cs="Arial"/>
          <w:szCs w:val="24"/>
        </w:rPr>
        <w:t xml:space="preserve"> and sustain the procurement or manufacture of an interchangeable item that duplicates the physical and performance characteristics of the original product.  Development of this information shall take place without additional design engineering effort or recourse to the original design activity.</w:t>
      </w:r>
    </w:p>
    <w:p w14:paraId="2F831288" w14:textId="77777777" w:rsidR="007D74FC" w:rsidRPr="006C086B" w:rsidRDefault="007D74FC" w:rsidP="00071376">
      <w:pPr>
        <w:rPr>
          <w:rFonts w:ascii="Arial" w:hAnsi="Arial" w:cs="Arial"/>
          <w:szCs w:val="24"/>
        </w:rPr>
      </w:pPr>
    </w:p>
    <w:p w14:paraId="434F2CC7" w14:textId="5132CC6B" w:rsidR="007D56FE" w:rsidRPr="006C086B" w:rsidRDefault="007D56FE" w:rsidP="00071376">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produce and maintain documentation for all electrical assemblies and subassemblies in such a manner to ensure their functional integration without recourse to special test equipment or installation of the assemblies or subassemblies into a next higher assembly.  </w:t>
      </w:r>
      <w:r w:rsidR="00C8785A" w:rsidRPr="006C086B">
        <w:rPr>
          <w:rFonts w:ascii="Arial" w:hAnsi="Arial" w:cs="Arial"/>
          <w:szCs w:val="24"/>
        </w:rPr>
        <w:t>The contractor shall utilize established Government-approved maintenance procedures, identify repetitively procured or procured independently, higher level components and assemblies as spare components and assemblies.</w:t>
      </w:r>
      <w:r w:rsidRPr="006C086B">
        <w:rPr>
          <w:rFonts w:ascii="Arial" w:hAnsi="Arial" w:cs="Arial"/>
          <w:szCs w:val="24"/>
        </w:rPr>
        <w:t xml:space="preserve">  For each higher level component or assembly, the </w:t>
      </w:r>
      <w:r w:rsidR="006A34B5" w:rsidRPr="006C086B">
        <w:rPr>
          <w:rFonts w:ascii="Arial" w:hAnsi="Arial" w:cs="Arial"/>
          <w:szCs w:val="24"/>
        </w:rPr>
        <w:t>contractor</w:t>
      </w:r>
      <w:r w:rsidRPr="006C086B">
        <w:rPr>
          <w:rFonts w:ascii="Arial" w:hAnsi="Arial" w:cs="Arial"/>
          <w:szCs w:val="24"/>
        </w:rPr>
        <w:t xml:space="preserve"> shall determine and document the functional requirements for the item, the environment in </w:t>
      </w:r>
      <w:r w:rsidRPr="006C086B">
        <w:rPr>
          <w:rFonts w:ascii="Arial" w:hAnsi="Arial" w:cs="Arial"/>
          <w:szCs w:val="24"/>
        </w:rPr>
        <w:lastRenderedPageBreak/>
        <w:t xml:space="preserve">which it must operate, interface and interchangeability characteristics, and criteria for verifying compliance.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include all electronic models for assemblies and subassemblies from the lowest level component to the top level system component.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as part of the </w:t>
      </w:r>
      <w:r w:rsidR="00F53EDF" w:rsidRPr="006C086B">
        <w:rPr>
          <w:rFonts w:ascii="Arial" w:hAnsi="Arial" w:cs="Arial"/>
          <w:szCs w:val="24"/>
        </w:rPr>
        <w:t>Product Baseline Index (PBLI)</w:t>
      </w:r>
      <w:r w:rsidRPr="006C086B">
        <w:rPr>
          <w:rFonts w:ascii="Arial" w:hAnsi="Arial" w:cs="Arial"/>
          <w:szCs w:val="24"/>
        </w:rPr>
        <w:t xml:space="preserve"> Contract Data Requirements Lists (CDRL) a Government owned copy of each software program necessary to view the deliverables.  The </w:t>
      </w:r>
      <w:r w:rsidR="006A34B5" w:rsidRPr="006C086B">
        <w:rPr>
          <w:rFonts w:ascii="Arial" w:hAnsi="Arial" w:cs="Arial"/>
          <w:szCs w:val="24"/>
        </w:rPr>
        <w:t>contractor</w:t>
      </w:r>
      <w:r w:rsidRPr="006C086B">
        <w:rPr>
          <w:rFonts w:ascii="Arial" w:hAnsi="Arial" w:cs="Arial"/>
          <w:szCs w:val="24"/>
        </w:rPr>
        <w:t xml:space="preserve"> shall obtain document numbers from the Government for the PDD elements. </w:t>
      </w:r>
      <w:r w:rsidR="00C8785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not add prefixes or suffixes to the numbers. </w:t>
      </w:r>
      <w:r w:rsidR="00C8785A" w:rsidRPr="006C086B">
        <w:rPr>
          <w:rFonts w:ascii="Arial" w:hAnsi="Arial" w:cs="Arial"/>
          <w:szCs w:val="24"/>
        </w:rPr>
        <w:t xml:space="preserve"> The contractor shall return a</w:t>
      </w:r>
      <w:r w:rsidRPr="006C086B">
        <w:rPr>
          <w:rFonts w:ascii="Arial" w:hAnsi="Arial" w:cs="Arial"/>
          <w:szCs w:val="24"/>
        </w:rPr>
        <w:t>ll unused numbers upon completion of PDD preparation.</w:t>
      </w:r>
    </w:p>
    <w:p w14:paraId="4F759E9E" w14:textId="77777777" w:rsidR="007D56FE" w:rsidRPr="006C086B" w:rsidRDefault="007D56FE" w:rsidP="007D56FE">
      <w:pPr>
        <w:spacing w:before="5"/>
        <w:rPr>
          <w:rFonts w:ascii="Arial" w:hAnsi="Arial" w:cs="Arial"/>
          <w:szCs w:val="24"/>
        </w:rPr>
      </w:pPr>
    </w:p>
    <w:p w14:paraId="6E52E272" w14:textId="1F9F85AD" w:rsidR="007D56FE" w:rsidRPr="006C086B" w:rsidRDefault="007D56FE" w:rsidP="00071376">
      <w:pPr>
        <w:pStyle w:val="ListParagraph"/>
        <w:rPr>
          <w:rFonts w:ascii="Arial" w:hAnsi="Arial" w:cs="Arial"/>
          <w:bCs/>
          <w:szCs w:val="24"/>
        </w:rPr>
      </w:pPr>
      <w:r w:rsidRPr="006C086B">
        <w:rPr>
          <w:rFonts w:ascii="Arial" w:hAnsi="Arial" w:cs="Arial"/>
          <w:szCs w:val="24"/>
        </w:rPr>
        <w:t>DI-</w:t>
      </w:r>
      <w:r w:rsidR="00F53EDF" w:rsidRPr="006C086B">
        <w:rPr>
          <w:rFonts w:ascii="Arial" w:hAnsi="Arial" w:cs="Arial"/>
          <w:szCs w:val="24"/>
        </w:rPr>
        <w:t>SESS-82019</w:t>
      </w:r>
      <w:r w:rsidRPr="006C086B">
        <w:rPr>
          <w:rFonts w:ascii="Arial" w:hAnsi="Arial" w:cs="Arial"/>
          <w:szCs w:val="24"/>
        </w:rPr>
        <w:tab/>
      </w:r>
      <w:r w:rsidR="00BC072B">
        <w:rPr>
          <w:rFonts w:ascii="Arial" w:hAnsi="Arial" w:cs="Arial"/>
          <w:szCs w:val="24"/>
        </w:rPr>
        <w:tab/>
      </w:r>
      <w:r w:rsidR="00F53EDF" w:rsidRPr="006C086B">
        <w:rPr>
          <w:rFonts w:ascii="Arial" w:hAnsi="Arial" w:cs="Arial"/>
          <w:szCs w:val="24"/>
        </w:rPr>
        <w:t>Product Baseline Index (PBLI)</w:t>
      </w:r>
    </w:p>
    <w:p w14:paraId="7CC62174" w14:textId="77777777" w:rsidR="007D56FE" w:rsidRPr="006C086B" w:rsidRDefault="007D56FE" w:rsidP="00071376">
      <w:pPr>
        <w:pStyle w:val="ListParagraph"/>
        <w:rPr>
          <w:rFonts w:ascii="Arial" w:hAnsi="Arial" w:cs="Arial"/>
          <w:szCs w:val="24"/>
        </w:rPr>
      </w:pPr>
    </w:p>
    <w:p w14:paraId="57FE4AA9" w14:textId="7C13BF96" w:rsidR="007D56FE" w:rsidRPr="006C086B" w:rsidRDefault="007D56FE" w:rsidP="00071376">
      <w:pPr>
        <w:pStyle w:val="ListParagraph"/>
        <w:rPr>
          <w:rFonts w:ascii="Arial" w:hAnsi="Arial" w:cs="Arial"/>
          <w:szCs w:val="24"/>
        </w:rPr>
      </w:pPr>
      <w:r w:rsidRPr="006C086B">
        <w:rPr>
          <w:rFonts w:ascii="Arial" w:hAnsi="Arial" w:cs="Arial"/>
          <w:szCs w:val="24"/>
        </w:rPr>
        <w:t>DI-SESS-81000E</w:t>
      </w:r>
      <w:r w:rsidRPr="006C086B">
        <w:rPr>
          <w:rFonts w:ascii="Arial" w:hAnsi="Arial" w:cs="Arial"/>
          <w:szCs w:val="24"/>
        </w:rPr>
        <w:tab/>
      </w:r>
      <w:r w:rsidR="00BC072B">
        <w:rPr>
          <w:rFonts w:ascii="Arial" w:hAnsi="Arial" w:cs="Arial"/>
          <w:szCs w:val="24"/>
        </w:rPr>
        <w:tab/>
      </w:r>
      <w:r w:rsidRPr="006C086B">
        <w:rPr>
          <w:rFonts w:ascii="Arial" w:hAnsi="Arial" w:cs="Arial"/>
          <w:szCs w:val="24"/>
        </w:rPr>
        <w:t>Product</w:t>
      </w:r>
      <w:r w:rsidRPr="006C086B">
        <w:rPr>
          <w:rFonts w:ascii="Arial" w:hAnsi="Arial" w:cs="Arial"/>
          <w:spacing w:val="1"/>
          <w:szCs w:val="24"/>
        </w:rPr>
        <w:t xml:space="preserve"> </w:t>
      </w:r>
      <w:r w:rsidRPr="006C086B">
        <w:rPr>
          <w:rFonts w:ascii="Arial" w:hAnsi="Arial" w:cs="Arial"/>
          <w:szCs w:val="24"/>
        </w:rPr>
        <w:t>Drawings/Models and Associated Lists</w:t>
      </w:r>
    </w:p>
    <w:p w14:paraId="51832869" w14:textId="77777777" w:rsidR="007D56FE" w:rsidRPr="006C086B" w:rsidRDefault="007D56FE" w:rsidP="00071376">
      <w:pPr>
        <w:pStyle w:val="ListParagraph"/>
        <w:rPr>
          <w:rFonts w:ascii="Arial" w:hAnsi="Arial" w:cs="Arial"/>
          <w:szCs w:val="24"/>
        </w:rPr>
      </w:pPr>
    </w:p>
    <w:p w14:paraId="2FB21704" w14:textId="374DAB9A" w:rsidR="007D56FE" w:rsidRPr="006C086B" w:rsidRDefault="007D56FE" w:rsidP="00071376">
      <w:pPr>
        <w:pStyle w:val="ListParagraph"/>
        <w:rPr>
          <w:rFonts w:ascii="Arial" w:hAnsi="Arial" w:cs="Arial"/>
          <w:szCs w:val="24"/>
        </w:rPr>
      </w:pPr>
      <w:r w:rsidRPr="006C086B">
        <w:rPr>
          <w:rFonts w:ascii="Arial" w:hAnsi="Arial" w:cs="Arial"/>
          <w:szCs w:val="24"/>
        </w:rPr>
        <w:t>ANNEX to EXHIBIT B</w:t>
      </w:r>
      <w:r w:rsidRPr="006C086B">
        <w:rPr>
          <w:rFonts w:ascii="Arial" w:hAnsi="Arial" w:cs="Arial"/>
          <w:spacing w:val="39"/>
          <w:szCs w:val="24"/>
        </w:rPr>
        <w:t xml:space="preserve"> </w:t>
      </w:r>
      <w:r w:rsidR="009A7DC9" w:rsidRPr="006C086B">
        <w:rPr>
          <w:rFonts w:ascii="Arial" w:hAnsi="Arial" w:cs="Arial"/>
          <w:spacing w:val="39"/>
          <w:szCs w:val="24"/>
        </w:rPr>
        <w:tab/>
      </w:r>
      <w:r w:rsidR="009A7DC9" w:rsidRPr="006C086B">
        <w:rPr>
          <w:rFonts w:ascii="Arial" w:hAnsi="Arial" w:cs="Arial"/>
          <w:szCs w:val="24"/>
        </w:rPr>
        <w:t>PBLI Option Selection Worksheet</w:t>
      </w:r>
    </w:p>
    <w:p w14:paraId="5E29CA3F" w14:textId="77777777" w:rsidR="007D56FE" w:rsidRPr="006C086B" w:rsidRDefault="007D56FE" w:rsidP="00071376">
      <w:pPr>
        <w:pStyle w:val="ListParagraph"/>
        <w:rPr>
          <w:rFonts w:ascii="Arial" w:hAnsi="Arial" w:cs="Arial"/>
          <w:szCs w:val="24"/>
        </w:rPr>
      </w:pPr>
    </w:p>
    <w:p w14:paraId="0440ABE8" w14:textId="687E24CC" w:rsidR="007D56FE" w:rsidRPr="006C086B" w:rsidRDefault="007D56FE" w:rsidP="00BC072B">
      <w:pPr>
        <w:pStyle w:val="ListParagraph"/>
        <w:ind w:left="3600" w:hanging="2880"/>
        <w:rPr>
          <w:rFonts w:ascii="Arial" w:hAnsi="Arial" w:cs="Arial"/>
          <w:szCs w:val="24"/>
        </w:rPr>
      </w:pPr>
      <w:r w:rsidRPr="006C086B">
        <w:rPr>
          <w:rFonts w:ascii="Arial" w:hAnsi="Arial" w:cs="Arial"/>
          <w:szCs w:val="24"/>
        </w:rPr>
        <w:t>DI-ADMN-80925</w:t>
      </w:r>
      <w:r w:rsidRPr="006C086B">
        <w:rPr>
          <w:rFonts w:ascii="Arial" w:hAnsi="Arial" w:cs="Arial"/>
          <w:szCs w:val="24"/>
        </w:rPr>
        <w:tab/>
        <w:t>Revisions to Existing Government Documents</w:t>
      </w:r>
      <w:r w:rsidR="009F344E" w:rsidRPr="006C086B">
        <w:rPr>
          <w:rFonts w:ascii="Arial" w:hAnsi="Arial" w:cs="Arial"/>
          <w:szCs w:val="24"/>
        </w:rPr>
        <w:t>, CDT Hardware</w:t>
      </w:r>
      <w:r w:rsidR="00BC072B">
        <w:rPr>
          <w:rFonts w:ascii="Arial" w:hAnsi="Arial" w:cs="Arial"/>
          <w:szCs w:val="24"/>
        </w:rPr>
        <w:t>,</w:t>
      </w:r>
      <w:r w:rsidR="009F344E" w:rsidRPr="006C086B">
        <w:rPr>
          <w:rFonts w:ascii="Arial" w:hAnsi="Arial" w:cs="Arial"/>
          <w:szCs w:val="24"/>
        </w:rPr>
        <w:t xml:space="preserve"> and Software PDD</w:t>
      </w:r>
    </w:p>
    <w:p w14:paraId="2FE0F01E" w14:textId="24C495EA" w:rsidR="007D56FE" w:rsidRPr="006C086B" w:rsidRDefault="007D56FE" w:rsidP="00071376">
      <w:pPr>
        <w:pStyle w:val="Heading3"/>
        <w:rPr>
          <w:rFonts w:ascii="Arial" w:hAnsi="Arial" w:cs="Arial"/>
          <w:bCs/>
          <w:szCs w:val="24"/>
        </w:rPr>
      </w:pPr>
      <w:bookmarkStart w:id="259" w:name="_bookmark60"/>
      <w:bookmarkStart w:id="260" w:name="_Toc457380212"/>
      <w:bookmarkStart w:id="261" w:name="_Toc496532906"/>
      <w:bookmarkEnd w:id="259"/>
      <w:r w:rsidRPr="006C086B">
        <w:rPr>
          <w:rFonts w:ascii="Arial" w:hAnsi="Arial" w:cs="Arial"/>
          <w:szCs w:val="24"/>
          <w:u w:color="000000"/>
        </w:rPr>
        <w:t>Maintenance Services</w:t>
      </w:r>
      <w:bookmarkEnd w:id="260"/>
      <w:bookmarkEnd w:id="261"/>
    </w:p>
    <w:p w14:paraId="63687900" w14:textId="503B1252" w:rsidR="007D56FE" w:rsidRPr="006C086B" w:rsidRDefault="007D56FE" w:rsidP="00D30BEB">
      <w:pPr>
        <w:pStyle w:val="TOC4"/>
      </w:pPr>
      <w:r w:rsidRPr="006C086B">
        <w:t>The</w:t>
      </w:r>
      <w:r w:rsidRPr="006C086B">
        <w:rPr>
          <w:spacing w:val="-2"/>
        </w:rPr>
        <w:t xml:space="preserve"> </w:t>
      </w:r>
      <w:r w:rsidR="006A34B5" w:rsidRPr="006C086B">
        <w:t>contractor</w:t>
      </w:r>
      <w:r w:rsidRPr="006C086B">
        <w:t xml:space="preserve"> shall maintain the PDD.  This shall include maintenance of changes to the PDD baselines and the engineering release changes.</w:t>
      </w:r>
    </w:p>
    <w:p w14:paraId="0AC170A8" w14:textId="7075E570" w:rsidR="002012BB" w:rsidRPr="006C086B" w:rsidRDefault="000B0D25" w:rsidP="007A24D8">
      <w:pPr>
        <w:pStyle w:val="Heading2"/>
        <w:rPr>
          <w:rFonts w:ascii="Arial" w:hAnsi="Arial" w:cs="Arial"/>
          <w:szCs w:val="24"/>
        </w:rPr>
      </w:pPr>
      <w:bookmarkStart w:id="262" w:name="_Toc496532907"/>
      <w:r w:rsidRPr="006C086B">
        <w:rPr>
          <w:rFonts w:ascii="Arial" w:hAnsi="Arial" w:cs="Arial"/>
          <w:szCs w:val="24"/>
        </w:rPr>
        <w:t>Integrated Logistics and Supportability</w:t>
      </w:r>
      <w:bookmarkEnd w:id="258"/>
      <w:bookmarkEnd w:id="262"/>
    </w:p>
    <w:p w14:paraId="3A0B9168" w14:textId="0DEF8528" w:rsidR="002012BB" w:rsidRPr="006C086B" w:rsidRDefault="000B0D25" w:rsidP="008D446B">
      <w:pPr>
        <w:pStyle w:val="Heading3"/>
        <w:rPr>
          <w:rFonts w:ascii="Arial" w:hAnsi="Arial" w:cs="Arial"/>
          <w:szCs w:val="24"/>
        </w:rPr>
      </w:pPr>
      <w:bookmarkStart w:id="263" w:name="_Toc441762259"/>
      <w:bookmarkStart w:id="264" w:name="_Toc441762389"/>
      <w:bookmarkStart w:id="265" w:name="_Toc442883434"/>
      <w:bookmarkStart w:id="266" w:name="_Toc442883571"/>
      <w:bookmarkStart w:id="267" w:name="_Toc442962181"/>
      <w:bookmarkStart w:id="268" w:name="_Toc442962269"/>
      <w:bookmarkStart w:id="269" w:name="_Toc442963772"/>
      <w:bookmarkStart w:id="270" w:name="_Toc442967323"/>
      <w:bookmarkStart w:id="271" w:name="_Toc442965756"/>
      <w:bookmarkStart w:id="272" w:name="_Toc295975532"/>
      <w:bookmarkStart w:id="273" w:name="_Toc164589009"/>
      <w:bookmarkStart w:id="274" w:name="_Toc41280027"/>
      <w:bookmarkStart w:id="275" w:name="_Toc442965757"/>
      <w:bookmarkStart w:id="276" w:name="_Toc496532908"/>
      <w:bookmarkEnd w:id="263"/>
      <w:bookmarkEnd w:id="264"/>
      <w:bookmarkEnd w:id="265"/>
      <w:bookmarkEnd w:id="266"/>
      <w:bookmarkEnd w:id="267"/>
      <w:bookmarkEnd w:id="268"/>
      <w:bookmarkEnd w:id="269"/>
      <w:bookmarkEnd w:id="270"/>
      <w:bookmarkEnd w:id="271"/>
      <w:r w:rsidRPr="006C086B">
        <w:rPr>
          <w:rFonts w:ascii="Arial" w:hAnsi="Arial" w:cs="Arial"/>
          <w:szCs w:val="24"/>
        </w:rPr>
        <w:t>Logistics Support Analysis</w:t>
      </w:r>
      <w:bookmarkEnd w:id="272"/>
      <w:bookmarkEnd w:id="273"/>
      <w:bookmarkEnd w:id="274"/>
      <w:bookmarkEnd w:id="275"/>
      <w:bookmarkEnd w:id="276"/>
    </w:p>
    <w:p w14:paraId="68D61B58" w14:textId="630C490F" w:rsidR="000B0D25" w:rsidRPr="006C086B" w:rsidRDefault="00F32C1C"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ensure supportability of the </w:t>
      </w:r>
      <w:r w:rsidR="00D22100" w:rsidRPr="006C086B">
        <w:rPr>
          <w:rFonts w:ascii="Arial" w:hAnsi="Arial" w:cs="Arial"/>
          <w:szCs w:val="24"/>
        </w:rPr>
        <w:t>CDT</w:t>
      </w:r>
      <w:r w:rsidR="000B0D25" w:rsidRPr="006C086B">
        <w:rPr>
          <w:rFonts w:ascii="Arial" w:hAnsi="Arial" w:cs="Arial"/>
          <w:szCs w:val="24"/>
        </w:rPr>
        <w:t xml:space="preserve"> through planning, implementation, and verification of materiel and services to meet operational requirements.  Readiness, availability, and supportability shall be the primary design factors.</w:t>
      </w:r>
    </w:p>
    <w:p w14:paraId="78E3F3A1" w14:textId="77777777" w:rsidR="000B0D25" w:rsidRPr="006C086B" w:rsidRDefault="000B0D25" w:rsidP="000B0D25">
      <w:pPr>
        <w:rPr>
          <w:rFonts w:ascii="Arial" w:hAnsi="Arial" w:cs="Arial"/>
          <w:szCs w:val="24"/>
        </w:rPr>
      </w:pPr>
    </w:p>
    <w:p w14:paraId="5C066092" w14:textId="1668EA5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support resources and infrastructure necessary for test and evaluation activities.  </w:t>
      </w:r>
      <w:r w:rsidR="00F32C1C"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analyze existing Life Cycle </w:t>
      </w:r>
      <w:r w:rsidR="00385C84" w:rsidRPr="006C086B">
        <w:rPr>
          <w:rFonts w:ascii="Arial" w:hAnsi="Arial" w:cs="Arial"/>
          <w:szCs w:val="24"/>
        </w:rPr>
        <w:t>C</w:t>
      </w:r>
      <w:r w:rsidR="006A34B5" w:rsidRPr="006C086B">
        <w:rPr>
          <w:rFonts w:ascii="Arial" w:hAnsi="Arial" w:cs="Arial"/>
          <w:szCs w:val="24"/>
        </w:rPr>
        <w:t>ontractor</w:t>
      </w:r>
      <w:r w:rsidRPr="006C086B">
        <w:rPr>
          <w:rFonts w:ascii="Arial" w:hAnsi="Arial" w:cs="Arial"/>
          <w:szCs w:val="24"/>
        </w:rPr>
        <w:t xml:space="preserve"> Support (LCCS) structures to develop and define an optimized support infrastructure for production and deployment.  The recommended support resources shall be sufficient to allow another contractor with compar</w:t>
      </w:r>
      <w:r w:rsidR="00C8785A" w:rsidRPr="006C086B">
        <w:rPr>
          <w:rFonts w:ascii="Arial" w:hAnsi="Arial" w:cs="Arial"/>
          <w:szCs w:val="24"/>
        </w:rPr>
        <w:t>able skills to assume operation;</w:t>
      </w:r>
      <w:r w:rsidRPr="006C086B">
        <w:rPr>
          <w:rFonts w:ascii="Arial" w:hAnsi="Arial" w:cs="Arial"/>
          <w:szCs w:val="24"/>
        </w:rPr>
        <w:t xml:space="preserve"> maintenance and support</w:t>
      </w:r>
      <w:r w:rsidR="00C8785A" w:rsidRPr="006C086B">
        <w:rPr>
          <w:rFonts w:ascii="Arial" w:hAnsi="Arial" w:cs="Arial"/>
          <w:szCs w:val="24"/>
        </w:rPr>
        <w:t>;</w:t>
      </w:r>
      <w:r w:rsidRPr="006C086B">
        <w:rPr>
          <w:rFonts w:ascii="Arial" w:hAnsi="Arial" w:cs="Arial"/>
          <w:szCs w:val="24"/>
        </w:rPr>
        <w:t xml:space="preserve"> and sustain the systems availability requirements.</w:t>
      </w:r>
    </w:p>
    <w:p w14:paraId="7BB3AF41" w14:textId="77777777" w:rsidR="000B0D25" w:rsidRPr="006C086B" w:rsidRDefault="000B0D25" w:rsidP="000B0D25">
      <w:pPr>
        <w:rPr>
          <w:rFonts w:ascii="Arial" w:hAnsi="Arial" w:cs="Arial"/>
          <w:szCs w:val="24"/>
        </w:rPr>
      </w:pPr>
    </w:p>
    <w:p w14:paraId="3757583C" w14:textId="0497F3CF"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evaluate reliability, maintainability, and availability factors in the design process.  </w:t>
      </w:r>
      <w:r w:rsidR="00F96160" w:rsidRPr="006C086B">
        <w:rPr>
          <w:rFonts w:ascii="Arial" w:hAnsi="Arial" w:cs="Arial"/>
          <w:szCs w:val="24"/>
        </w:rPr>
        <w:t>Updates to d</w:t>
      </w:r>
      <w:r w:rsidRPr="006C086B">
        <w:rPr>
          <w:rFonts w:ascii="Arial" w:hAnsi="Arial" w:cs="Arial"/>
          <w:szCs w:val="24"/>
        </w:rPr>
        <w:t xml:space="preserve">esign for supportability shall include the use of common fasteners and connectors, common commercial standards, and proven technology.  </w:t>
      </w:r>
      <w:r w:rsidR="00F96160" w:rsidRPr="006C086B">
        <w:rPr>
          <w:rFonts w:ascii="Arial" w:hAnsi="Arial" w:cs="Arial"/>
          <w:szCs w:val="24"/>
        </w:rPr>
        <w:t>Updates to s</w:t>
      </w:r>
      <w:r w:rsidRPr="006C086B">
        <w:rPr>
          <w:rFonts w:ascii="Arial" w:hAnsi="Arial" w:cs="Arial"/>
          <w:szCs w:val="24"/>
        </w:rPr>
        <w:t>ystem design shall minimize life-cycle costs and maximize life-cycle supportability by avoiding the use of proprietary items; components with limited sources for spare parts, support, or maintenance; recurring usage or service fees; and the need for special tools or test equipment.</w:t>
      </w:r>
    </w:p>
    <w:p w14:paraId="463D00E3" w14:textId="640B22D8" w:rsidR="002012BB" w:rsidRPr="006C086B" w:rsidRDefault="000B0D25" w:rsidP="008D446B">
      <w:pPr>
        <w:pStyle w:val="Heading3"/>
        <w:rPr>
          <w:rFonts w:ascii="Arial" w:hAnsi="Arial" w:cs="Arial"/>
          <w:szCs w:val="24"/>
        </w:rPr>
      </w:pPr>
      <w:bookmarkStart w:id="277" w:name="_Toc295975533"/>
      <w:bookmarkStart w:id="278" w:name="_Toc164589010"/>
      <w:bookmarkStart w:id="279" w:name="_Toc41280028"/>
      <w:bookmarkStart w:id="280" w:name="_Toc442965758"/>
      <w:bookmarkStart w:id="281" w:name="_Toc496532909"/>
      <w:r w:rsidRPr="006C086B">
        <w:rPr>
          <w:rFonts w:ascii="Arial" w:hAnsi="Arial" w:cs="Arial"/>
          <w:szCs w:val="24"/>
        </w:rPr>
        <w:lastRenderedPageBreak/>
        <w:t xml:space="preserve">Supportability Analysis and </w:t>
      </w:r>
      <w:bookmarkEnd w:id="277"/>
      <w:bookmarkEnd w:id="278"/>
      <w:bookmarkEnd w:id="279"/>
      <w:r w:rsidR="00F63E16" w:rsidRPr="006C086B">
        <w:rPr>
          <w:rFonts w:ascii="Arial" w:hAnsi="Arial" w:cs="Arial"/>
          <w:szCs w:val="24"/>
        </w:rPr>
        <w:t>Logistics Product Data (LPD)</w:t>
      </w:r>
      <w:bookmarkEnd w:id="280"/>
      <w:bookmarkEnd w:id="281"/>
    </w:p>
    <w:p w14:paraId="2D57EF8A" w14:textId="61363FD4" w:rsidR="000B0D25" w:rsidRPr="006C086B" w:rsidRDefault="00C81409"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conduct repair level analyses, develop diagnostic, preventative maintenance and repair procedures, conduct facilities analyses, refine hardware/software maintenance and support concepts, and identify life cycle support resource requirements including required </w:t>
      </w:r>
      <w:r w:rsidR="002B588D" w:rsidRPr="006C086B">
        <w:rPr>
          <w:rFonts w:ascii="Arial" w:hAnsi="Arial" w:cs="Arial"/>
          <w:szCs w:val="24"/>
        </w:rPr>
        <w:t xml:space="preserve">initial </w:t>
      </w:r>
      <w:r w:rsidR="000B0D25" w:rsidRPr="006C086B">
        <w:rPr>
          <w:rFonts w:ascii="Arial" w:hAnsi="Arial" w:cs="Arial"/>
          <w:szCs w:val="24"/>
        </w:rPr>
        <w:t>spares</w:t>
      </w:r>
      <w:r w:rsidR="001E5BC0" w:rsidRPr="006C086B">
        <w:rPr>
          <w:rFonts w:ascii="Arial" w:hAnsi="Arial" w:cs="Arial"/>
          <w:szCs w:val="24"/>
        </w:rPr>
        <w:t>, repair part, consumables</w:t>
      </w:r>
      <w:r w:rsidR="00A20045" w:rsidRPr="006C086B">
        <w:rPr>
          <w:rFonts w:ascii="Arial" w:hAnsi="Arial" w:cs="Arial"/>
          <w:szCs w:val="24"/>
        </w:rPr>
        <w:t>,</w:t>
      </w:r>
      <w:r w:rsidR="000B0D25" w:rsidRPr="006C086B">
        <w:rPr>
          <w:rFonts w:ascii="Arial" w:hAnsi="Arial" w:cs="Arial"/>
          <w:szCs w:val="24"/>
        </w:rPr>
        <w:t xml:space="preserve"> and support equipment.  </w:t>
      </w:r>
      <w:r w:rsidR="00A20045" w:rsidRPr="006C086B">
        <w:rPr>
          <w:rFonts w:ascii="Arial" w:hAnsi="Arial" w:cs="Arial"/>
          <w:szCs w:val="24"/>
        </w:rPr>
        <w:t>The contractor shall update the CDT GFE listing of items requiring repair, discarding, and the required level of maintenance to perform along with its associated cost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identify any/all post </w:t>
      </w:r>
      <w:r w:rsidR="00D22100" w:rsidRPr="006C086B">
        <w:rPr>
          <w:rFonts w:ascii="Arial" w:hAnsi="Arial" w:cs="Arial"/>
          <w:szCs w:val="24"/>
        </w:rPr>
        <w:t>CDT</w:t>
      </w:r>
      <w:r w:rsidR="00F96160" w:rsidRPr="006C086B">
        <w:rPr>
          <w:rFonts w:ascii="Arial" w:hAnsi="Arial" w:cs="Arial"/>
          <w:szCs w:val="24"/>
        </w:rPr>
        <w:t xml:space="preserve"> GFE </w:t>
      </w:r>
      <w:r w:rsidR="000B0D25" w:rsidRPr="006C086B">
        <w:rPr>
          <w:rFonts w:ascii="Arial" w:hAnsi="Arial" w:cs="Arial"/>
          <w:szCs w:val="24"/>
        </w:rPr>
        <w:t>support issues that may pose Life Cycle support risks.  All Logistics</w:t>
      </w:r>
      <w:r w:rsidR="00EB67D7" w:rsidRPr="006C086B">
        <w:rPr>
          <w:rFonts w:ascii="Arial" w:hAnsi="Arial" w:cs="Arial"/>
          <w:szCs w:val="24"/>
        </w:rPr>
        <w:t xml:space="preserve"> Product </w:t>
      </w:r>
      <w:r w:rsidR="000B0D25" w:rsidRPr="006C086B">
        <w:rPr>
          <w:rFonts w:ascii="Arial" w:hAnsi="Arial" w:cs="Arial"/>
          <w:szCs w:val="24"/>
        </w:rPr>
        <w:t>Data (L</w:t>
      </w:r>
      <w:r w:rsidR="00EB67D7" w:rsidRPr="006C086B">
        <w:rPr>
          <w:rFonts w:ascii="Arial" w:hAnsi="Arial" w:cs="Arial"/>
          <w:szCs w:val="24"/>
        </w:rPr>
        <w:t>P</w:t>
      </w:r>
      <w:r w:rsidR="000B0D25" w:rsidRPr="006C086B">
        <w:rPr>
          <w:rFonts w:ascii="Arial" w:hAnsi="Arial" w:cs="Arial"/>
          <w:szCs w:val="24"/>
        </w:rPr>
        <w:t xml:space="preserve">D) elements shall be developed and provided in </w:t>
      </w:r>
      <w:r w:rsidR="00F036E1" w:rsidRPr="006C086B">
        <w:rPr>
          <w:rFonts w:ascii="Arial" w:hAnsi="Arial" w:cs="Arial"/>
          <w:szCs w:val="24"/>
        </w:rPr>
        <w:t>in Excel format.</w:t>
      </w:r>
      <w:r w:rsidR="000B0D25" w:rsidRPr="006C086B">
        <w:rPr>
          <w:rFonts w:ascii="Arial" w:hAnsi="Arial" w:cs="Arial"/>
          <w:szCs w:val="24"/>
        </w:rPr>
        <w:t xml:space="preserve"> </w:t>
      </w:r>
      <w:r w:rsidR="00A20045" w:rsidRPr="006C086B">
        <w:rPr>
          <w:rFonts w:ascii="Arial" w:hAnsi="Arial" w:cs="Arial"/>
          <w:szCs w:val="24"/>
        </w:rPr>
        <w:t xml:space="preserve"> </w:t>
      </w:r>
      <w:r w:rsidR="000B0D25"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document the following:</w:t>
      </w:r>
    </w:p>
    <w:p w14:paraId="58FBC694" w14:textId="77777777" w:rsidR="00C03BC3" w:rsidRPr="006C086B" w:rsidRDefault="00C03BC3" w:rsidP="000B0D25">
      <w:pPr>
        <w:rPr>
          <w:rFonts w:ascii="Arial" w:hAnsi="Arial" w:cs="Arial"/>
          <w:szCs w:val="24"/>
        </w:rPr>
      </w:pPr>
    </w:p>
    <w:p w14:paraId="218D4A44" w14:textId="15234EC0"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All input data and their correspondi</w:t>
      </w:r>
      <w:r w:rsidR="00766789" w:rsidRPr="006C086B">
        <w:rPr>
          <w:rFonts w:ascii="Arial" w:hAnsi="Arial" w:cs="Arial"/>
          <w:b w:val="0"/>
          <w:szCs w:val="24"/>
        </w:rPr>
        <w:t>ng value and source of the data</w:t>
      </w:r>
    </w:p>
    <w:p w14:paraId="4466D0F8" w14:textId="7CF4AF88"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Operational scenario modeled, assumptions made, constraints assumed, and non-economic</w:t>
      </w:r>
      <w:r w:rsidR="00766789" w:rsidRPr="006C086B">
        <w:rPr>
          <w:rFonts w:ascii="Arial" w:hAnsi="Arial" w:cs="Arial"/>
          <w:b w:val="0"/>
          <w:szCs w:val="24"/>
        </w:rPr>
        <w:t xml:space="preserve"> factors imposed</w:t>
      </w:r>
    </w:p>
    <w:p w14:paraId="376B91C3" w14:textId="3C03A18B"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Main</w:t>
      </w:r>
      <w:r w:rsidR="00766789" w:rsidRPr="006C086B">
        <w:rPr>
          <w:rFonts w:ascii="Arial" w:hAnsi="Arial" w:cs="Arial"/>
          <w:b w:val="0"/>
          <w:szCs w:val="24"/>
        </w:rPr>
        <w:t>tenance alternatives considered</w:t>
      </w:r>
    </w:p>
    <w:p w14:paraId="34C3AD3F" w14:textId="5E795B19"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 xml:space="preserve">Analytical method and models used </w:t>
      </w:r>
      <w:r w:rsidR="00766789" w:rsidRPr="006C086B">
        <w:rPr>
          <w:rFonts w:ascii="Arial" w:hAnsi="Arial" w:cs="Arial"/>
          <w:b w:val="0"/>
          <w:szCs w:val="24"/>
        </w:rPr>
        <w:t>to perform economic evaluations</w:t>
      </w:r>
      <w:r w:rsidRPr="006C086B">
        <w:rPr>
          <w:rFonts w:ascii="Arial" w:hAnsi="Arial" w:cs="Arial"/>
          <w:b w:val="0"/>
          <w:szCs w:val="24"/>
        </w:rPr>
        <w:t xml:space="preserve">  </w:t>
      </w:r>
    </w:p>
    <w:p w14:paraId="51DA27B2" w14:textId="77777777"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 xml:space="preserve">Discussion of the sensitivity evaluation performed and results obtained </w:t>
      </w:r>
    </w:p>
    <w:p w14:paraId="724D265D" w14:textId="77777777" w:rsidR="00493F7E" w:rsidRPr="006C086B" w:rsidRDefault="00493F7E" w:rsidP="000B0D25">
      <w:pPr>
        <w:rPr>
          <w:rFonts w:ascii="Arial" w:hAnsi="Arial" w:cs="Arial"/>
          <w:b/>
          <w:szCs w:val="24"/>
        </w:rPr>
      </w:pPr>
    </w:p>
    <w:p w14:paraId="3931C163" w14:textId="38EC31F4" w:rsidR="000B0D25" w:rsidRPr="006C086B" w:rsidRDefault="000B0D25" w:rsidP="00071376">
      <w:pPr>
        <w:pStyle w:val="ListParagraph"/>
        <w:rPr>
          <w:rFonts w:ascii="Arial" w:hAnsi="Arial" w:cs="Arial"/>
          <w:szCs w:val="24"/>
        </w:rPr>
      </w:pPr>
      <w:r w:rsidRPr="006C086B">
        <w:rPr>
          <w:rFonts w:ascii="Arial" w:hAnsi="Arial" w:cs="Arial"/>
          <w:szCs w:val="24"/>
        </w:rPr>
        <w:t>DI-SESS-81758</w:t>
      </w:r>
      <w:r w:rsidR="00A04A23" w:rsidRPr="006C086B">
        <w:rPr>
          <w:rFonts w:ascii="Arial" w:hAnsi="Arial" w:cs="Arial"/>
          <w:szCs w:val="24"/>
        </w:rPr>
        <w:t>A</w:t>
      </w:r>
      <w:r w:rsidR="004D6E04" w:rsidRPr="006C086B">
        <w:rPr>
          <w:rFonts w:ascii="Arial" w:hAnsi="Arial" w:cs="Arial"/>
          <w:szCs w:val="24"/>
        </w:rPr>
        <w:tab/>
      </w:r>
      <w:r w:rsidRPr="006C086B">
        <w:rPr>
          <w:rFonts w:ascii="Arial" w:hAnsi="Arial" w:cs="Arial"/>
          <w:szCs w:val="24"/>
        </w:rPr>
        <w:t>Logistics Product Data</w:t>
      </w:r>
    </w:p>
    <w:p w14:paraId="3403B924" w14:textId="77777777" w:rsidR="00323375" w:rsidRPr="006C086B" w:rsidRDefault="00323375" w:rsidP="00071376">
      <w:pPr>
        <w:pStyle w:val="ListParagraph"/>
        <w:rPr>
          <w:rFonts w:ascii="Arial" w:hAnsi="Arial" w:cs="Arial"/>
          <w:szCs w:val="24"/>
        </w:rPr>
      </w:pPr>
    </w:p>
    <w:p w14:paraId="44D4D81E" w14:textId="58452C8A" w:rsidR="000B0D25" w:rsidRPr="006C086B" w:rsidRDefault="000B0D25" w:rsidP="00071376">
      <w:pPr>
        <w:pStyle w:val="ListParagraph"/>
        <w:rPr>
          <w:rFonts w:ascii="Arial" w:hAnsi="Arial" w:cs="Arial"/>
          <w:szCs w:val="24"/>
        </w:rPr>
      </w:pPr>
      <w:r w:rsidRPr="006C086B">
        <w:rPr>
          <w:rFonts w:ascii="Arial" w:hAnsi="Arial" w:cs="Arial"/>
          <w:szCs w:val="24"/>
        </w:rPr>
        <w:t>DI-SESS-</w:t>
      </w:r>
      <w:bookmarkStart w:id="282" w:name="OLE_LINK22"/>
      <w:bookmarkStart w:id="283" w:name="OLE_LINK23"/>
      <w:r w:rsidRPr="006C086B">
        <w:rPr>
          <w:rFonts w:ascii="Arial" w:hAnsi="Arial" w:cs="Arial"/>
          <w:szCs w:val="24"/>
        </w:rPr>
        <w:t>81759</w:t>
      </w:r>
      <w:r w:rsidR="00A04A23" w:rsidRPr="006C086B">
        <w:rPr>
          <w:rFonts w:ascii="Arial" w:hAnsi="Arial" w:cs="Arial"/>
          <w:szCs w:val="24"/>
        </w:rPr>
        <w:t>A</w:t>
      </w:r>
      <w:bookmarkEnd w:id="282"/>
      <w:bookmarkEnd w:id="283"/>
      <w:r w:rsidRPr="006C086B">
        <w:rPr>
          <w:rFonts w:ascii="Arial" w:hAnsi="Arial" w:cs="Arial"/>
          <w:szCs w:val="24"/>
        </w:rPr>
        <w:tab/>
        <w:t xml:space="preserve">Logistics Product Data Summaries </w:t>
      </w:r>
    </w:p>
    <w:p w14:paraId="1BE4DB78" w14:textId="77777777" w:rsidR="00F022C2" w:rsidRPr="006C086B" w:rsidRDefault="00F022C2" w:rsidP="003B5DDE">
      <w:pPr>
        <w:pStyle w:val="Heading4"/>
        <w:rPr>
          <w:rFonts w:ascii="Arial" w:hAnsi="Arial" w:cs="Arial"/>
          <w:szCs w:val="24"/>
        </w:rPr>
      </w:pPr>
      <w:bookmarkStart w:id="284" w:name="_Toc442965759"/>
      <w:r w:rsidRPr="006C086B">
        <w:rPr>
          <w:rFonts w:ascii="Arial" w:hAnsi="Arial" w:cs="Arial"/>
          <w:szCs w:val="24"/>
        </w:rPr>
        <w:t>Initial Spares</w:t>
      </w:r>
    </w:p>
    <w:p w14:paraId="7C59CB9A" w14:textId="7860141F" w:rsidR="00F022C2" w:rsidRPr="006C086B" w:rsidRDefault="00F022C2" w:rsidP="00323375">
      <w:pPr>
        <w:rPr>
          <w:rFonts w:ascii="Arial" w:hAnsi="Arial" w:cs="Arial"/>
          <w:b/>
          <w:szCs w:val="24"/>
        </w:rPr>
      </w:pPr>
      <w:r w:rsidRPr="006C086B">
        <w:rPr>
          <w:rFonts w:ascii="Arial" w:hAnsi="Arial" w:cs="Arial"/>
          <w:szCs w:val="24"/>
        </w:rPr>
        <w:t xml:space="preserve">To reduce cost and mitigate obsolescence risk, the contractor shall procure initial spares as part of delivery of each system. </w:t>
      </w:r>
      <w:r w:rsidR="00A20045" w:rsidRPr="006C086B">
        <w:rPr>
          <w:rFonts w:ascii="Arial" w:hAnsi="Arial" w:cs="Arial"/>
          <w:szCs w:val="24"/>
        </w:rPr>
        <w:t xml:space="preserve"> The contractor shall provide the Government a recommended spare parts list and the rational for reviewed and Government approval.  The contractor shall consider as part of the rational items such as lead time, criticality, and failure rate. </w:t>
      </w:r>
      <w:r w:rsidRPr="006C086B">
        <w:rPr>
          <w:rFonts w:ascii="Arial" w:hAnsi="Arial" w:cs="Arial"/>
          <w:szCs w:val="24"/>
        </w:rPr>
        <w:t xml:space="preserve"> When possible, the contractor shall procure initial spares on the same purchase order as the system hardware. </w:t>
      </w:r>
      <w:r w:rsidR="00A20045" w:rsidRPr="006C086B">
        <w:rPr>
          <w:rFonts w:ascii="Arial" w:hAnsi="Arial" w:cs="Arial"/>
          <w:szCs w:val="24"/>
        </w:rPr>
        <w:t xml:space="preserve"> </w:t>
      </w:r>
      <w:r w:rsidRPr="006C086B">
        <w:rPr>
          <w:rFonts w:ascii="Arial" w:hAnsi="Arial" w:cs="Arial"/>
          <w:szCs w:val="24"/>
        </w:rPr>
        <w:t>After on site delivery, the Government reserves the right to test all or a portion of the initial spares.</w:t>
      </w:r>
      <w:r w:rsidR="00A20045" w:rsidRPr="006C086B">
        <w:rPr>
          <w:rFonts w:ascii="Arial" w:hAnsi="Arial" w:cs="Arial"/>
          <w:szCs w:val="24"/>
        </w:rPr>
        <w:t xml:space="preserve"> </w:t>
      </w:r>
      <w:r w:rsidRPr="006C086B">
        <w:rPr>
          <w:rFonts w:ascii="Arial" w:hAnsi="Arial" w:cs="Arial"/>
          <w:szCs w:val="24"/>
        </w:rPr>
        <w:t xml:space="preserve"> The contractor shall replace all failed or utilized spares prior to Government acceptance.</w:t>
      </w:r>
      <w:r w:rsidR="00BC21A3" w:rsidRPr="006C086B">
        <w:rPr>
          <w:rFonts w:ascii="Arial" w:hAnsi="Arial" w:cs="Arial"/>
          <w:szCs w:val="24"/>
        </w:rPr>
        <w:t xml:space="preserve"> </w:t>
      </w:r>
      <w:r w:rsidR="004D1665" w:rsidRPr="006C086B">
        <w:rPr>
          <w:rFonts w:ascii="Arial" w:hAnsi="Arial" w:cs="Arial"/>
          <w:szCs w:val="24"/>
        </w:rPr>
        <w:t xml:space="preserve"> </w:t>
      </w:r>
      <w:r w:rsidR="00981911" w:rsidRPr="006C086B">
        <w:rPr>
          <w:rFonts w:ascii="Arial" w:hAnsi="Arial" w:cs="Arial"/>
          <w:szCs w:val="24"/>
        </w:rPr>
        <w:t>The contractor shall document in LPD recommended spares lists.</w:t>
      </w:r>
    </w:p>
    <w:p w14:paraId="3473D8FB" w14:textId="03E8C2B9" w:rsidR="002012BB" w:rsidRPr="006C086B" w:rsidRDefault="000B0D25" w:rsidP="008D446B">
      <w:pPr>
        <w:pStyle w:val="Heading3"/>
        <w:rPr>
          <w:rFonts w:ascii="Arial" w:hAnsi="Arial" w:cs="Arial"/>
          <w:szCs w:val="24"/>
        </w:rPr>
      </w:pPr>
      <w:bookmarkStart w:id="285" w:name="_Toc496532910"/>
      <w:r w:rsidRPr="006C086B">
        <w:rPr>
          <w:rFonts w:ascii="Arial" w:hAnsi="Arial" w:cs="Arial"/>
          <w:szCs w:val="24"/>
        </w:rPr>
        <w:t>Maintenance Concept</w:t>
      </w:r>
      <w:bookmarkEnd w:id="284"/>
      <w:bookmarkEnd w:id="285"/>
    </w:p>
    <w:p w14:paraId="5B57E61B" w14:textId="43E5BA9C" w:rsidR="000B0D25" w:rsidRPr="006C086B" w:rsidRDefault="000B0D25" w:rsidP="000B0D25">
      <w:pPr>
        <w:tabs>
          <w:tab w:val="num" w:pos="180"/>
        </w:tabs>
        <w:rPr>
          <w:rFonts w:ascii="Arial" w:hAnsi="Arial" w:cs="Arial"/>
          <w:szCs w:val="24"/>
        </w:rPr>
      </w:pPr>
      <w:bookmarkStart w:id="286" w:name="_Toc240426506"/>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w:t>
      </w:r>
      <w:bookmarkEnd w:id="286"/>
      <w:r w:rsidR="00F96160" w:rsidRPr="006C086B">
        <w:rPr>
          <w:rFonts w:ascii="Arial" w:hAnsi="Arial" w:cs="Arial"/>
          <w:szCs w:val="24"/>
        </w:rPr>
        <w:t xml:space="preserve">update </w:t>
      </w:r>
      <w:r w:rsidRPr="006C086B">
        <w:rPr>
          <w:rFonts w:ascii="Arial" w:hAnsi="Arial" w:cs="Arial"/>
          <w:szCs w:val="24"/>
        </w:rPr>
        <w:t xml:space="preserve">all </w:t>
      </w:r>
      <w:r w:rsidR="00D22100" w:rsidRPr="006C086B">
        <w:rPr>
          <w:rFonts w:ascii="Arial" w:hAnsi="Arial" w:cs="Arial"/>
          <w:szCs w:val="24"/>
        </w:rPr>
        <w:t>CDT</w:t>
      </w:r>
      <w:r w:rsidR="00F96160" w:rsidRPr="006C086B">
        <w:rPr>
          <w:rFonts w:ascii="Arial" w:hAnsi="Arial" w:cs="Arial"/>
          <w:szCs w:val="24"/>
        </w:rPr>
        <w:t xml:space="preserve"> </w:t>
      </w:r>
      <w:r w:rsidRPr="006C086B">
        <w:rPr>
          <w:rFonts w:ascii="Arial" w:hAnsi="Arial" w:cs="Arial"/>
          <w:szCs w:val="24"/>
        </w:rPr>
        <w:t xml:space="preserve">logistics data, manuals, and training in accordance with the designated sustainment concept to maximize utility of delivered services, and data to the intended target audiences.  </w:t>
      </w:r>
      <w:r w:rsidR="00981911" w:rsidRPr="006C086B">
        <w:rPr>
          <w:rFonts w:ascii="Arial" w:hAnsi="Arial" w:cs="Arial"/>
          <w:szCs w:val="24"/>
        </w:rPr>
        <w:t>A third-party LCCS provider will provide sustainment for the systems after fielding.</w:t>
      </w:r>
      <w:r w:rsidRPr="006C086B">
        <w:rPr>
          <w:rFonts w:ascii="Arial" w:hAnsi="Arial" w:cs="Arial"/>
          <w:szCs w:val="24"/>
        </w:rPr>
        <w:t xml:space="preserve">  The maintenance concept will consist of two levels of maintenance:  Field and Sustainment.</w:t>
      </w:r>
    </w:p>
    <w:p w14:paraId="56237A3E" w14:textId="77777777" w:rsidR="002012BB" w:rsidRPr="006C086B" w:rsidRDefault="000B0D25" w:rsidP="008D446B">
      <w:pPr>
        <w:pStyle w:val="Heading4"/>
        <w:rPr>
          <w:rFonts w:ascii="Arial" w:hAnsi="Arial" w:cs="Arial"/>
          <w:szCs w:val="24"/>
        </w:rPr>
      </w:pPr>
      <w:r w:rsidRPr="006C086B">
        <w:rPr>
          <w:rFonts w:ascii="Arial" w:hAnsi="Arial" w:cs="Arial"/>
          <w:szCs w:val="24"/>
        </w:rPr>
        <w:t>Field Maintenance</w:t>
      </w:r>
    </w:p>
    <w:p w14:paraId="2A156D99" w14:textId="7DF15D7A" w:rsidR="000B0D25" w:rsidRPr="006C086B" w:rsidRDefault="00981911" w:rsidP="000B0D25">
      <w:pPr>
        <w:rPr>
          <w:rFonts w:ascii="Arial" w:hAnsi="Arial" w:cs="Arial"/>
          <w:szCs w:val="24"/>
        </w:rPr>
      </w:pPr>
      <w:r w:rsidRPr="006C086B">
        <w:rPr>
          <w:rFonts w:ascii="Arial" w:hAnsi="Arial" w:cs="Arial"/>
          <w:szCs w:val="24"/>
        </w:rPr>
        <w:t xml:space="preserve">Field level maintenance </w:t>
      </w:r>
      <w:r w:rsidR="000B0D25" w:rsidRPr="006C086B">
        <w:rPr>
          <w:rFonts w:ascii="Arial" w:hAnsi="Arial" w:cs="Arial"/>
          <w:szCs w:val="24"/>
        </w:rPr>
        <w:t>defined as</w:t>
      </w:r>
      <w:r w:rsidRPr="006C086B">
        <w:rPr>
          <w:rFonts w:ascii="Arial" w:hAnsi="Arial" w:cs="Arial"/>
          <w:szCs w:val="24"/>
        </w:rPr>
        <w:t>,</w:t>
      </w:r>
      <w:r w:rsidR="000B0D25" w:rsidRPr="006C086B">
        <w:rPr>
          <w:rFonts w:ascii="Arial" w:hAnsi="Arial" w:cs="Arial"/>
          <w:szCs w:val="24"/>
        </w:rPr>
        <w:t xml:space="preserve"> on-system maintenance including preventative maintenance, daily readiness checks and services, adjustments to controls and other maintenance that can be accomplished without removing the affected major assembly </w:t>
      </w:r>
      <w:r w:rsidR="000B0D25" w:rsidRPr="006C086B">
        <w:rPr>
          <w:rFonts w:ascii="Arial" w:hAnsi="Arial" w:cs="Arial"/>
          <w:szCs w:val="24"/>
        </w:rPr>
        <w:lastRenderedPageBreak/>
        <w:t xml:space="preserve">from its deployed location for extensive repair.  </w:t>
      </w:r>
      <w:r w:rsidRPr="006C086B">
        <w:rPr>
          <w:rFonts w:ascii="Arial" w:hAnsi="Arial" w:cs="Arial"/>
          <w:szCs w:val="24"/>
        </w:rPr>
        <w:t>Accomplishment of field maintenance shall take place without the aid of special tools, support equipment, additional training knowledge, or skills.</w:t>
      </w:r>
      <w:r w:rsidR="000B0D25" w:rsidRPr="006C086B">
        <w:rPr>
          <w:rFonts w:ascii="Arial" w:hAnsi="Arial" w:cs="Arial"/>
          <w:szCs w:val="24"/>
        </w:rPr>
        <w:t xml:space="preserve">  Field level mechanics will perform inspections, diagnose faults, and replace components on end items for return to the user.</w:t>
      </w:r>
    </w:p>
    <w:p w14:paraId="131A4E97" w14:textId="77777777" w:rsidR="002012BB" w:rsidRPr="006C086B" w:rsidRDefault="000B0D25" w:rsidP="008D446B">
      <w:pPr>
        <w:pStyle w:val="Heading4"/>
        <w:rPr>
          <w:rFonts w:ascii="Arial" w:hAnsi="Arial" w:cs="Arial"/>
          <w:szCs w:val="24"/>
        </w:rPr>
      </w:pPr>
      <w:r w:rsidRPr="006C086B">
        <w:rPr>
          <w:rFonts w:ascii="Arial" w:hAnsi="Arial" w:cs="Arial"/>
          <w:szCs w:val="24"/>
        </w:rPr>
        <w:t>Sustainment Maintenance</w:t>
      </w:r>
    </w:p>
    <w:p w14:paraId="35DBDE3C" w14:textId="03FA26AD" w:rsidR="000B0D25" w:rsidRPr="006C086B" w:rsidRDefault="00981911" w:rsidP="000B0D25">
      <w:pPr>
        <w:rPr>
          <w:rFonts w:ascii="Arial" w:hAnsi="Arial" w:cs="Arial"/>
          <w:szCs w:val="24"/>
        </w:rPr>
      </w:pPr>
      <w:r w:rsidRPr="006C086B">
        <w:rPr>
          <w:rFonts w:ascii="Arial" w:hAnsi="Arial" w:cs="Arial"/>
          <w:szCs w:val="24"/>
        </w:rPr>
        <w:t xml:space="preserve">Sustainment Maintenance </w:t>
      </w:r>
      <w:r w:rsidR="000B0D25" w:rsidRPr="006C086B">
        <w:rPr>
          <w:rFonts w:ascii="Arial" w:hAnsi="Arial" w:cs="Arial"/>
          <w:szCs w:val="24"/>
        </w:rPr>
        <w:t>define</w:t>
      </w:r>
      <w:r w:rsidRPr="006C086B">
        <w:rPr>
          <w:rFonts w:ascii="Arial" w:hAnsi="Arial" w:cs="Arial"/>
          <w:szCs w:val="24"/>
        </w:rPr>
        <w:t>s</w:t>
      </w:r>
      <w:r w:rsidR="000B0D25" w:rsidRPr="006C086B">
        <w:rPr>
          <w:rFonts w:ascii="Arial" w:hAnsi="Arial" w:cs="Arial"/>
          <w:szCs w:val="24"/>
        </w:rPr>
        <w:t xml:space="preserve"> as off-system maintenance to include troubleshooting and the removal and replacement of f</w:t>
      </w:r>
      <w:r w:rsidRPr="006C086B">
        <w:rPr>
          <w:rFonts w:ascii="Arial" w:hAnsi="Arial" w:cs="Arial"/>
          <w:szCs w:val="24"/>
        </w:rPr>
        <w:t xml:space="preserve">ailed components </w:t>
      </w:r>
      <w:r w:rsidR="000B0D25" w:rsidRPr="006C086B">
        <w:rPr>
          <w:rFonts w:ascii="Arial" w:hAnsi="Arial" w:cs="Arial"/>
          <w:szCs w:val="24"/>
        </w:rPr>
        <w:t>performed at the Field Maintenance level.  Sustainment maintenance actions are beyond the capability of field level maintenance and include extended diagnostics, overhaul, refurbishment, rebuild, or other prolonged repair actions.  Sustainment maintenance utilizes Government designated repair points to overhaul, rebuild, replace, or calibrate failed equipment.</w:t>
      </w:r>
    </w:p>
    <w:p w14:paraId="1729F423" w14:textId="77777777" w:rsidR="002012BB" w:rsidRPr="006C086B" w:rsidRDefault="000B0D25" w:rsidP="007A24D8">
      <w:pPr>
        <w:pStyle w:val="Heading2"/>
        <w:rPr>
          <w:rFonts w:ascii="Arial" w:hAnsi="Arial" w:cs="Arial"/>
          <w:szCs w:val="24"/>
        </w:rPr>
      </w:pPr>
      <w:bookmarkStart w:id="287" w:name="_Toc295975534"/>
      <w:bookmarkStart w:id="288" w:name="_Toc164589011"/>
      <w:bookmarkStart w:id="289" w:name="_Toc41280029"/>
      <w:bookmarkStart w:id="290" w:name="_Toc442965760"/>
      <w:bookmarkStart w:id="291" w:name="_Toc496532911"/>
      <w:r w:rsidRPr="006C086B">
        <w:rPr>
          <w:rFonts w:ascii="Arial" w:hAnsi="Arial" w:cs="Arial"/>
          <w:szCs w:val="24"/>
        </w:rPr>
        <w:t>Technical Publications</w:t>
      </w:r>
      <w:bookmarkEnd w:id="287"/>
      <w:bookmarkEnd w:id="288"/>
      <w:bookmarkEnd w:id="289"/>
      <w:bookmarkEnd w:id="290"/>
      <w:bookmarkEnd w:id="291"/>
      <w:r w:rsidRPr="006C086B">
        <w:rPr>
          <w:rFonts w:ascii="Arial" w:hAnsi="Arial" w:cs="Arial"/>
          <w:szCs w:val="24"/>
        </w:rPr>
        <w:t xml:space="preserve"> </w:t>
      </w:r>
    </w:p>
    <w:p w14:paraId="23FFE3B7" w14:textId="160084C0" w:rsidR="00434FFA" w:rsidRPr="006C086B" w:rsidRDefault="001E21C0" w:rsidP="00F32C1C">
      <w:pPr>
        <w:tabs>
          <w:tab w:val="num" w:pos="180"/>
        </w:tabs>
        <w:rPr>
          <w:rFonts w:ascii="Arial" w:hAnsi="Arial" w:cs="Arial"/>
          <w:szCs w:val="24"/>
        </w:rPr>
      </w:pPr>
      <w:r w:rsidRPr="006C086B">
        <w:rPr>
          <w:rFonts w:ascii="Arial" w:hAnsi="Arial" w:cs="Arial"/>
          <w:szCs w:val="24"/>
        </w:rPr>
        <w:t>The contractor shall describe required work in a detailed, logical, and systematic approach each operation and maintenance task.</w:t>
      </w:r>
      <w:r w:rsidR="000B0D25" w:rsidRPr="006C086B">
        <w:rPr>
          <w:rFonts w:ascii="Arial" w:hAnsi="Arial" w:cs="Arial"/>
          <w:szCs w:val="24"/>
        </w:rPr>
        <w:t xml:space="preserve">  The operations and maintenance instructions shall accurately provide the technician with all the information needed to keep the </w:t>
      </w:r>
      <w:r w:rsidR="006328E2" w:rsidRPr="006C086B">
        <w:rPr>
          <w:rFonts w:ascii="Arial" w:hAnsi="Arial" w:cs="Arial"/>
          <w:szCs w:val="24"/>
        </w:rPr>
        <w:t>CDT</w:t>
      </w:r>
      <w:r w:rsidR="000B0D25" w:rsidRPr="006C086B">
        <w:rPr>
          <w:rFonts w:ascii="Arial" w:hAnsi="Arial" w:cs="Arial"/>
          <w:szCs w:val="24"/>
        </w:rPr>
        <w:t xml:space="preserve"> operational.  It shall provide system and subsystem oriented instructions for installation, operation, maintenance, and testing.  All tools, test equipment and consumable items required to accomplish maintenance shall be identified just prior to and as part of the task.  </w:t>
      </w:r>
      <w:r w:rsidRPr="006C086B">
        <w:rPr>
          <w:rFonts w:ascii="Arial" w:hAnsi="Arial" w:cs="Arial"/>
          <w:szCs w:val="24"/>
        </w:rPr>
        <w:t>The contractor shall use Government furnished material, military technical manuals or Government-approved commercial operation and maintenance manuals as references for system and subsystem maintenance.</w:t>
      </w:r>
      <w:r w:rsidR="000B0D25" w:rsidRPr="006C086B">
        <w:rPr>
          <w:rFonts w:ascii="Arial" w:hAnsi="Arial" w:cs="Arial"/>
          <w:szCs w:val="24"/>
        </w:rPr>
        <w:t xml:space="preserve">  </w:t>
      </w:r>
      <w:r w:rsidRPr="006C086B">
        <w:rPr>
          <w:rFonts w:ascii="Arial" w:hAnsi="Arial" w:cs="Arial"/>
          <w:szCs w:val="24"/>
        </w:rPr>
        <w:t>When installing components, the contractor shall review Government technical manuals and Commercial Off-the-Shelf (COTS) manuals to ensure completion of changes, updates, revisions, or supplementation.</w:t>
      </w:r>
      <w:r w:rsidR="000B0D25" w:rsidRPr="006C086B">
        <w:rPr>
          <w:rFonts w:ascii="Arial" w:hAnsi="Arial" w:cs="Arial"/>
          <w:szCs w:val="24"/>
        </w:rPr>
        <w:t xml:space="preserve">  All publications shall reflect the configuration of fielded hardware as documented in the </w:t>
      </w:r>
      <w:r w:rsidR="006328E2" w:rsidRPr="006C086B">
        <w:rPr>
          <w:rFonts w:ascii="Arial" w:hAnsi="Arial" w:cs="Arial"/>
          <w:szCs w:val="24"/>
        </w:rPr>
        <w:t xml:space="preserve">CDT </w:t>
      </w:r>
      <w:r w:rsidR="000B0D25" w:rsidRPr="006C086B">
        <w:rPr>
          <w:rFonts w:ascii="Arial" w:hAnsi="Arial" w:cs="Arial"/>
          <w:szCs w:val="24"/>
        </w:rPr>
        <w:t>product baseline.</w:t>
      </w:r>
      <w:bookmarkStart w:id="292" w:name="_Toc441762266"/>
      <w:bookmarkStart w:id="293" w:name="_Toc441762396"/>
      <w:bookmarkStart w:id="294" w:name="_Toc442883441"/>
      <w:bookmarkStart w:id="295" w:name="_Toc442883578"/>
      <w:bookmarkStart w:id="296" w:name="_Toc442962188"/>
      <w:bookmarkStart w:id="297" w:name="_Toc442962274"/>
      <w:bookmarkStart w:id="298" w:name="_Toc442963777"/>
      <w:bookmarkStart w:id="299" w:name="_Toc442967328"/>
      <w:bookmarkStart w:id="300" w:name="_Toc442965761"/>
      <w:bookmarkStart w:id="301" w:name="_Toc442975379"/>
      <w:bookmarkStart w:id="302" w:name="_Toc442976081"/>
      <w:bookmarkStart w:id="303" w:name="_Toc444154196"/>
      <w:bookmarkStart w:id="304" w:name="_Toc444753978"/>
      <w:bookmarkStart w:id="305" w:name="_Toc444780741"/>
      <w:bookmarkStart w:id="306" w:name="_Toc464136767"/>
      <w:bookmarkStart w:id="307" w:name="_Toc464138714"/>
      <w:bookmarkStart w:id="308" w:name="_Toc469382206"/>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00F430FF" w:rsidRPr="006C086B">
        <w:rPr>
          <w:rFonts w:ascii="Arial" w:hAnsi="Arial" w:cs="Arial"/>
          <w:szCs w:val="24"/>
        </w:rPr>
        <w:t xml:space="preserve">  You shall deliver a complete set of documentation in usable condition with the latest revisions incorporated at each fielding location.</w:t>
      </w:r>
    </w:p>
    <w:p w14:paraId="538A9A14" w14:textId="10418F43" w:rsidR="002012BB" w:rsidRPr="006C086B" w:rsidRDefault="000B0D25" w:rsidP="00A13086">
      <w:pPr>
        <w:pStyle w:val="Heading3"/>
        <w:rPr>
          <w:rFonts w:ascii="Arial" w:hAnsi="Arial" w:cs="Arial"/>
          <w:szCs w:val="24"/>
        </w:rPr>
      </w:pPr>
      <w:bookmarkStart w:id="309" w:name="_Toc442965762"/>
      <w:bookmarkStart w:id="310" w:name="_Toc496532912"/>
      <w:r w:rsidRPr="006C086B">
        <w:rPr>
          <w:rFonts w:ascii="Arial" w:hAnsi="Arial" w:cs="Arial"/>
          <w:szCs w:val="24"/>
        </w:rPr>
        <w:t>Operator User’s Manual (OUM)</w:t>
      </w:r>
      <w:bookmarkEnd w:id="309"/>
      <w:bookmarkEnd w:id="310"/>
      <w:r w:rsidRPr="006C086B">
        <w:rPr>
          <w:rFonts w:ascii="Arial" w:hAnsi="Arial" w:cs="Arial"/>
          <w:szCs w:val="24"/>
        </w:rPr>
        <w:t xml:space="preserve"> </w:t>
      </w:r>
    </w:p>
    <w:p w14:paraId="0745D5F9" w14:textId="12AC592A"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an OUM documenting tasks necessary to operate the trainer.  </w:t>
      </w:r>
      <w:r w:rsidR="004A723F" w:rsidRPr="006C086B">
        <w:rPr>
          <w:rFonts w:ascii="Arial" w:hAnsi="Arial" w:cs="Arial"/>
          <w:szCs w:val="24"/>
        </w:rPr>
        <w:t>The OUM shall also document tasks necessary to operate</w:t>
      </w:r>
      <w:r w:rsidR="00A243D0" w:rsidRPr="006C086B">
        <w:rPr>
          <w:rFonts w:ascii="Arial" w:hAnsi="Arial" w:cs="Arial"/>
          <w:szCs w:val="24"/>
        </w:rPr>
        <w:t xml:space="preserve"> and create scenario from </w:t>
      </w:r>
      <w:r w:rsidR="004A723F" w:rsidRPr="006C086B">
        <w:rPr>
          <w:rFonts w:ascii="Arial" w:hAnsi="Arial" w:cs="Arial"/>
          <w:szCs w:val="24"/>
        </w:rPr>
        <w:t>the Scenario Generation System</w:t>
      </w:r>
      <w:r w:rsidR="00EB67D7" w:rsidRPr="006C086B">
        <w:rPr>
          <w:rFonts w:ascii="Arial" w:hAnsi="Arial" w:cs="Arial"/>
          <w:szCs w:val="24"/>
        </w:rPr>
        <w:t xml:space="preserve"> (SGS)</w:t>
      </w:r>
      <w:r w:rsidR="00A243D0" w:rsidRPr="006C086B">
        <w:rPr>
          <w:rFonts w:ascii="Arial" w:hAnsi="Arial" w:cs="Arial"/>
          <w:szCs w:val="24"/>
        </w:rPr>
        <w:t xml:space="preserve"> application</w:t>
      </w:r>
      <w:r w:rsidR="004A723F"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and document operator specific tasks for preventive maintenance checks, inspection, lubrication, adjustment, and operator level repair and replacement tasks.</w:t>
      </w:r>
      <w:r w:rsidR="001E21C0"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all required spare parts, consumables, tools</w:t>
      </w:r>
      <w:r w:rsidR="001E21C0" w:rsidRPr="006C086B">
        <w:rPr>
          <w:rFonts w:ascii="Arial" w:hAnsi="Arial" w:cs="Arial"/>
          <w:szCs w:val="24"/>
        </w:rPr>
        <w:t>,</w:t>
      </w:r>
      <w:r w:rsidRPr="006C086B">
        <w:rPr>
          <w:rFonts w:ascii="Arial" w:hAnsi="Arial" w:cs="Arial"/>
          <w:szCs w:val="24"/>
        </w:rPr>
        <w:t xml:space="preserve"> and test/support equipment associated with the operation and operator’s preventive ma</w:t>
      </w:r>
      <w:r w:rsidR="00F32C1C" w:rsidRPr="006C086B">
        <w:rPr>
          <w:rFonts w:ascii="Arial" w:hAnsi="Arial" w:cs="Arial"/>
          <w:szCs w:val="24"/>
        </w:rPr>
        <w:t>intenance tasks.</w:t>
      </w:r>
    </w:p>
    <w:p w14:paraId="3AA8487B" w14:textId="77777777" w:rsidR="00F32C1C" w:rsidRPr="006C086B" w:rsidRDefault="00F32C1C" w:rsidP="000B0D25">
      <w:pPr>
        <w:rPr>
          <w:rFonts w:ascii="Arial" w:hAnsi="Arial" w:cs="Arial"/>
          <w:szCs w:val="24"/>
        </w:rPr>
      </w:pPr>
    </w:p>
    <w:p w14:paraId="7919B8D8" w14:textId="599B1C87" w:rsidR="00F32C1C" w:rsidRPr="006C086B" w:rsidRDefault="000B0D25" w:rsidP="00BC072B">
      <w:pPr>
        <w:pStyle w:val="ListParagraph"/>
        <w:ind w:left="3600" w:hanging="2880"/>
        <w:rPr>
          <w:rFonts w:ascii="Arial" w:hAnsi="Arial" w:cs="Arial"/>
          <w:szCs w:val="24"/>
        </w:rPr>
      </w:pPr>
      <w:r w:rsidRPr="006C086B">
        <w:rPr>
          <w:rFonts w:ascii="Arial" w:hAnsi="Arial" w:cs="Arial"/>
          <w:szCs w:val="24"/>
        </w:rPr>
        <w:t>MIL-STD-40051-2</w:t>
      </w:r>
      <w:r w:rsidR="00F036E1" w:rsidRPr="006C086B">
        <w:rPr>
          <w:rFonts w:ascii="Arial" w:hAnsi="Arial" w:cs="Arial"/>
          <w:szCs w:val="24"/>
        </w:rPr>
        <w:t>C</w:t>
      </w:r>
      <w:r w:rsidR="004D6E04" w:rsidRPr="006C086B">
        <w:rPr>
          <w:rFonts w:ascii="Arial" w:hAnsi="Arial" w:cs="Arial"/>
          <w:szCs w:val="24"/>
        </w:rPr>
        <w:tab/>
      </w:r>
      <w:r w:rsidRPr="006C086B">
        <w:rPr>
          <w:rFonts w:ascii="Arial" w:hAnsi="Arial" w:cs="Arial"/>
          <w:szCs w:val="24"/>
        </w:rPr>
        <w:t>Preparation of Digital Technical Information for Page Based Technical Information (Table A-II)</w:t>
      </w:r>
    </w:p>
    <w:p w14:paraId="29EF44EE" w14:textId="77777777" w:rsidR="00323375" w:rsidRPr="006C086B" w:rsidRDefault="00323375" w:rsidP="007249A2">
      <w:pPr>
        <w:pStyle w:val="ListParagraph"/>
        <w:rPr>
          <w:rFonts w:ascii="Arial" w:hAnsi="Arial" w:cs="Arial"/>
          <w:szCs w:val="24"/>
        </w:rPr>
      </w:pPr>
    </w:p>
    <w:p w14:paraId="5F00F93E" w14:textId="2EA257D0" w:rsidR="00044E98" w:rsidRPr="006C086B" w:rsidRDefault="00F32C1C" w:rsidP="00BC072B">
      <w:pPr>
        <w:pStyle w:val="ListParagraph"/>
        <w:ind w:left="3600" w:hanging="2880"/>
        <w:rPr>
          <w:rFonts w:ascii="Arial" w:hAnsi="Arial" w:cs="Arial"/>
          <w:szCs w:val="24"/>
        </w:rPr>
      </w:pPr>
      <w:r w:rsidRPr="006C086B">
        <w:rPr>
          <w:rFonts w:ascii="Arial" w:hAnsi="Arial" w:cs="Arial"/>
          <w:szCs w:val="24"/>
        </w:rPr>
        <w:t>A</w:t>
      </w:r>
      <w:r w:rsidR="00F036E1" w:rsidRPr="006C086B">
        <w:rPr>
          <w:rFonts w:ascii="Arial" w:hAnsi="Arial" w:cs="Arial"/>
          <w:szCs w:val="24"/>
        </w:rPr>
        <w:t>nnex to Exhibit C</w:t>
      </w:r>
      <w:r w:rsidR="0044010D" w:rsidRPr="006C086B">
        <w:rPr>
          <w:rFonts w:ascii="Arial" w:hAnsi="Arial" w:cs="Arial"/>
          <w:szCs w:val="24"/>
        </w:rPr>
        <w:t>:</w:t>
      </w:r>
      <w:r w:rsidR="00562C6B" w:rsidRPr="006C086B">
        <w:rPr>
          <w:rFonts w:ascii="Arial" w:hAnsi="Arial" w:cs="Arial"/>
          <w:szCs w:val="24"/>
        </w:rPr>
        <w:t xml:space="preserve"> </w:t>
      </w:r>
      <w:r w:rsidR="00BC072B">
        <w:rPr>
          <w:rFonts w:ascii="Arial" w:hAnsi="Arial" w:cs="Arial"/>
          <w:szCs w:val="24"/>
        </w:rPr>
        <w:tab/>
      </w:r>
      <w:r w:rsidR="00562C6B" w:rsidRPr="006C086B">
        <w:rPr>
          <w:rFonts w:ascii="Arial" w:hAnsi="Arial" w:cs="Arial"/>
          <w:szCs w:val="24"/>
        </w:rPr>
        <w:t>TM Requirements Ma</w:t>
      </w:r>
      <w:r w:rsidR="007249A2" w:rsidRPr="006C086B">
        <w:rPr>
          <w:rFonts w:ascii="Arial" w:hAnsi="Arial" w:cs="Arial"/>
          <w:szCs w:val="24"/>
        </w:rPr>
        <w:t>trix for Operator User’s Manual</w:t>
      </w:r>
    </w:p>
    <w:p w14:paraId="5671A447" w14:textId="77777777" w:rsidR="002012BB" w:rsidRPr="006C086B" w:rsidRDefault="000B0D25" w:rsidP="00A13086">
      <w:pPr>
        <w:pStyle w:val="Heading3"/>
        <w:rPr>
          <w:rFonts w:ascii="Arial" w:hAnsi="Arial" w:cs="Arial"/>
          <w:szCs w:val="24"/>
        </w:rPr>
      </w:pPr>
      <w:bookmarkStart w:id="311" w:name="_Toc442965763"/>
      <w:bookmarkStart w:id="312" w:name="_Toc496532913"/>
      <w:r w:rsidRPr="006C086B">
        <w:rPr>
          <w:rFonts w:ascii="Arial" w:hAnsi="Arial" w:cs="Arial"/>
          <w:szCs w:val="24"/>
        </w:rPr>
        <w:lastRenderedPageBreak/>
        <w:t>System Maintenance Manual (SMM)</w:t>
      </w:r>
      <w:bookmarkEnd w:id="311"/>
      <w:bookmarkEnd w:id="312"/>
      <w:r w:rsidRPr="006C086B">
        <w:rPr>
          <w:rFonts w:ascii="Arial" w:hAnsi="Arial" w:cs="Arial"/>
          <w:szCs w:val="24"/>
        </w:rPr>
        <w:t xml:space="preserve"> </w:t>
      </w:r>
    </w:p>
    <w:p w14:paraId="60B81D78" w14:textId="78E561A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an SMM documenting tasks necessary to maintain the trainer.  The </w:t>
      </w:r>
      <w:r w:rsidR="006A34B5" w:rsidRPr="006C086B">
        <w:rPr>
          <w:rFonts w:ascii="Arial" w:hAnsi="Arial" w:cs="Arial"/>
          <w:szCs w:val="24"/>
        </w:rPr>
        <w:t>contractor</w:t>
      </w:r>
      <w:r w:rsidRPr="006C086B">
        <w:rPr>
          <w:rFonts w:ascii="Arial" w:hAnsi="Arial" w:cs="Arial"/>
          <w:szCs w:val="24"/>
        </w:rPr>
        <w:t xml:space="preserve"> shall identify and document maintainer specific tasks for detailing installation, fault isolation, Line Replaceable Units (LRU) procedures, software update procedures, and all necessary maintenance procedures to maintain the trainer.  The </w:t>
      </w:r>
      <w:r w:rsidR="006A34B5" w:rsidRPr="006C086B">
        <w:rPr>
          <w:rFonts w:ascii="Arial" w:hAnsi="Arial" w:cs="Arial"/>
          <w:szCs w:val="24"/>
        </w:rPr>
        <w:t>contractor</w:t>
      </w:r>
      <w:r w:rsidRPr="006C086B">
        <w:rPr>
          <w:rFonts w:ascii="Arial" w:hAnsi="Arial" w:cs="Arial"/>
          <w:szCs w:val="24"/>
        </w:rPr>
        <w:t xml:space="preserve"> shall identify all required spare parts, consumables, tools</w:t>
      </w:r>
      <w:r w:rsidR="001E21C0" w:rsidRPr="006C086B">
        <w:rPr>
          <w:rFonts w:ascii="Arial" w:hAnsi="Arial" w:cs="Arial"/>
          <w:szCs w:val="24"/>
        </w:rPr>
        <w:t>,</w:t>
      </w:r>
      <w:r w:rsidRPr="006C086B">
        <w:rPr>
          <w:rFonts w:ascii="Arial" w:hAnsi="Arial" w:cs="Arial"/>
          <w:szCs w:val="24"/>
        </w:rPr>
        <w:t xml:space="preserve"> and test/support equipment associated with the maintenance tasks.</w:t>
      </w:r>
    </w:p>
    <w:p w14:paraId="3EF65CF5" w14:textId="77777777" w:rsidR="004D6E04" w:rsidRPr="006C086B" w:rsidRDefault="004D6E04" w:rsidP="000B0D25">
      <w:pPr>
        <w:rPr>
          <w:rFonts w:ascii="Arial" w:hAnsi="Arial" w:cs="Arial"/>
          <w:szCs w:val="24"/>
        </w:rPr>
      </w:pPr>
    </w:p>
    <w:p w14:paraId="124F7118" w14:textId="41E32AC9" w:rsidR="000B0D25" w:rsidRPr="006C086B" w:rsidRDefault="000B0D25" w:rsidP="00BC072B">
      <w:pPr>
        <w:pStyle w:val="ListParagraph"/>
        <w:ind w:left="3600" w:hanging="2880"/>
        <w:rPr>
          <w:rFonts w:ascii="Arial" w:hAnsi="Arial" w:cs="Arial"/>
          <w:szCs w:val="24"/>
        </w:rPr>
      </w:pPr>
      <w:r w:rsidRPr="006C086B">
        <w:rPr>
          <w:rFonts w:ascii="Arial" w:hAnsi="Arial" w:cs="Arial"/>
          <w:szCs w:val="24"/>
        </w:rPr>
        <w:t>MIL-STD-40051-2</w:t>
      </w:r>
      <w:r w:rsidR="00F036E1" w:rsidRPr="006C086B">
        <w:rPr>
          <w:rFonts w:ascii="Arial" w:hAnsi="Arial" w:cs="Arial"/>
          <w:szCs w:val="24"/>
        </w:rPr>
        <w:t>C</w:t>
      </w:r>
      <w:r w:rsidR="007F167C" w:rsidRPr="006C086B">
        <w:rPr>
          <w:rFonts w:ascii="Arial" w:hAnsi="Arial" w:cs="Arial"/>
          <w:szCs w:val="24"/>
        </w:rPr>
        <w:tab/>
      </w:r>
      <w:r w:rsidRPr="006C086B">
        <w:rPr>
          <w:rFonts w:ascii="Arial" w:hAnsi="Arial" w:cs="Arial"/>
          <w:szCs w:val="24"/>
        </w:rPr>
        <w:t>Preparation of Digital Technical Information for Page Based Technical Information (Table A-IV)</w:t>
      </w:r>
    </w:p>
    <w:p w14:paraId="5B34390C" w14:textId="77777777" w:rsidR="00323375" w:rsidRPr="006C086B" w:rsidRDefault="00323375" w:rsidP="007249A2">
      <w:pPr>
        <w:pStyle w:val="ListParagraph"/>
        <w:rPr>
          <w:rFonts w:ascii="Arial" w:hAnsi="Arial" w:cs="Arial"/>
          <w:szCs w:val="24"/>
        </w:rPr>
      </w:pPr>
    </w:p>
    <w:p w14:paraId="312BA3CD" w14:textId="42ED49EB" w:rsidR="000B0D25" w:rsidRPr="006C086B" w:rsidRDefault="00562C6B" w:rsidP="00BC072B">
      <w:pPr>
        <w:pStyle w:val="ListParagraph"/>
        <w:ind w:left="3600" w:hanging="2880"/>
        <w:rPr>
          <w:rFonts w:ascii="Arial" w:hAnsi="Arial" w:cs="Arial"/>
          <w:szCs w:val="24"/>
        </w:rPr>
      </w:pPr>
      <w:r w:rsidRPr="006C086B">
        <w:rPr>
          <w:rFonts w:ascii="Arial" w:hAnsi="Arial" w:cs="Arial"/>
          <w:szCs w:val="24"/>
        </w:rPr>
        <w:t>A</w:t>
      </w:r>
      <w:r w:rsidR="00F036E1" w:rsidRPr="006C086B">
        <w:rPr>
          <w:rFonts w:ascii="Arial" w:hAnsi="Arial" w:cs="Arial"/>
          <w:szCs w:val="24"/>
        </w:rPr>
        <w:t>nnex to Exhibit C</w:t>
      </w:r>
      <w:r w:rsidR="0044010D" w:rsidRPr="006C086B">
        <w:rPr>
          <w:rFonts w:ascii="Arial" w:hAnsi="Arial" w:cs="Arial"/>
          <w:szCs w:val="24"/>
        </w:rPr>
        <w:t>:</w:t>
      </w:r>
      <w:r w:rsidRPr="006C086B">
        <w:rPr>
          <w:rFonts w:ascii="Arial" w:hAnsi="Arial" w:cs="Arial"/>
          <w:szCs w:val="24"/>
        </w:rPr>
        <w:t xml:space="preserve"> </w:t>
      </w:r>
      <w:r w:rsidR="00BC072B">
        <w:rPr>
          <w:rFonts w:ascii="Arial" w:hAnsi="Arial" w:cs="Arial"/>
          <w:szCs w:val="24"/>
        </w:rPr>
        <w:tab/>
      </w:r>
      <w:r w:rsidRPr="006C086B">
        <w:rPr>
          <w:rFonts w:ascii="Arial" w:hAnsi="Arial" w:cs="Arial"/>
          <w:szCs w:val="24"/>
        </w:rPr>
        <w:t>TM Requirements Matri</w:t>
      </w:r>
      <w:r w:rsidR="007249A2" w:rsidRPr="006C086B">
        <w:rPr>
          <w:rFonts w:ascii="Arial" w:hAnsi="Arial" w:cs="Arial"/>
          <w:szCs w:val="24"/>
        </w:rPr>
        <w:t>x for System Maintenance Manual</w:t>
      </w:r>
    </w:p>
    <w:p w14:paraId="7237CE41" w14:textId="77777777" w:rsidR="002012BB" w:rsidRPr="006C086B" w:rsidRDefault="000B0D25" w:rsidP="00A13086">
      <w:pPr>
        <w:pStyle w:val="Heading3"/>
        <w:rPr>
          <w:rFonts w:ascii="Arial" w:hAnsi="Arial" w:cs="Arial"/>
          <w:szCs w:val="24"/>
        </w:rPr>
      </w:pPr>
      <w:bookmarkStart w:id="313" w:name="_Toc442965764"/>
      <w:bookmarkStart w:id="314" w:name="_Toc496532914"/>
      <w:r w:rsidRPr="006C086B">
        <w:rPr>
          <w:rFonts w:ascii="Arial" w:hAnsi="Arial" w:cs="Arial"/>
          <w:szCs w:val="24"/>
        </w:rPr>
        <w:t>Commercial Off-the-Shelf (COTS) Manuals and Associated Lists</w:t>
      </w:r>
      <w:bookmarkEnd w:id="313"/>
      <w:bookmarkEnd w:id="314"/>
      <w:r w:rsidRPr="006C086B">
        <w:rPr>
          <w:rFonts w:ascii="Arial" w:hAnsi="Arial" w:cs="Arial"/>
          <w:szCs w:val="24"/>
        </w:rPr>
        <w:t xml:space="preserve"> </w:t>
      </w:r>
    </w:p>
    <w:p w14:paraId="61F08B32" w14:textId="0DB99AE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w:t>
      </w:r>
      <w:r w:rsidR="00F96160" w:rsidRPr="006C086B">
        <w:rPr>
          <w:rFonts w:ascii="Arial" w:hAnsi="Arial" w:cs="Arial"/>
          <w:szCs w:val="24"/>
        </w:rPr>
        <w:t xml:space="preserve">updated </w:t>
      </w:r>
      <w:r w:rsidRPr="006C086B">
        <w:rPr>
          <w:rFonts w:ascii="Arial" w:hAnsi="Arial" w:cs="Arial"/>
          <w:szCs w:val="24"/>
        </w:rPr>
        <w:t xml:space="preserve">Commercial Off-the-Shelf (COTS) </w:t>
      </w:r>
      <w:r w:rsidR="00EB67D7" w:rsidRPr="006C086B">
        <w:rPr>
          <w:rFonts w:ascii="Arial" w:hAnsi="Arial" w:cs="Arial"/>
          <w:szCs w:val="24"/>
        </w:rPr>
        <w:t>T</w:t>
      </w:r>
      <w:r w:rsidRPr="006C086B">
        <w:rPr>
          <w:rFonts w:ascii="Arial" w:hAnsi="Arial" w:cs="Arial"/>
          <w:szCs w:val="24"/>
        </w:rPr>
        <w:t xml:space="preserve">echnical </w:t>
      </w:r>
      <w:r w:rsidR="00EB67D7" w:rsidRPr="006C086B">
        <w:rPr>
          <w:rFonts w:ascii="Arial" w:hAnsi="Arial" w:cs="Arial"/>
          <w:szCs w:val="24"/>
        </w:rPr>
        <w:t>M</w:t>
      </w:r>
      <w:r w:rsidRPr="006C086B">
        <w:rPr>
          <w:rFonts w:ascii="Arial" w:hAnsi="Arial" w:cs="Arial"/>
          <w:szCs w:val="24"/>
        </w:rPr>
        <w:t xml:space="preserve">anuals (TMs) for all commercial equipment delivered with the </w:t>
      </w:r>
      <w:r w:rsidR="00D22100" w:rsidRPr="006C086B">
        <w:rPr>
          <w:rFonts w:ascii="Arial" w:hAnsi="Arial" w:cs="Arial"/>
          <w:szCs w:val="24"/>
        </w:rPr>
        <w:t>CDT</w:t>
      </w:r>
      <w:r w:rsidRPr="006C086B">
        <w:rPr>
          <w:rFonts w:ascii="Arial" w:hAnsi="Arial" w:cs="Arial"/>
          <w:szCs w:val="24"/>
        </w:rPr>
        <w:t xml:space="preserve">.  The COTS manuals shall be sufficient to support </w:t>
      </w:r>
      <w:r w:rsidR="00C81879" w:rsidRPr="006C086B">
        <w:rPr>
          <w:rFonts w:ascii="Arial" w:hAnsi="Arial" w:cs="Arial"/>
          <w:szCs w:val="24"/>
        </w:rPr>
        <w:t>the operation</w:t>
      </w:r>
      <w:r w:rsidRPr="006C086B">
        <w:rPr>
          <w:rFonts w:ascii="Arial" w:hAnsi="Arial" w:cs="Arial"/>
          <w:szCs w:val="24"/>
        </w:rPr>
        <w:t>, service</w:t>
      </w:r>
      <w:r w:rsidR="001E21C0" w:rsidRPr="006C086B">
        <w:rPr>
          <w:rFonts w:ascii="Arial" w:hAnsi="Arial" w:cs="Arial"/>
          <w:szCs w:val="24"/>
        </w:rPr>
        <w:t>,</w:t>
      </w:r>
      <w:r w:rsidRPr="006C086B">
        <w:rPr>
          <w:rFonts w:ascii="Arial" w:hAnsi="Arial" w:cs="Arial"/>
          <w:szCs w:val="24"/>
        </w:rPr>
        <w:t xml:space="preserve"> and maintenance of all COTS components. </w:t>
      </w:r>
      <w:r w:rsidR="004D1665" w:rsidRPr="006C086B">
        <w:rPr>
          <w:rFonts w:ascii="Arial" w:hAnsi="Arial" w:cs="Arial"/>
          <w:szCs w:val="24"/>
        </w:rPr>
        <w:t xml:space="preserve"> </w:t>
      </w:r>
      <w:r w:rsidR="001E21C0" w:rsidRPr="006C086B">
        <w:rPr>
          <w:rFonts w:ascii="Arial" w:hAnsi="Arial" w:cs="Arial"/>
          <w:szCs w:val="24"/>
        </w:rPr>
        <w:t>The contractor shall deliver operations and maintenance manuals documenting how users operate and maintain the system, to include drawings and descriptions showing the integration and interface of all COTS components into the trainer.</w:t>
      </w:r>
      <w:r w:rsidRPr="006C086B">
        <w:rPr>
          <w:rFonts w:ascii="Arial" w:hAnsi="Arial" w:cs="Arial"/>
          <w:szCs w:val="24"/>
        </w:rPr>
        <w:t xml:space="preserve">  The Government considers the following to con</w:t>
      </w:r>
      <w:r w:rsidR="001E21C0" w:rsidRPr="006C086B">
        <w:rPr>
          <w:rFonts w:ascii="Arial" w:hAnsi="Arial" w:cs="Arial"/>
          <w:szCs w:val="24"/>
        </w:rPr>
        <w:t>stitute a complete COTS manual:</w:t>
      </w:r>
    </w:p>
    <w:p w14:paraId="6418F978" w14:textId="77777777" w:rsidR="000B0D25" w:rsidRPr="006C086B" w:rsidRDefault="000B0D25" w:rsidP="000B0D25">
      <w:pPr>
        <w:rPr>
          <w:rFonts w:ascii="Arial" w:hAnsi="Arial" w:cs="Arial"/>
          <w:szCs w:val="24"/>
        </w:rPr>
      </w:pPr>
    </w:p>
    <w:p w14:paraId="2D27578C" w14:textId="145836B7" w:rsidR="002012BB" w:rsidRPr="006C086B" w:rsidRDefault="000B0D25" w:rsidP="00BC072B">
      <w:pPr>
        <w:pStyle w:val="ListParagraph"/>
        <w:numPr>
          <w:ilvl w:val="0"/>
          <w:numId w:val="22"/>
        </w:numPr>
        <w:tabs>
          <w:tab w:val="num" w:pos="720"/>
        </w:tabs>
        <w:ind w:left="720" w:hanging="450"/>
        <w:rPr>
          <w:rFonts w:ascii="Arial" w:hAnsi="Arial" w:cs="Arial"/>
          <w:b w:val="0"/>
          <w:szCs w:val="24"/>
        </w:rPr>
      </w:pPr>
      <w:r w:rsidRPr="006C086B">
        <w:rPr>
          <w:rFonts w:ascii="Arial" w:hAnsi="Arial" w:cs="Arial"/>
          <w:b w:val="0"/>
          <w:szCs w:val="24"/>
        </w:rPr>
        <w:t>The Parts Manual shall display figure “breakouts” of the major component assemblies in order to</w:t>
      </w:r>
      <w:r w:rsidR="00766789" w:rsidRPr="006C086B">
        <w:rPr>
          <w:rFonts w:ascii="Arial" w:hAnsi="Arial" w:cs="Arial"/>
          <w:b w:val="0"/>
          <w:szCs w:val="24"/>
        </w:rPr>
        <w:t xml:space="preserve"> identify parts for procurement</w:t>
      </w:r>
    </w:p>
    <w:p w14:paraId="59565F5D" w14:textId="1737CB25" w:rsidR="002012BB" w:rsidRPr="006C086B" w:rsidRDefault="000B0D25" w:rsidP="00BC072B">
      <w:pPr>
        <w:pStyle w:val="ListParagraph"/>
        <w:numPr>
          <w:ilvl w:val="0"/>
          <w:numId w:val="22"/>
        </w:numPr>
        <w:tabs>
          <w:tab w:val="num" w:pos="720"/>
        </w:tabs>
        <w:ind w:left="720" w:hanging="450"/>
        <w:rPr>
          <w:rFonts w:ascii="Arial" w:hAnsi="Arial" w:cs="Arial"/>
          <w:b w:val="0"/>
          <w:szCs w:val="24"/>
        </w:rPr>
      </w:pPr>
      <w:r w:rsidRPr="006C086B">
        <w:rPr>
          <w:rFonts w:ascii="Arial" w:hAnsi="Arial" w:cs="Arial"/>
          <w:b w:val="0"/>
          <w:szCs w:val="24"/>
        </w:rPr>
        <w:t>The COTS Operators Manual</w:t>
      </w:r>
    </w:p>
    <w:p w14:paraId="619553E4" w14:textId="0B0A5FFF" w:rsidR="002012BB" w:rsidRPr="006C086B" w:rsidRDefault="000B0D25" w:rsidP="00BC072B">
      <w:pPr>
        <w:pStyle w:val="ListParagraph"/>
        <w:numPr>
          <w:ilvl w:val="0"/>
          <w:numId w:val="22"/>
        </w:numPr>
        <w:tabs>
          <w:tab w:val="num" w:pos="720"/>
        </w:tabs>
        <w:ind w:left="720" w:hanging="450"/>
        <w:rPr>
          <w:rFonts w:ascii="Arial" w:hAnsi="Arial" w:cs="Arial"/>
          <w:szCs w:val="24"/>
        </w:rPr>
      </w:pPr>
      <w:r w:rsidRPr="006C086B">
        <w:rPr>
          <w:rFonts w:ascii="Arial" w:hAnsi="Arial" w:cs="Arial"/>
          <w:b w:val="0"/>
          <w:szCs w:val="24"/>
        </w:rPr>
        <w:t>The Service/Maintenance Manual shall display the complete assembly breakdown of major c</w:t>
      </w:r>
      <w:r w:rsidR="00766789" w:rsidRPr="006C086B">
        <w:rPr>
          <w:rFonts w:ascii="Arial" w:hAnsi="Arial" w:cs="Arial"/>
          <w:b w:val="0"/>
          <w:szCs w:val="24"/>
        </w:rPr>
        <w:t>omponents of the COTS equipment</w:t>
      </w:r>
    </w:p>
    <w:p w14:paraId="38C03B41" w14:textId="77777777" w:rsidR="000B0D25" w:rsidRPr="006C086B" w:rsidRDefault="000B0D25" w:rsidP="000B0D25">
      <w:pPr>
        <w:pStyle w:val="ListParagraph"/>
        <w:rPr>
          <w:rFonts w:ascii="Arial" w:hAnsi="Arial" w:cs="Arial"/>
          <w:szCs w:val="24"/>
        </w:rPr>
      </w:pPr>
    </w:p>
    <w:p w14:paraId="41ADF5E5" w14:textId="00E0973D" w:rsidR="000B0D25" w:rsidRPr="006C086B" w:rsidRDefault="00F32C1C" w:rsidP="000B0D25">
      <w:pPr>
        <w:rPr>
          <w:rFonts w:ascii="Arial" w:hAnsi="Arial" w:cs="Arial"/>
          <w:szCs w:val="24"/>
        </w:rPr>
      </w:pPr>
      <w:r w:rsidRPr="006C086B">
        <w:rPr>
          <w:rFonts w:ascii="Arial" w:hAnsi="Arial" w:cs="Arial"/>
          <w:szCs w:val="24"/>
        </w:rPr>
        <w:t>The following requirements for c</w:t>
      </w:r>
      <w:r w:rsidR="000B0D25" w:rsidRPr="006C086B">
        <w:rPr>
          <w:rFonts w:ascii="Arial" w:hAnsi="Arial" w:cs="Arial"/>
          <w:szCs w:val="24"/>
        </w:rPr>
        <w:t>ommercial manual development and/or delivery also apply:</w:t>
      </w:r>
    </w:p>
    <w:p w14:paraId="49BF1E65" w14:textId="77777777" w:rsidR="000B0D25" w:rsidRPr="006C086B" w:rsidRDefault="000B0D25" w:rsidP="000B0D25">
      <w:pPr>
        <w:rPr>
          <w:rFonts w:ascii="Arial" w:hAnsi="Arial" w:cs="Arial"/>
          <w:szCs w:val="24"/>
        </w:rPr>
      </w:pPr>
    </w:p>
    <w:p w14:paraId="43FDD81E" w14:textId="21541274" w:rsidR="002012BB" w:rsidRPr="00BC072B" w:rsidRDefault="000B0D25" w:rsidP="00D30BEB">
      <w:pPr>
        <w:pStyle w:val="TOC4"/>
      </w:pPr>
      <w:r w:rsidRPr="00BC072B">
        <w:t>The right to use</w:t>
      </w:r>
      <w:r w:rsidR="000F24FA" w:rsidRPr="00BC072B">
        <w:t xml:space="preserve"> and reproduce the manual shall transfer</w:t>
      </w:r>
      <w:r w:rsidRPr="00BC072B">
        <w:t xml:space="preserve"> to the Government.  The following additional requirements apply:</w:t>
      </w:r>
    </w:p>
    <w:p w14:paraId="3154B50C" w14:textId="77777777" w:rsidR="000F24FA" w:rsidRPr="00BC072B" w:rsidRDefault="000F24FA" w:rsidP="00BC072B">
      <w:pPr>
        <w:ind w:hanging="450"/>
        <w:rPr>
          <w:rFonts w:ascii="Arial" w:hAnsi="Arial" w:cs="Arial"/>
          <w:szCs w:val="24"/>
        </w:rPr>
      </w:pPr>
    </w:p>
    <w:p w14:paraId="7C58BF0D" w14:textId="0469BCFF"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Commercial manuals shall be available off-the-shelf in support of commercially available</w:t>
      </w:r>
      <w:r w:rsidR="00766789" w:rsidRPr="00BC072B">
        <w:rPr>
          <w:rFonts w:ascii="Arial" w:hAnsi="Arial" w:cs="Arial"/>
          <w:b w:val="0"/>
          <w:szCs w:val="24"/>
        </w:rPr>
        <w:t xml:space="preserve"> systems or pieces of equipment</w:t>
      </w:r>
    </w:p>
    <w:p w14:paraId="73A652DA" w14:textId="545F3C40"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Commercial manuals precisely reflect the configuration of the ha</w:t>
      </w:r>
      <w:r w:rsidR="00766789" w:rsidRPr="00BC072B">
        <w:rPr>
          <w:rFonts w:ascii="Arial" w:hAnsi="Arial" w:cs="Arial"/>
          <w:b w:val="0"/>
          <w:szCs w:val="24"/>
        </w:rPr>
        <w:t>rdware installed on the trainer</w:t>
      </w:r>
    </w:p>
    <w:p w14:paraId="4EC55C39" w14:textId="1CBB62BD"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principal users can compr</w:t>
      </w:r>
      <w:r w:rsidR="00766789" w:rsidRPr="00BC072B">
        <w:rPr>
          <w:rFonts w:ascii="Arial" w:hAnsi="Arial" w:cs="Arial"/>
          <w:b w:val="0"/>
          <w:szCs w:val="24"/>
        </w:rPr>
        <w:t>ehend the technical information</w:t>
      </w:r>
    </w:p>
    <w:p w14:paraId="34E742B5" w14:textId="77777777" w:rsidR="00A51220" w:rsidRPr="00BC072B" w:rsidRDefault="00A51220" w:rsidP="00BC072B">
      <w:pPr>
        <w:ind w:hanging="450"/>
        <w:rPr>
          <w:rFonts w:ascii="Arial" w:hAnsi="Arial" w:cs="Arial"/>
          <w:szCs w:val="24"/>
        </w:rPr>
      </w:pPr>
    </w:p>
    <w:p w14:paraId="046FC742" w14:textId="619A3F66" w:rsidR="002012BB" w:rsidRPr="006C086B" w:rsidRDefault="000B0D25" w:rsidP="00BC072B">
      <w:pPr>
        <w:pStyle w:val="ListParagraph"/>
        <w:numPr>
          <w:ilvl w:val="0"/>
          <w:numId w:val="26"/>
        </w:numPr>
        <w:ind w:hanging="450"/>
        <w:rPr>
          <w:rFonts w:ascii="Arial" w:hAnsi="Arial" w:cs="Arial"/>
          <w:b w:val="0"/>
          <w:szCs w:val="24"/>
        </w:rPr>
      </w:pPr>
      <w:r w:rsidRPr="00BC072B">
        <w:rPr>
          <w:rFonts w:ascii="Arial" w:hAnsi="Arial" w:cs="Arial"/>
          <w:b w:val="0"/>
          <w:szCs w:val="24"/>
        </w:rPr>
        <w:t>Commercial manuals provided to the Government, with all supplementary dat</w:t>
      </w:r>
      <w:r w:rsidR="00766789" w:rsidRPr="00BC072B">
        <w:rPr>
          <w:rFonts w:ascii="Arial" w:hAnsi="Arial" w:cs="Arial"/>
          <w:b w:val="0"/>
          <w:szCs w:val="24"/>
        </w:rPr>
        <w:t>a, shall be Government</w:t>
      </w:r>
      <w:r w:rsidR="00766789" w:rsidRPr="006C086B">
        <w:rPr>
          <w:rFonts w:ascii="Arial" w:hAnsi="Arial" w:cs="Arial"/>
          <w:b w:val="0"/>
          <w:szCs w:val="24"/>
        </w:rPr>
        <w:t xml:space="preserve"> property</w:t>
      </w:r>
    </w:p>
    <w:p w14:paraId="4F3BEC91" w14:textId="77777777" w:rsidR="000B0D25" w:rsidRPr="006C086B" w:rsidRDefault="000B0D25" w:rsidP="000B0D25">
      <w:pPr>
        <w:pStyle w:val="ListParagraph"/>
        <w:rPr>
          <w:rFonts w:ascii="Arial" w:hAnsi="Arial" w:cs="Arial"/>
          <w:szCs w:val="24"/>
        </w:rPr>
      </w:pPr>
    </w:p>
    <w:p w14:paraId="48EF5C5A" w14:textId="235945BC" w:rsidR="000B0D25" w:rsidRPr="006C086B" w:rsidRDefault="000B0D25" w:rsidP="000B0D25">
      <w:pPr>
        <w:rPr>
          <w:rFonts w:ascii="Arial" w:hAnsi="Arial" w:cs="Arial"/>
          <w:szCs w:val="24"/>
        </w:rPr>
      </w:pPr>
      <w:r w:rsidRPr="006C086B">
        <w:rPr>
          <w:rFonts w:ascii="Arial" w:hAnsi="Arial" w:cs="Arial"/>
          <w:szCs w:val="24"/>
        </w:rPr>
        <w:lastRenderedPageBreak/>
        <w:t xml:space="preserve">The COTS manuals shall include supplemental data as applicable. </w:t>
      </w:r>
      <w:r w:rsidR="000F24FA" w:rsidRPr="006C086B">
        <w:rPr>
          <w:rFonts w:ascii="Arial" w:hAnsi="Arial" w:cs="Arial"/>
          <w:szCs w:val="24"/>
        </w:rPr>
        <w:t xml:space="preserve"> </w:t>
      </w:r>
      <w:r w:rsidRPr="006C086B">
        <w:rPr>
          <w:rFonts w:ascii="Arial" w:hAnsi="Arial" w:cs="Arial"/>
          <w:szCs w:val="24"/>
        </w:rPr>
        <w:t xml:space="preserve">The manual(s) shall contain operating instructions and maintenance data to support the planned level of maintenance. </w:t>
      </w:r>
    </w:p>
    <w:p w14:paraId="315498B8" w14:textId="77777777" w:rsidR="000C3CD0" w:rsidRPr="006C086B" w:rsidRDefault="000C3CD0" w:rsidP="000B0D25">
      <w:pPr>
        <w:tabs>
          <w:tab w:val="num" w:pos="180"/>
        </w:tabs>
        <w:rPr>
          <w:rFonts w:ascii="Arial" w:hAnsi="Arial" w:cs="Arial"/>
          <w:b/>
          <w:szCs w:val="24"/>
        </w:rPr>
      </w:pPr>
    </w:p>
    <w:p w14:paraId="21B6D532" w14:textId="378FBCD2" w:rsidR="000B0D25" w:rsidRPr="006C086B" w:rsidRDefault="000B0D25" w:rsidP="00BC072B">
      <w:pPr>
        <w:pStyle w:val="ListParagraph"/>
        <w:ind w:left="3600" w:hanging="2880"/>
        <w:rPr>
          <w:rFonts w:ascii="Arial" w:hAnsi="Arial" w:cs="Arial"/>
          <w:szCs w:val="24"/>
        </w:rPr>
      </w:pPr>
      <w:r w:rsidRPr="006C086B">
        <w:rPr>
          <w:rFonts w:ascii="Arial" w:hAnsi="Arial" w:cs="Arial"/>
          <w:szCs w:val="24"/>
        </w:rPr>
        <w:t>DI-TMSS-80527</w:t>
      </w:r>
      <w:r w:rsidR="009641FB" w:rsidRPr="006C086B">
        <w:rPr>
          <w:rFonts w:ascii="Arial" w:hAnsi="Arial" w:cs="Arial"/>
          <w:szCs w:val="24"/>
        </w:rPr>
        <w:t>C</w:t>
      </w:r>
      <w:r w:rsidRPr="006C086B">
        <w:rPr>
          <w:rFonts w:ascii="Arial" w:hAnsi="Arial" w:cs="Arial"/>
          <w:szCs w:val="24"/>
        </w:rPr>
        <w:t xml:space="preserve"> </w:t>
      </w:r>
      <w:r w:rsidR="00BC072B">
        <w:rPr>
          <w:rFonts w:ascii="Arial" w:hAnsi="Arial" w:cs="Arial"/>
          <w:szCs w:val="24"/>
        </w:rPr>
        <w:tab/>
      </w:r>
      <w:r w:rsidRPr="006C086B">
        <w:rPr>
          <w:rFonts w:ascii="Arial" w:hAnsi="Arial" w:cs="Arial"/>
          <w:szCs w:val="24"/>
        </w:rPr>
        <w:t>Commercial-O</w:t>
      </w:r>
      <w:r w:rsidR="008C472B" w:rsidRPr="006C086B">
        <w:rPr>
          <w:rFonts w:ascii="Arial" w:hAnsi="Arial" w:cs="Arial"/>
          <w:szCs w:val="24"/>
        </w:rPr>
        <w:t xml:space="preserve">ff-The-Shelf (COTS) Manuals and </w:t>
      </w:r>
      <w:r w:rsidRPr="006C086B">
        <w:rPr>
          <w:rFonts w:ascii="Arial" w:hAnsi="Arial" w:cs="Arial"/>
          <w:szCs w:val="24"/>
        </w:rPr>
        <w:t>Associated Supplemental Data</w:t>
      </w:r>
    </w:p>
    <w:p w14:paraId="7E1D933C" w14:textId="77777777" w:rsidR="002012BB" w:rsidRPr="006C086B" w:rsidRDefault="000B0D25" w:rsidP="00A13086">
      <w:pPr>
        <w:pStyle w:val="Heading3"/>
        <w:rPr>
          <w:rFonts w:ascii="Arial" w:hAnsi="Arial" w:cs="Arial"/>
          <w:szCs w:val="24"/>
        </w:rPr>
      </w:pPr>
      <w:r w:rsidRPr="006C086B">
        <w:rPr>
          <w:rFonts w:ascii="Arial" w:hAnsi="Arial" w:cs="Arial"/>
          <w:szCs w:val="24"/>
        </w:rPr>
        <w:t xml:space="preserve"> </w:t>
      </w:r>
      <w:bookmarkStart w:id="315" w:name="_Toc442965765"/>
      <w:bookmarkStart w:id="316" w:name="_Toc496532915"/>
      <w:r w:rsidRPr="006C086B">
        <w:rPr>
          <w:rFonts w:ascii="Arial" w:hAnsi="Arial" w:cs="Arial"/>
          <w:szCs w:val="24"/>
        </w:rPr>
        <w:t>Publications In Process Review's (IPR’s)</w:t>
      </w:r>
      <w:bookmarkEnd w:id="315"/>
      <w:bookmarkEnd w:id="316"/>
      <w:r w:rsidRPr="006C086B">
        <w:rPr>
          <w:rFonts w:ascii="Arial" w:hAnsi="Arial" w:cs="Arial"/>
          <w:szCs w:val="24"/>
        </w:rPr>
        <w:t xml:space="preserve"> </w:t>
      </w:r>
    </w:p>
    <w:p w14:paraId="4FA66E37" w14:textId="588326F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host and co-chair publication reviews to ensure the technical publications are being prepared according to the contract.  The</w:t>
      </w:r>
      <w:r w:rsidR="00756D08" w:rsidRPr="006C086B">
        <w:rPr>
          <w:rFonts w:ascii="Arial" w:hAnsi="Arial" w:cs="Arial"/>
          <w:szCs w:val="24"/>
        </w:rPr>
        <w:t xml:space="preserve"> contractor shall hold</w:t>
      </w:r>
      <w:r w:rsidRPr="006C086B">
        <w:rPr>
          <w:rFonts w:ascii="Arial" w:hAnsi="Arial" w:cs="Arial"/>
          <w:szCs w:val="24"/>
        </w:rPr>
        <w:t xml:space="preserve"> initial publications IPR in conjunction with the start of work meeting. </w:t>
      </w:r>
      <w:r w:rsidR="00756D08" w:rsidRPr="006C086B">
        <w:rPr>
          <w:rFonts w:ascii="Arial" w:hAnsi="Arial" w:cs="Arial"/>
          <w:szCs w:val="24"/>
        </w:rPr>
        <w:t xml:space="preserve"> The contractor shall schedule e</w:t>
      </w:r>
      <w:r w:rsidRPr="006C086B">
        <w:rPr>
          <w:rFonts w:ascii="Arial" w:hAnsi="Arial" w:cs="Arial"/>
          <w:szCs w:val="24"/>
        </w:rPr>
        <w:t xml:space="preserve">ach subsequent IPR to coincide with a system level program review defined in the IMS.  The </w:t>
      </w:r>
      <w:r w:rsidR="006A34B5" w:rsidRPr="006C086B">
        <w:rPr>
          <w:rFonts w:ascii="Arial" w:hAnsi="Arial" w:cs="Arial"/>
          <w:szCs w:val="24"/>
        </w:rPr>
        <w:t>contractor</w:t>
      </w:r>
      <w:r w:rsidRPr="006C086B">
        <w:rPr>
          <w:rFonts w:ascii="Arial" w:hAnsi="Arial" w:cs="Arial"/>
          <w:szCs w:val="24"/>
        </w:rPr>
        <w:t xml:space="preserve"> shall document and act on reported decisions and discrepancies resulting from or associated with each IPR.  Each subsequent IPR shall include a review of incorporated corrections or comments from previous IPR’s prior to proceeding with the current IPR.  </w:t>
      </w:r>
      <w:r w:rsidR="00756D08" w:rsidRPr="006C086B">
        <w:rPr>
          <w:rFonts w:ascii="Arial" w:hAnsi="Arial" w:cs="Arial"/>
          <w:szCs w:val="24"/>
        </w:rPr>
        <w:t>The contractor shall consider an IPR incomplete i</w:t>
      </w:r>
      <w:r w:rsidRPr="006C086B">
        <w:rPr>
          <w:rFonts w:ascii="Arial" w:hAnsi="Arial" w:cs="Arial"/>
          <w:szCs w:val="24"/>
        </w:rPr>
        <w:t>f any IPT member identifies previous IPR comments that are not included in the technical publications.</w:t>
      </w:r>
    </w:p>
    <w:p w14:paraId="5C20FCF2" w14:textId="7CD0854C" w:rsidR="00446D4D" w:rsidRPr="006C086B" w:rsidRDefault="00446D4D" w:rsidP="00A13086">
      <w:pPr>
        <w:pStyle w:val="Heading3"/>
        <w:rPr>
          <w:rFonts w:ascii="Arial" w:hAnsi="Arial" w:cs="Arial"/>
          <w:szCs w:val="24"/>
        </w:rPr>
      </w:pPr>
      <w:bookmarkStart w:id="317" w:name="_Toc496532916"/>
      <w:bookmarkStart w:id="318" w:name="_Toc442965766"/>
      <w:r w:rsidRPr="006C086B">
        <w:rPr>
          <w:rFonts w:ascii="Arial" w:hAnsi="Arial" w:cs="Arial"/>
          <w:szCs w:val="24"/>
        </w:rPr>
        <w:t>Physical Configuration Audit (PCA)</w:t>
      </w:r>
      <w:bookmarkEnd w:id="317"/>
    </w:p>
    <w:p w14:paraId="772A0CFB" w14:textId="79425435" w:rsidR="00446D4D" w:rsidRPr="006C086B" w:rsidRDefault="00446D4D" w:rsidP="00446D4D">
      <w:pPr>
        <w:pStyle w:val="BodyText"/>
        <w:spacing w:after="0"/>
        <w:rPr>
          <w:rFonts w:ascii="Arial" w:hAnsi="Arial" w:cs="Arial"/>
          <w:b w:val="0"/>
          <w:color w:val="auto"/>
          <w:szCs w:val="24"/>
        </w:rPr>
      </w:pPr>
      <w:r w:rsidRPr="006C086B">
        <w:rPr>
          <w:rFonts w:ascii="Arial" w:hAnsi="Arial" w:cs="Arial"/>
          <w:b w:val="0"/>
          <w:color w:val="auto"/>
          <w:szCs w:val="24"/>
        </w:rPr>
        <w:t xml:space="preserve">The PCA </w:t>
      </w:r>
      <w:r w:rsidR="00800682" w:rsidRPr="006C086B">
        <w:rPr>
          <w:rFonts w:ascii="Arial" w:hAnsi="Arial" w:cs="Arial"/>
          <w:b w:val="0"/>
          <w:color w:val="auto"/>
          <w:szCs w:val="24"/>
        </w:rPr>
        <w:t xml:space="preserve">is the formal technical examination of the system “as-built” configuration against its technical documentation to establish or verify the configuration item’s product baseline.  It is used to examine the actual configuration of each item (down to the lowest level of repair) in order to verify that the related design documentation matches the physical configuration.  The PCA addresses accuracy of the documentation to include inspection of </w:t>
      </w:r>
      <w:r w:rsidRPr="006C086B">
        <w:rPr>
          <w:rFonts w:ascii="Arial" w:hAnsi="Arial" w:cs="Arial"/>
          <w:b w:val="0"/>
          <w:color w:val="auto"/>
          <w:szCs w:val="24"/>
        </w:rPr>
        <w:t xml:space="preserve">inventory/equipment lists, </w:t>
      </w:r>
      <w:r w:rsidR="009C5080" w:rsidRPr="006C086B">
        <w:rPr>
          <w:rFonts w:ascii="Arial" w:hAnsi="Arial" w:cs="Arial"/>
          <w:b w:val="0"/>
          <w:color w:val="auto"/>
          <w:szCs w:val="24"/>
        </w:rPr>
        <w:t xml:space="preserve">logistics product data, </w:t>
      </w:r>
      <w:r w:rsidRPr="006C086B">
        <w:rPr>
          <w:rFonts w:ascii="Arial" w:hAnsi="Arial" w:cs="Arial"/>
          <w:b w:val="0"/>
          <w:color w:val="auto"/>
          <w:szCs w:val="24"/>
        </w:rPr>
        <w:t>documentation, drawings, spares</w:t>
      </w:r>
      <w:r w:rsidR="00756D08" w:rsidRPr="006C086B">
        <w:rPr>
          <w:rFonts w:ascii="Arial" w:hAnsi="Arial" w:cs="Arial"/>
          <w:b w:val="0"/>
          <w:color w:val="auto"/>
          <w:szCs w:val="24"/>
        </w:rPr>
        <w:t>,</w:t>
      </w:r>
      <w:r w:rsidRPr="006C086B">
        <w:rPr>
          <w:rFonts w:ascii="Arial" w:hAnsi="Arial" w:cs="Arial"/>
          <w:b w:val="0"/>
          <w:color w:val="auto"/>
          <w:szCs w:val="24"/>
        </w:rPr>
        <w:t xml:space="preserve"> and all manuals.</w:t>
      </w:r>
      <w:r w:rsidR="003F40F4" w:rsidRPr="006C086B">
        <w:rPr>
          <w:rFonts w:ascii="Arial" w:hAnsi="Arial" w:cs="Arial"/>
          <w:b w:val="0"/>
          <w:color w:val="auto"/>
          <w:szCs w:val="24"/>
        </w:rPr>
        <w:t xml:space="preserve">  The</w:t>
      </w:r>
      <w:r w:rsidR="00756D08" w:rsidRPr="006C086B">
        <w:rPr>
          <w:rFonts w:ascii="Arial" w:hAnsi="Arial" w:cs="Arial"/>
          <w:b w:val="0"/>
          <w:color w:val="auto"/>
          <w:szCs w:val="24"/>
        </w:rPr>
        <w:t xml:space="preserve"> contractor shall examine the</w:t>
      </w:r>
      <w:r w:rsidR="003F40F4" w:rsidRPr="006C086B">
        <w:rPr>
          <w:rFonts w:ascii="Arial" w:hAnsi="Arial" w:cs="Arial"/>
          <w:b w:val="0"/>
          <w:color w:val="auto"/>
          <w:szCs w:val="24"/>
        </w:rPr>
        <w:t xml:space="preserve"> documentation and equipment to verify</w:t>
      </w:r>
      <w:r w:rsidR="00756D08" w:rsidRPr="006C086B">
        <w:rPr>
          <w:rFonts w:ascii="Arial" w:hAnsi="Arial" w:cs="Arial"/>
          <w:b w:val="0"/>
          <w:color w:val="auto"/>
          <w:szCs w:val="24"/>
        </w:rPr>
        <w:t>ing</w:t>
      </w:r>
      <w:r w:rsidR="003F40F4" w:rsidRPr="006C086B">
        <w:rPr>
          <w:rFonts w:ascii="Arial" w:hAnsi="Arial" w:cs="Arial"/>
          <w:b w:val="0"/>
          <w:color w:val="auto"/>
          <w:szCs w:val="24"/>
        </w:rPr>
        <w:t xml:space="preserve"> that all applicable safety labels</w:t>
      </w:r>
      <w:r w:rsidR="00756D08" w:rsidRPr="006C086B">
        <w:rPr>
          <w:rFonts w:ascii="Arial" w:hAnsi="Arial" w:cs="Arial"/>
          <w:b w:val="0"/>
          <w:color w:val="auto"/>
          <w:szCs w:val="24"/>
        </w:rPr>
        <w:t xml:space="preserve"> incorporate</w:t>
      </w:r>
      <w:r w:rsidR="003F40F4" w:rsidRPr="006C086B">
        <w:rPr>
          <w:rFonts w:ascii="Arial" w:hAnsi="Arial" w:cs="Arial"/>
          <w:b w:val="0"/>
          <w:color w:val="auto"/>
          <w:szCs w:val="24"/>
        </w:rPr>
        <w:t xml:space="preserve"> applicable warnings. </w:t>
      </w:r>
    </w:p>
    <w:p w14:paraId="2340E814" w14:textId="77777777" w:rsidR="00446D4D" w:rsidRPr="006C086B" w:rsidRDefault="00446D4D" w:rsidP="00446D4D">
      <w:pPr>
        <w:pStyle w:val="BodyText"/>
        <w:spacing w:after="0"/>
        <w:rPr>
          <w:rFonts w:ascii="Arial" w:hAnsi="Arial" w:cs="Arial"/>
          <w:b w:val="0"/>
          <w:color w:val="auto"/>
          <w:szCs w:val="24"/>
        </w:rPr>
      </w:pPr>
    </w:p>
    <w:p w14:paraId="0C141A84" w14:textId="0E7801D9" w:rsidR="00446D4D" w:rsidRPr="006C086B" w:rsidRDefault="007D2B78" w:rsidP="00446D4D">
      <w:pPr>
        <w:pStyle w:val="BodyText"/>
        <w:spacing w:after="0"/>
        <w:rPr>
          <w:rFonts w:ascii="Arial" w:hAnsi="Arial" w:cs="Arial"/>
          <w:b w:val="0"/>
          <w:color w:val="auto"/>
          <w:szCs w:val="24"/>
        </w:rPr>
      </w:pPr>
      <w:r w:rsidRPr="006C086B">
        <w:rPr>
          <w:rFonts w:ascii="Arial" w:hAnsi="Arial" w:cs="Arial"/>
          <w:b w:val="0"/>
          <w:color w:val="auto"/>
          <w:szCs w:val="24"/>
        </w:rPr>
        <w:t>In addition to the activity t</w:t>
      </w:r>
      <w:r w:rsidR="00446D4D" w:rsidRPr="006C086B">
        <w:rPr>
          <w:rFonts w:ascii="Arial" w:hAnsi="Arial" w:cs="Arial"/>
          <w:b w:val="0"/>
          <w:color w:val="auto"/>
          <w:szCs w:val="24"/>
        </w:rPr>
        <w:t xml:space="preserve">he contractor shall support a Government run inspection of the complete system inventory (new and legacy). </w:t>
      </w:r>
      <w:r w:rsidR="0071052D" w:rsidRPr="006C086B">
        <w:rPr>
          <w:rFonts w:ascii="Arial" w:hAnsi="Arial" w:cs="Arial"/>
          <w:b w:val="0"/>
          <w:color w:val="auto"/>
          <w:szCs w:val="24"/>
        </w:rPr>
        <w:t xml:space="preserve"> The contractor shall inspect e</w:t>
      </w:r>
      <w:r w:rsidR="00446D4D" w:rsidRPr="006C086B">
        <w:rPr>
          <w:rFonts w:ascii="Arial" w:hAnsi="Arial" w:cs="Arial"/>
          <w:b w:val="0"/>
          <w:color w:val="auto"/>
          <w:szCs w:val="24"/>
        </w:rPr>
        <w:t xml:space="preserve">ach item </w:t>
      </w:r>
      <w:r w:rsidR="0071052D" w:rsidRPr="006C086B">
        <w:rPr>
          <w:rFonts w:ascii="Arial" w:hAnsi="Arial" w:cs="Arial"/>
          <w:b w:val="0"/>
          <w:color w:val="auto"/>
          <w:szCs w:val="24"/>
        </w:rPr>
        <w:t>ensuring</w:t>
      </w:r>
      <w:r w:rsidR="00446D4D" w:rsidRPr="006C086B">
        <w:rPr>
          <w:rFonts w:ascii="Arial" w:hAnsi="Arial" w:cs="Arial"/>
          <w:b w:val="0"/>
          <w:color w:val="auto"/>
          <w:szCs w:val="24"/>
        </w:rPr>
        <w:t>:</w:t>
      </w:r>
    </w:p>
    <w:p w14:paraId="4CFC2C00" w14:textId="77777777" w:rsidR="0071052D" w:rsidRPr="006C086B" w:rsidRDefault="0071052D" w:rsidP="00446D4D">
      <w:pPr>
        <w:pStyle w:val="BodyText"/>
        <w:spacing w:after="0"/>
        <w:rPr>
          <w:rFonts w:ascii="Arial" w:hAnsi="Arial" w:cs="Arial"/>
          <w:b w:val="0"/>
          <w:color w:val="auto"/>
          <w:szCs w:val="24"/>
        </w:rPr>
      </w:pPr>
    </w:p>
    <w:p w14:paraId="7A49E5DC" w14:textId="657DDDB4"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 xml:space="preserve">Government property sticker </w:t>
      </w:r>
      <w:r w:rsidR="00766789" w:rsidRPr="006C086B">
        <w:rPr>
          <w:rFonts w:ascii="Arial" w:hAnsi="Arial" w:cs="Arial"/>
          <w:b w:val="0"/>
          <w:color w:val="auto"/>
          <w:szCs w:val="24"/>
        </w:rPr>
        <w:t>affixed in a prominent location</w:t>
      </w:r>
    </w:p>
    <w:p w14:paraId="000413B3" w14:textId="4BB4C076" w:rsidR="00446D4D" w:rsidRPr="006C086B" w:rsidRDefault="0071052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The v</w:t>
      </w:r>
      <w:r w:rsidR="00446D4D" w:rsidRPr="006C086B">
        <w:rPr>
          <w:rFonts w:ascii="Arial" w:hAnsi="Arial" w:cs="Arial"/>
          <w:b w:val="0"/>
          <w:color w:val="auto"/>
          <w:szCs w:val="24"/>
        </w:rPr>
        <w:t>erification of Serial number and It</w:t>
      </w:r>
      <w:r w:rsidRPr="006C086B">
        <w:rPr>
          <w:rFonts w:ascii="Arial" w:hAnsi="Arial" w:cs="Arial"/>
          <w:b w:val="0"/>
          <w:color w:val="auto"/>
          <w:szCs w:val="24"/>
        </w:rPr>
        <w:t>em Unique Identification (IUID) for a</w:t>
      </w:r>
      <w:r w:rsidR="00446D4D" w:rsidRPr="006C086B">
        <w:rPr>
          <w:rFonts w:ascii="Arial" w:hAnsi="Arial" w:cs="Arial"/>
          <w:b w:val="0"/>
          <w:color w:val="auto"/>
          <w:szCs w:val="24"/>
        </w:rPr>
        <w:t>ll items requiring an IUID marking, pe</w:t>
      </w:r>
      <w:r w:rsidRPr="006C086B">
        <w:rPr>
          <w:rFonts w:ascii="Arial" w:hAnsi="Arial" w:cs="Arial"/>
          <w:b w:val="0"/>
          <w:color w:val="auto"/>
          <w:szCs w:val="24"/>
        </w:rPr>
        <w:t>r contractual guidance, shall mark</w:t>
      </w:r>
      <w:r w:rsidR="00446D4D" w:rsidRPr="006C086B">
        <w:rPr>
          <w:rFonts w:ascii="Arial" w:hAnsi="Arial" w:cs="Arial"/>
          <w:b w:val="0"/>
          <w:color w:val="auto"/>
          <w:szCs w:val="24"/>
        </w:rPr>
        <w:t xml:space="preserve"> with an IUID label that is constructed of a material designed to last the life of the item/system in its intended environment and operation. </w:t>
      </w:r>
      <w:r w:rsidRPr="006C086B">
        <w:rPr>
          <w:rFonts w:ascii="Arial" w:hAnsi="Arial" w:cs="Arial"/>
          <w:b w:val="0"/>
          <w:color w:val="auto"/>
          <w:szCs w:val="24"/>
        </w:rPr>
        <w:t xml:space="preserve"> The IUID data shall enter</w:t>
      </w:r>
      <w:r w:rsidR="00446D4D" w:rsidRPr="006C086B">
        <w:rPr>
          <w:rFonts w:ascii="Arial" w:hAnsi="Arial" w:cs="Arial"/>
          <w:b w:val="0"/>
          <w:color w:val="auto"/>
          <w:szCs w:val="24"/>
        </w:rPr>
        <w:t xml:space="preserve"> into the central registry</w:t>
      </w:r>
      <w:r w:rsidR="00766789" w:rsidRPr="006C086B">
        <w:rPr>
          <w:rFonts w:ascii="Arial" w:hAnsi="Arial" w:cs="Arial"/>
          <w:b w:val="0"/>
          <w:color w:val="auto"/>
          <w:szCs w:val="24"/>
        </w:rPr>
        <w:t xml:space="preserve"> for accountability/visibility</w:t>
      </w:r>
    </w:p>
    <w:p w14:paraId="3774675C" w14:textId="763C005D"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Equipment Inventory Records (EIR) for Government property accountability, Government specified format and data elements are accurate.  Equipment record shall contain the following data:  Complete Item Description, Original Part Number, National Stock Number (NSN), Serial Number, Quantity, Vendor Name, Vendor Point of Con</w:t>
      </w:r>
      <w:r w:rsidR="00766789" w:rsidRPr="006C086B">
        <w:rPr>
          <w:rFonts w:ascii="Arial" w:hAnsi="Arial" w:cs="Arial"/>
          <w:b w:val="0"/>
          <w:color w:val="auto"/>
          <w:szCs w:val="24"/>
        </w:rPr>
        <w:t>tact (POC), and Warranty Period</w:t>
      </w:r>
    </w:p>
    <w:p w14:paraId="07AE0A25" w14:textId="12136B5F"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lastRenderedPageBreak/>
        <w:t xml:space="preserve">Cable naming, source, destination, and numbering details are on both ends of </w:t>
      </w:r>
      <w:r w:rsidR="00766789" w:rsidRPr="006C086B">
        <w:rPr>
          <w:rFonts w:ascii="Arial" w:hAnsi="Arial" w:cs="Arial"/>
          <w:b w:val="0"/>
          <w:color w:val="auto"/>
          <w:szCs w:val="24"/>
        </w:rPr>
        <w:t>the wiring</w:t>
      </w:r>
    </w:p>
    <w:p w14:paraId="0A2E8510" w14:textId="77777777" w:rsidR="007178BB" w:rsidRPr="006C086B" w:rsidRDefault="007178BB" w:rsidP="007178BB">
      <w:pPr>
        <w:pStyle w:val="BodyText"/>
        <w:tabs>
          <w:tab w:val="clear" w:pos="720"/>
          <w:tab w:val="clear" w:pos="3600"/>
          <w:tab w:val="clear" w:pos="4320"/>
          <w:tab w:val="clear" w:pos="5040"/>
          <w:tab w:val="clear" w:pos="5760"/>
          <w:tab w:val="clear" w:pos="10800"/>
        </w:tabs>
        <w:suppressAutoHyphens w:val="0"/>
        <w:spacing w:before="0" w:after="0"/>
        <w:rPr>
          <w:rFonts w:ascii="Arial" w:hAnsi="Arial" w:cs="Arial"/>
          <w:b w:val="0"/>
          <w:color w:val="auto"/>
          <w:szCs w:val="24"/>
        </w:rPr>
      </w:pPr>
    </w:p>
    <w:p w14:paraId="21F53E92" w14:textId="478CF9B2" w:rsidR="00446D4D" w:rsidRPr="006C086B" w:rsidRDefault="00446D4D" w:rsidP="00446D4D">
      <w:pPr>
        <w:pStyle w:val="BodyText"/>
        <w:spacing w:after="0"/>
        <w:rPr>
          <w:rFonts w:ascii="Arial" w:hAnsi="Arial" w:cs="Arial"/>
          <w:b w:val="0"/>
          <w:color w:val="auto"/>
          <w:szCs w:val="24"/>
        </w:rPr>
      </w:pPr>
      <w:r w:rsidRPr="006C086B">
        <w:rPr>
          <w:rFonts w:ascii="Arial" w:hAnsi="Arial" w:cs="Arial"/>
          <w:b w:val="0"/>
          <w:color w:val="auto"/>
          <w:szCs w:val="24"/>
        </w:rPr>
        <w:t xml:space="preserve">The contractor shall support the Government’s verification of the “as-built” drawings. </w:t>
      </w:r>
      <w:r w:rsidR="0071052D" w:rsidRPr="006C086B">
        <w:rPr>
          <w:rFonts w:ascii="Arial" w:hAnsi="Arial" w:cs="Arial"/>
          <w:b w:val="0"/>
          <w:color w:val="auto"/>
          <w:szCs w:val="24"/>
        </w:rPr>
        <w:t xml:space="preserve"> </w:t>
      </w:r>
      <w:r w:rsidRPr="006C086B">
        <w:rPr>
          <w:rFonts w:ascii="Arial" w:hAnsi="Arial" w:cs="Arial"/>
          <w:b w:val="0"/>
          <w:color w:val="auto"/>
          <w:szCs w:val="24"/>
        </w:rPr>
        <w:t xml:space="preserve">The drawings shall include complete system level drawings of all equipment, wiring, network topology, and system architecture. </w:t>
      </w:r>
      <w:r w:rsidR="0071052D" w:rsidRPr="006C086B">
        <w:rPr>
          <w:rFonts w:ascii="Arial" w:hAnsi="Arial" w:cs="Arial"/>
          <w:b w:val="0"/>
          <w:color w:val="auto"/>
          <w:szCs w:val="24"/>
        </w:rPr>
        <w:t xml:space="preserve"> </w:t>
      </w:r>
      <w:r w:rsidRPr="006C086B">
        <w:rPr>
          <w:rFonts w:ascii="Arial" w:hAnsi="Arial" w:cs="Arial"/>
          <w:b w:val="0"/>
          <w:color w:val="auto"/>
          <w:szCs w:val="24"/>
        </w:rPr>
        <w:t xml:space="preserve">Drawings shall </w:t>
      </w:r>
      <w:r w:rsidR="0071052D" w:rsidRPr="006C086B">
        <w:rPr>
          <w:rFonts w:ascii="Arial" w:hAnsi="Arial" w:cs="Arial"/>
          <w:b w:val="0"/>
          <w:color w:val="auto"/>
          <w:szCs w:val="24"/>
        </w:rPr>
        <w:t xml:space="preserve">be </w:t>
      </w:r>
      <w:r w:rsidRPr="006C086B">
        <w:rPr>
          <w:rFonts w:ascii="Arial" w:hAnsi="Arial" w:cs="Arial"/>
          <w:b w:val="0"/>
          <w:color w:val="auto"/>
          <w:szCs w:val="24"/>
        </w:rPr>
        <w:t xml:space="preserve">either new or revised with changes incorporated. </w:t>
      </w:r>
    </w:p>
    <w:p w14:paraId="3EDF12EA" w14:textId="77777777" w:rsidR="002012BB" w:rsidRPr="006C086B" w:rsidRDefault="000B0D25" w:rsidP="00A13086">
      <w:pPr>
        <w:pStyle w:val="Heading3"/>
        <w:rPr>
          <w:rFonts w:ascii="Arial" w:hAnsi="Arial" w:cs="Arial"/>
          <w:szCs w:val="24"/>
        </w:rPr>
      </w:pPr>
      <w:bookmarkStart w:id="319" w:name="_Toc496532917"/>
      <w:r w:rsidRPr="006C086B">
        <w:rPr>
          <w:rFonts w:ascii="Arial" w:hAnsi="Arial" w:cs="Arial"/>
          <w:szCs w:val="24"/>
        </w:rPr>
        <w:t>Technical Manual Validation</w:t>
      </w:r>
      <w:bookmarkEnd w:id="318"/>
      <w:bookmarkEnd w:id="319"/>
      <w:r w:rsidRPr="006C086B">
        <w:rPr>
          <w:rFonts w:ascii="Arial" w:hAnsi="Arial" w:cs="Arial"/>
          <w:szCs w:val="24"/>
        </w:rPr>
        <w:t xml:space="preserve"> </w:t>
      </w:r>
    </w:p>
    <w:p w14:paraId="0EE57A2C" w14:textId="26DB045D"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validate all </w:t>
      </w:r>
      <w:r w:rsidR="00F96160" w:rsidRPr="006C086B">
        <w:rPr>
          <w:rFonts w:ascii="Arial" w:hAnsi="Arial" w:cs="Arial"/>
          <w:szCs w:val="24"/>
        </w:rPr>
        <w:t xml:space="preserve">updates to </w:t>
      </w:r>
      <w:r w:rsidR="00D22100" w:rsidRPr="006C086B">
        <w:rPr>
          <w:rFonts w:ascii="Arial" w:hAnsi="Arial" w:cs="Arial"/>
          <w:szCs w:val="24"/>
        </w:rPr>
        <w:t>CDT</w:t>
      </w:r>
      <w:r w:rsidR="00F96160" w:rsidRPr="006C086B">
        <w:rPr>
          <w:rFonts w:ascii="Arial" w:hAnsi="Arial" w:cs="Arial"/>
          <w:szCs w:val="24"/>
        </w:rPr>
        <w:t xml:space="preserve"> </w:t>
      </w:r>
      <w:r w:rsidRPr="006C086B">
        <w:rPr>
          <w:rFonts w:ascii="Arial" w:hAnsi="Arial" w:cs="Arial"/>
          <w:szCs w:val="24"/>
        </w:rPr>
        <w:t xml:space="preserve">publications for operation and maintenance to ensure they meet the requirements of the system and reflects compatibility with the overall operation, maintenance and support plan for the system.  </w:t>
      </w:r>
      <w:r w:rsidR="00CE2E2E" w:rsidRPr="006C086B">
        <w:rPr>
          <w:rFonts w:ascii="Arial" w:hAnsi="Arial" w:cs="Arial"/>
          <w:szCs w:val="24"/>
        </w:rPr>
        <w:t>The contractor shall validate all updates to CDT technical publications, changes, supplemental data, and revisions thereto.</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validate all technical data and publications prepared by </w:t>
      </w:r>
      <w:r w:rsidR="001270A5" w:rsidRPr="006C086B">
        <w:rPr>
          <w:rFonts w:ascii="Arial" w:hAnsi="Arial" w:cs="Arial"/>
          <w:szCs w:val="24"/>
        </w:rPr>
        <w:t>subcontractor</w:t>
      </w:r>
      <w:r w:rsidRPr="006C086B">
        <w:rPr>
          <w:rFonts w:ascii="Arial" w:hAnsi="Arial" w:cs="Arial"/>
          <w:szCs w:val="24"/>
        </w:rPr>
        <w:t xml:space="preserve">s and vendors.  The </w:t>
      </w:r>
      <w:r w:rsidR="006A34B5" w:rsidRPr="006C086B">
        <w:rPr>
          <w:rFonts w:ascii="Arial" w:hAnsi="Arial" w:cs="Arial"/>
          <w:szCs w:val="24"/>
        </w:rPr>
        <w:t>contractor</w:t>
      </w:r>
      <w:r w:rsidRPr="006C086B">
        <w:rPr>
          <w:rFonts w:ascii="Arial" w:hAnsi="Arial" w:cs="Arial"/>
          <w:szCs w:val="24"/>
        </w:rPr>
        <w:t xml:space="preserve"> shall provide the Government opportunity to observe all </w:t>
      </w:r>
      <w:r w:rsidR="006A34B5" w:rsidRPr="006C086B">
        <w:rPr>
          <w:rFonts w:ascii="Arial" w:hAnsi="Arial" w:cs="Arial"/>
          <w:szCs w:val="24"/>
        </w:rPr>
        <w:t>contractor</w:t>
      </w:r>
      <w:r w:rsidRPr="006C086B">
        <w:rPr>
          <w:rFonts w:ascii="Arial" w:hAnsi="Arial" w:cs="Arial"/>
          <w:szCs w:val="24"/>
        </w:rPr>
        <w:t>’s validation efforts</w:t>
      </w:r>
      <w:r w:rsidR="00577CCC" w:rsidRPr="006C086B">
        <w:rPr>
          <w:rFonts w:ascii="Arial" w:hAnsi="Arial" w:cs="Arial"/>
          <w:szCs w:val="24"/>
        </w:rPr>
        <w:t xml:space="preserve"> and access to validation </w:t>
      </w:r>
      <w:r w:rsidR="001D1421" w:rsidRPr="006C086B">
        <w:rPr>
          <w:rFonts w:ascii="Arial" w:hAnsi="Arial" w:cs="Arial"/>
          <w:szCs w:val="24"/>
        </w:rPr>
        <w:t>redlines</w:t>
      </w:r>
      <w:r w:rsidRPr="006C086B">
        <w:rPr>
          <w:rFonts w:ascii="Arial" w:hAnsi="Arial" w:cs="Arial"/>
          <w:szCs w:val="24"/>
        </w:rPr>
        <w:t xml:space="preserve">.  </w:t>
      </w:r>
      <w:r w:rsidR="00CE2E2E" w:rsidRPr="006C086B">
        <w:rPr>
          <w:rFonts w:ascii="Arial" w:hAnsi="Arial" w:cs="Arial"/>
          <w:szCs w:val="24"/>
        </w:rPr>
        <w:t>The contractor shall validate publications prior to system testing.</w:t>
      </w:r>
      <w:r w:rsidRPr="006C086B">
        <w:rPr>
          <w:rFonts w:ascii="Arial" w:hAnsi="Arial" w:cs="Arial"/>
          <w:szCs w:val="24"/>
        </w:rPr>
        <w:t xml:space="preserve"> </w:t>
      </w:r>
      <w:r w:rsidRPr="006C086B">
        <w:rPr>
          <w:rFonts w:ascii="Arial" w:hAnsi="Arial" w:cs="Arial"/>
          <w:b/>
          <w:szCs w:val="24"/>
        </w:rPr>
        <w:t xml:space="preserve"> </w:t>
      </w:r>
      <w:r w:rsidR="00CE2E2E" w:rsidRPr="006C086B">
        <w:rPr>
          <w:rFonts w:ascii="Arial" w:hAnsi="Arial" w:cs="Arial"/>
          <w:szCs w:val="24"/>
        </w:rPr>
        <w:t>A technical publication shall not be ready for validation until the contractor fulfills the following conditions:</w:t>
      </w:r>
      <w:r w:rsidRPr="006C086B">
        <w:rPr>
          <w:rFonts w:ascii="Arial" w:hAnsi="Arial" w:cs="Arial"/>
          <w:szCs w:val="24"/>
        </w:rPr>
        <w:t xml:space="preserve"> </w:t>
      </w:r>
    </w:p>
    <w:p w14:paraId="148C9153" w14:textId="77777777" w:rsidR="000B0D25" w:rsidRPr="006C086B" w:rsidRDefault="000B0D25" w:rsidP="000B0D25">
      <w:pPr>
        <w:rPr>
          <w:rFonts w:ascii="Arial" w:hAnsi="Arial" w:cs="Arial"/>
          <w:szCs w:val="24"/>
        </w:rPr>
      </w:pPr>
    </w:p>
    <w:p w14:paraId="6FAFDE7D" w14:textId="4FD0504A"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Engineering technical re</w:t>
      </w:r>
      <w:r w:rsidR="00766789" w:rsidRPr="006C086B">
        <w:rPr>
          <w:rFonts w:ascii="Arial" w:hAnsi="Arial" w:cs="Arial"/>
          <w:szCs w:val="24"/>
        </w:rPr>
        <w:t>view has been completed</w:t>
      </w:r>
    </w:p>
    <w:p w14:paraId="48F74A3C" w14:textId="259B1092"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 xml:space="preserve">Information, illustrations and parts lists reflect correct configurations of the system and equipment, to </w:t>
      </w:r>
      <w:r w:rsidR="00766789" w:rsidRPr="006C086B">
        <w:rPr>
          <w:rFonts w:ascii="Arial" w:hAnsi="Arial" w:cs="Arial"/>
          <w:szCs w:val="24"/>
        </w:rPr>
        <w:t>include all engineering changes</w:t>
      </w:r>
    </w:p>
    <w:p w14:paraId="51E7BE21" w14:textId="0E53FE4C"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Procedural instructions are readily understandable by the intended user and adequate to perform all opera</w:t>
      </w:r>
      <w:r w:rsidR="00766789" w:rsidRPr="006C086B">
        <w:rPr>
          <w:rFonts w:ascii="Arial" w:hAnsi="Arial" w:cs="Arial"/>
          <w:szCs w:val="24"/>
        </w:rPr>
        <w:t>tions and maintenance functions</w:t>
      </w:r>
    </w:p>
    <w:p w14:paraId="4275EC21" w14:textId="48CFFC64"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All procedures have been performed to assure accura</w:t>
      </w:r>
      <w:r w:rsidR="00766789" w:rsidRPr="006C086B">
        <w:rPr>
          <w:rFonts w:ascii="Arial" w:hAnsi="Arial" w:cs="Arial"/>
          <w:szCs w:val="24"/>
        </w:rPr>
        <w:t>cy and performance requirements</w:t>
      </w:r>
    </w:p>
    <w:p w14:paraId="40F0764B" w14:textId="52809AF7"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 xml:space="preserve">Adequacy of data is checked to ensure that it supports the </w:t>
      </w:r>
      <w:r w:rsidR="00766789" w:rsidRPr="006C086B">
        <w:rPr>
          <w:rFonts w:ascii="Arial" w:hAnsi="Arial" w:cs="Arial"/>
          <w:szCs w:val="24"/>
        </w:rPr>
        <w:t>maintenance and support concept</w:t>
      </w:r>
    </w:p>
    <w:p w14:paraId="63F6FFF3" w14:textId="02096218"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Hardware of the proper configuration is available for the val</w:t>
      </w:r>
      <w:r w:rsidR="00766789" w:rsidRPr="006C086B">
        <w:rPr>
          <w:rFonts w:ascii="Arial" w:hAnsi="Arial" w:cs="Arial"/>
          <w:szCs w:val="24"/>
        </w:rPr>
        <w:t>idation and verification effort</w:t>
      </w:r>
    </w:p>
    <w:p w14:paraId="64F8334B" w14:textId="7FE31F21"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All safety hazards identified in the safety assessment report are resolved and identified within the text as Warnings, Caution and Note statements necessary to prot</w:t>
      </w:r>
      <w:r w:rsidR="00766789" w:rsidRPr="006C086B">
        <w:rPr>
          <w:rFonts w:ascii="Arial" w:hAnsi="Arial" w:cs="Arial"/>
          <w:szCs w:val="24"/>
        </w:rPr>
        <w:t>ect the equipment and personnel</w:t>
      </w:r>
    </w:p>
    <w:p w14:paraId="20D4A26F" w14:textId="77777777" w:rsidR="002012BB" w:rsidRPr="006C086B" w:rsidRDefault="000B0D25" w:rsidP="00A13086">
      <w:pPr>
        <w:pStyle w:val="Heading3"/>
        <w:rPr>
          <w:rFonts w:ascii="Arial" w:hAnsi="Arial" w:cs="Arial"/>
          <w:szCs w:val="24"/>
        </w:rPr>
      </w:pPr>
      <w:bookmarkStart w:id="320" w:name="_Toc442965767"/>
      <w:bookmarkStart w:id="321" w:name="_Toc496532918"/>
      <w:r w:rsidRPr="006C086B">
        <w:rPr>
          <w:rFonts w:ascii="Arial" w:hAnsi="Arial" w:cs="Arial"/>
          <w:szCs w:val="24"/>
        </w:rPr>
        <w:t>Technical Manual Verification</w:t>
      </w:r>
      <w:bookmarkEnd w:id="320"/>
      <w:bookmarkEnd w:id="321"/>
      <w:r w:rsidRPr="006C086B">
        <w:rPr>
          <w:rFonts w:ascii="Arial" w:hAnsi="Arial" w:cs="Arial"/>
          <w:szCs w:val="24"/>
        </w:rPr>
        <w:t xml:space="preserve"> </w:t>
      </w:r>
    </w:p>
    <w:p w14:paraId="2941ADCB" w14:textId="604101F8" w:rsidR="002012BB" w:rsidRPr="006C086B" w:rsidRDefault="00CE2E2E" w:rsidP="00CE2E2E">
      <w:pPr>
        <w:rPr>
          <w:rFonts w:ascii="Arial" w:hAnsi="Arial" w:cs="Arial"/>
          <w:b/>
          <w:szCs w:val="24"/>
        </w:rPr>
      </w:pPr>
      <w:r w:rsidRPr="006C086B">
        <w:rPr>
          <w:rFonts w:ascii="Arial" w:hAnsi="Arial" w:cs="Arial"/>
          <w:szCs w:val="24"/>
        </w:rPr>
        <w:t>The Government shall verify publications no later than one week after the In-Plant Acceptance Test event.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assist the Government in the verifying the publications are accurate.  The Government IPT may choose to perform verification concurrently with the validation effort.  Correction of discrepancies and changes resulting from training, testing, and reviews shall be incorporated into the publications.  The </w:t>
      </w:r>
      <w:r w:rsidR="006A34B5" w:rsidRPr="006C086B">
        <w:rPr>
          <w:rFonts w:ascii="Arial" w:hAnsi="Arial" w:cs="Arial"/>
          <w:szCs w:val="24"/>
        </w:rPr>
        <w:t>contractor</w:t>
      </w:r>
      <w:r w:rsidR="000B0D25" w:rsidRPr="006C086B">
        <w:rPr>
          <w:rFonts w:ascii="Arial" w:hAnsi="Arial" w:cs="Arial"/>
          <w:szCs w:val="24"/>
        </w:rPr>
        <w:t xml:space="preserve"> shall provide system equipment, technical and engineering support and facilities as required to aid in the performance of verification efforts.  The </w:t>
      </w:r>
      <w:r w:rsidR="006A34B5" w:rsidRPr="006C086B">
        <w:rPr>
          <w:rFonts w:ascii="Arial" w:hAnsi="Arial" w:cs="Arial"/>
          <w:szCs w:val="24"/>
        </w:rPr>
        <w:t>contractor</w:t>
      </w:r>
      <w:r w:rsidR="000B0D25" w:rsidRPr="006C086B">
        <w:rPr>
          <w:rFonts w:ascii="Arial" w:hAnsi="Arial" w:cs="Arial"/>
          <w:szCs w:val="24"/>
        </w:rPr>
        <w:t xml:space="preserve"> shall incorporate all comments from compliance-reviews, technical accuracy reviews and verification reviews into final submission of publications. </w:t>
      </w:r>
      <w:r w:rsidR="00706DE1">
        <w:rPr>
          <w:rFonts w:ascii="Arial" w:hAnsi="Arial" w:cs="Arial"/>
          <w:szCs w:val="24"/>
        </w:rPr>
        <w:t xml:space="preserve"> </w:t>
      </w:r>
      <w:r w:rsidRPr="006C086B">
        <w:rPr>
          <w:rFonts w:ascii="Arial" w:hAnsi="Arial" w:cs="Arial"/>
          <w:szCs w:val="24"/>
        </w:rPr>
        <w:t xml:space="preserve">The contractor shall </w:t>
      </w:r>
      <w:r w:rsidRPr="006C086B">
        <w:rPr>
          <w:rFonts w:ascii="Arial" w:hAnsi="Arial" w:cs="Arial"/>
          <w:szCs w:val="24"/>
        </w:rPr>
        <w:lastRenderedPageBreak/>
        <w:t>reschedule the verification event if the Government discovers uncorrectable malfunctions/discrepancies during the original verification event.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support re-verification of corrections/updates as required.  Publications sha</w:t>
      </w:r>
      <w:r w:rsidR="009628BC" w:rsidRPr="006C086B">
        <w:rPr>
          <w:rFonts w:ascii="Arial" w:hAnsi="Arial" w:cs="Arial"/>
          <w:szCs w:val="24"/>
        </w:rPr>
        <w:t xml:space="preserve">ll be validated IAW the Technical Manual </w:t>
      </w:r>
      <w:r w:rsidR="000B0D25" w:rsidRPr="006C086B">
        <w:rPr>
          <w:rFonts w:ascii="Arial" w:hAnsi="Arial" w:cs="Arial"/>
          <w:szCs w:val="24"/>
        </w:rPr>
        <w:t xml:space="preserve">Validation section of this document before the verification can begin.  </w:t>
      </w:r>
      <w:r w:rsidRPr="006C086B">
        <w:rPr>
          <w:rFonts w:ascii="Arial" w:hAnsi="Arial" w:cs="Arial"/>
          <w:szCs w:val="24"/>
        </w:rPr>
        <w:t>A technical publication shall not be ready for verification until the contractor incorporates all validation comments.</w:t>
      </w:r>
    </w:p>
    <w:p w14:paraId="414FBD28" w14:textId="3B9A6051" w:rsidR="002012BB" w:rsidRPr="006C086B" w:rsidRDefault="000B0D25" w:rsidP="007A24D8">
      <w:pPr>
        <w:pStyle w:val="Heading2"/>
        <w:rPr>
          <w:rFonts w:ascii="Arial" w:hAnsi="Arial" w:cs="Arial"/>
          <w:szCs w:val="24"/>
        </w:rPr>
      </w:pPr>
      <w:bookmarkStart w:id="322" w:name="_Toc442965768"/>
      <w:bookmarkStart w:id="323" w:name="_Toc496532919"/>
      <w:r w:rsidRPr="006C086B">
        <w:rPr>
          <w:rFonts w:ascii="Arial" w:hAnsi="Arial" w:cs="Arial"/>
          <w:szCs w:val="24"/>
        </w:rPr>
        <w:t>Item Unique Identification (IUID)</w:t>
      </w:r>
      <w:bookmarkEnd w:id="322"/>
      <w:bookmarkEnd w:id="323"/>
    </w:p>
    <w:p w14:paraId="2B187F46" w14:textId="7E91C87E"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coordinate with the Government to determine items requiring unique identification including embedded subassemblies, components</w:t>
      </w:r>
      <w:r w:rsidR="00351D55" w:rsidRPr="006C086B">
        <w:rPr>
          <w:rFonts w:ascii="Arial" w:hAnsi="Arial" w:cs="Arial"/>
          <w:szCs w:val="24"/>
        </w:rPr>
        <w:t>,</w:t>
      </w:r>
      <w:r w:rsidRPr="006C086B">
        <w:rPr>
          <w:rFonts w:ascii="Arial" w:hAnsi="Arial" w:cs="Arial"/>
          <w:szCs w:val="24"/>
        </w:rPr>
        <w:t xml:space="preserve"> and parts.  </w:t>
      </w:r>
      <w:r w:rsidR="00854452" w:rsidRPr="006C086B">
        <w:rPr>
          <w:rFonts w:ascii="Arial" w:hAnsi="Arial" w:cs="Arial"/>
          <w:szCs w:val="24"/>
        </w:rPr>
        <w:t xml:space="preserve">The Government will approve the final IUID selection and subsequently document in the LPD. </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provide unique item identification for all identified items delivered.  IUID marking of each item shall be both machine readable and human readable in accordance with </w:t>
      </w:r>
      <w:smartTag w:uri="urn:schemas-microsoft-com:office:smarttags" w:element="stockticker">
        <w:r w:rsidRPr="006C086B">
          <w:rPr>
            <w:rFonts w:ascii="Arial" w:hAnsi="Arial" w:cs="Arial"/>
            <w:szCs w:val="24"/>
          </w:rPr>
          <w:t>MIL</w:t>
        </w:r>
      </w:smartTag>
      <w:r w:rsidRPr="006C086B">
        <w:rPr>
          <w:rFonts w:ascii="Arial" w:hAnsi="Arial" w:cs="Arial"/>
          <w:szCs w:val="24"/>
        </w:rPr>
        <w:t>-</w:t>
      </w:r>
      <w:smartTag w:uri="urn:schemas-microsoft-com:office:smarttags" w:element="stockticker">
        <w:r w:rsidRPr="006C086B">
          <w:rPr>
            <w:rFonts w:ascii="Arial" w:hAnsi="Arial" w:cs="Arial"/>
            <w:szCs w:val="24"/>
          </w:rPr>
          <w:t>STD</w:t>
        </w:r>
      </w:smartTag>
      <w:r w:rsidRPr="006C086B">
        <w:rPr>
          <w:rFonts w:ascii="Arial" w:hAnsi="Arial" w:cs="Arial"/>
          <w:szCs w:val="24"/>
        </w:rPr>
        <w:t>-130</w:t>
      </w:r>
      <w:r w:rsidR="00240692" w:rsidRPr="006C086B">
        <w:rPr>
          <w:rFonts w:ascii="Arial" w:hAnsi="Arial" w:cs="Arial"/>
          <w:szCs w:val="24"/>
        </w:rPr>
        <w:t>N</w:t>
      </w:r>
      <w:r w:rsidRPr="006C086B">
        <w:rPr>
          <w:rFonts w:ascii="Arial" w:hAnsi="Arial" w:cs="Arial"/>
          <w:szCs w:val="24"/>
        </w:rPr>
        <w:t xml:space="preserve">. </w:t>
      </w:r>
      <w:r w:rsidR="00854452"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data resulting from IUID marking activities and indicating pass/fail for each IUID marked item verified.</w:t>
      </w:r>
      <w:r w:rsidR="00406528" w:rsidRPr="006C086B">
        <w:rPr>
          <w:rFonts w:ascii="Arial" w:hAnsi="Arial" w:cs="Arial"/>
          <w:szCs w:val="24"/>
        </w:rPr>
        <w:t xml:space="preserve">  The contractor shall upload all IUID labels into the IUID registry.</w:t>
      </w:r>
    </w:p>
    <w:p w14:paraId="15739507" w14:textId="77777777" w:rsidR="000C3CD0" w:rsidRPr="006C086B" w:rsidRDefault="000B0D25" w:rsidP="000B0D25">
      <w:pPr>
        <w:rPr>
          <w:rFonts w:ascii="Arial" w:hAnsi="Arial" w:cs="Arial"/>
          <w:szCs w:val="24"/>
        </w:rPr>
      </w:pPr>
      <w:r w:rsidRPr="006C086B">
        <w:rPr>
          <w:rFonts w:ascii="Arial" w:hAnsi="Arial" w:cs="Arial"/>
          <w:szCs w:val="24"/>
        </w:rPr>
        <w:t xml:space="preserve"> </w:t>
      </w:r>
    </w:p>
    <w:p w14:paraId="65D76ECD" w14:textId="17AF68E2" w:rsidR="000B0D25" w:rsidRPr="006C086B" w:rsidRDefault="000B0D25" w:rsidP="00071376">
      <w:pPr>
        <w:pStyle w:val="ListParagraph"/>
        <w:ind w:left="540"/>
        <w:rPr>
          <w:rFonts w:ascii="Arial" w:hAnsi="Arial" w:cs="Arial"/>
          <w:szCs w:val="24"/>
        </w:rPr>
      </w:pPr>
      <w:r w:rsidRPr="006C086B">
        <w:rPr>
          <w:rFonts w:ascii="Arial" w:hAnsi="Arial" w:cs="Arial"/>
          <w:szCs w:val="24"/>
        </w:rPr>
        <w:t>DI-MGMT-81858 Unique Identification (IUID) Marking and Verification Report</w:t>
      </w:r>
      <w:r w:rsidR="00172A73" w:rsidRPr="006C086B">
        <w:rPr>
          <w:rFonts w:ascii="Arial" w:hAnsi="Arial" w:cs="Arial"/>
          <w:szCs w:val="24"/>
        </w:rPr>
        <w:tab/>
      </w:r>
    </w:p>
    <w:p w14:paraId="0D4E3591" w14:textId="63AC0FA5" w:rsidR="007D56FE" w:rsidRPr="006C086B" w:rsidRDefault="007D56FE" w:rsidP="007A24D8">
      <w:pPr>
        <w:pStyle w:val="Heading2"/>
        <w:rPr>
          <w:rFonts w:ascii="Arial" w:hAnsi="Arial" w:cs="Arial"/>
          <w:szCs w:val="24"/>
        </w:rPr>
      </w:pPr>
      <w:bookmarkStart w:id="324" w:name="_Toc496532920"/>
      <w:bookmarkStart w:id="325" w:name="_Toc457380226"/>
      <w:r w:rsidRPr="006C086B">
        <w:rPr>
          <w:rFonts w:ascii="Arial" w:hAnsi="Arial" w:cs="Arial"/>
          <w:szCs w:val="24"/>
        </w:rPr>
        <w:t>Training</w:t>
      </w:r>
      <w:bookmarkEnd w:id="324"/>
      <w:r w:rsidRPr="006C086B">
        <w:rPr>
          <w:rFonts w:ascii="Arial" w:hAnsi="Arial" w:cs="Arial"/>
          <w:szCs w:val="24"/>
        </w:rPr>
        <w:t xml:space="preserve"> </w:t>
      </w:r>
      <w:bookmarkEnd w:id="325"/>
    </w:p>
    <w:p w14:paraId="5B260760" w14:textId="538449AC" w:rsidR="009A6EE5" w:rsidRPr="006C086B" w:rsidRDefault="009A6EE5" w:rsidP="009A6EE5">
      <w:pPr>
        <w:rPr>
          <w:rFonts w:ascii="Arial" w:hAnsi="Arial" w:cs="Arial"/>
          <w:szCs w:val="24"/>
        </w:rPr>
      </w:pPr>
      <w:r w:rsidRPr="006C086B">
        <w:rPr>
          <w:rFonts w:ascii="Arial" w:hAnsi="Arial" w:cs="Arial"/>
          <w:szCs w:val="24"/>
        </w:rPr>
        <w:t xml:space="preserve">The contractor shall analyze, design, develop, implement, and evaluate training data products in accordance with TRADOC Regulation 350-70, Army Learning Policy and Systems, and its supporting TRADOC Pamphlets for the training system as identified in the SOW.  The contractor shall use, to the maximum extent possible, all previously developed data that applied toward satisfying the data requirements of MIL-PRF-29612B (section 3 and 4) and its supporting data items.  This includes Government Furnished Information (GFI) and data developed by the contractor incident to other contractual requirements.  The contractor shall </w:t>
      </w:r>
      <w:r w:rsidR="00854452" w:rsidRPr="006C086B">
        <w:rPr>
          <w:rFonts w:ascii="Arial" w:hAnsi="Arial" w:cs="Arial"/>
          <w:szCs w:val="24"/>
        </w:rPr>
        <w:t>maintain and ensure</w:t>
      </w:r>
      <w:r w:rsidRPr="006C086B">
        <w:rPr>
          <w:rFonts w:ascii="Arial" w:hAnsi="Arial" w:cs="Arial"/>
          <w:szCs w:val="24"/>
        </w:rPr>
        <w:t xml:space="preserve"> training data products reflect the current design.  </w:t>
      </w:r>
    </w:p>
    <w:p w14:paraId="652F8482" w14:textId="2BB67270" w:rsidR="00323375" w:rsidRPr="006C086B" w:rsidRDefault="009A6EE5" w:rsidP="00323375">
      <w:pPr>
        <w:pStyle w:val="Heading3"/>
        <w:rPr>
          <w:rFonts w:ascii="Arial" w:hAnsi="Arial" w:cs="Arial"/>
          <w:b w:val="0"/>
          <w:szCs w:val="24"/>
        </w:rPr>
      </w:pPr>
      <w:bookmarkStart w:id="326" w:name="_Toc496532921"/>
      <w:r w:rsidRPr="006C086B">
        <w:rPr>
          <w:rStyle w:val="Heading3Char"/>
          <w:rFonts w:ascii="Arial" w:hAnsi="Arial" w:cs="Arial"/>
          <w:b/>
          <w:szCs w:val="24"/>
        </w:rPr>
        <w:t>Course Conduct Information Package (CCIP)</w:t>
      </w:r>
      <w:bookmarkEnd w:id="326"/>
      <w:r w:rsidRPr="006C086B">
        <w:rPr>
          <w:rFonts w:ascii="Arial" w:hAnsi="Arial" w:cs="Arial"/>
          <w:b w:val="0"/>
          <w:szCs w:val="24"/>
        </w:rPr>
        <w:t xml:space="preserve"> </w:t>
      </w:r>
    </w:p>
    <w:p w14:paraId="3D424638" w14:textId="7291A0E8" w:rsidR="007D56FE" w:rsidRPr="006C086B" w:rsidRDefault="009A6EE5" w:rsidP="007D56FE">
      <w:pPr>
        <w:spacing w:before="5"/>
        <w:rPr>
          <w:rFonts w:ascii="Arial" w:hAnsi="Arial" w:cs="Arial"/>
          <w:szCs w:val="24"/>
        </w:rPr>
      </w:pPr>
      <w:r w:rsidRPr="006C086B">
        <w:rPr>
          <w:rFonts w:ascii="Arial" w:hAnsi="Arial" w:cs="Arial"/>
          <w:szCs w:val="24"/>
        </w:rPr>
        <w:t xml:space="preserve">The System training data products shall support both operator and maintainer personnel requirements.  The System training data products shall provide the information necessary to support the attainment of the physical and mental skills and attitudes required for mission accomplishment. </w:t>
      </w:r>
      <w:r w:rsidR="00854452" w:rsidRPr="006C086B">
        <w:rPr>
          <w:rFonts w:ascii="Arial" w:hAnsi="Arial" w:cs="Arial"/>
          <w:szCs w:val="24"/>
        </w:rPr>
        <w:t xml:space="preserve"> </w:t>
      </w:r>
      <w:r w:rsidRPr="006C086B">
        <w:rPr>
          <w:rFonts w:ascii="Arial" w:hAnsi="Arial" w:cs="Arial"/>
          <w:szCs w:val="24"/>
        </w:rPr>
        <w:t>The product shall inform students of the training syllabus, organization, operation, scheduling, and other pertinent information.  The product shall also provide information on an evaluation of a trainee’s performance and the trainee evaluation of training.  The CCIP and shall provide the trainee with a certificate of training.</w:t>
      </w:r>
    </w:p>
    <w:p w14:paraId="760C2AB1" w14:textId="77777777" w:rsidR="00323375" w:rsidRPr="006C086B" w:rsidRDefault="00323375" w:rsidP="007D56FE">
      <w:pPr>
        <w:spacing w:before="5"/>
        <w:rPr>
          <w:rFonts w:ascii="Arial" w:hAnsi="Arial" w:cs="Arial"/>
          <w:szCs w:val="24"/>
        </w:rPr>
      </w:pPr>
    </w:p>
    <w:p w14:paraId="328CACC9" w14:textId="14998416" w:rsidR="007D56FE" w:rsidRPr="006C086B" w:rsidRDefault="008C16FC" w:rsidP="00B2083C">
      <w:pPr>
        <w:pStyle w:val="ListParagraph"/>
        <w:rPr>
          <w:rFonts w:ascii="Arial" w:hAnsi="Arial" w:cs="Arial"/>
          <w:szCs w:val="24"/>
        </w:rPr>
      </w:pPr>
      <w:r w:rsidRPr="006C086B">
        <w:rPr>
          <w:rFonts w:ascii="Arial" w:hAnsi="Arial" w:cs="Arial"/>
          <w:szCs w:val="24"/>
        </w:rPr>
        <w:t>DI-PSSS-81522C</w:t>
      </w:r>
      <w:r w:rsidRPr="006C086B">
        <w:rPr>
          <w:rFonts w:ascii="Arial" w:hAnsi="Arial" w:cs="Arial"/>
          <w:szCs w:val="24"/>
        </w:rPr>
        <w:tab/>
        <w:t>Course Conduct Information Package</w:t>
      </w:r>
    </w:p>
    <w:p w14:paraId="2C3836A5" w14:textId="77777777" w:rsidR="00C610FF" w:rsidRPr="006C086B" w:rsidRDefault="00C610FF" w:rsidP="003B5DDE">
      <w:pPr>
        <w:pStyle w:val="Heading4"/>
        <w:rPr>
          <w:rFonts w:ascii="Arial" w:hAnsi="Arial" w:cs="Arial"/>
          <w:bCs/>
          <w:szCs w:val="24"/>
        </w:rPr>
      </w:pPr>
      <w:bookmarkStart w:id="327" w:name="_bookmark76"/>
      <w:bookmarkStart w:id="328" w:name="_Toc457380227"/>
      <w:bookmarkEnd w:id="327"/>
      <w:r w:rsidRPr="006C086B">
        <w:rPr>
          <w:rFonts w:ascii="Arial" w:hAnsi="Arial" w:cs="Arial"/>
          <w:szCs w:val="24"/>
          <w:u w:color="000000"/>
        </w:rPr>
        <w:t>New</w:t>
      </w:r>
      <w:r w:rsidRPr="006C086B">
        <w:rPr>
          <w:rFonts w:ascii="Arial" w:hAnsi="Arial" w:cs="Arial"/>
          <w:spacing w:val="1"/>
          <w:szCs w:val="24"/>
          <w:u w:color="000000"/>
        </w:rPr>
        <w:t xml:space="preserve"> </w:t>
      </w:r>
      <w:r w:rsidRPr="006C086B">
        <w:rPr>
          <w:rFonts w:ascii="Arial" w:hAnsi="Arial" w:cs="Arial"/>
          <w:szCs w:val="24"/>
          <w:u w:color="000000"/>
        </w:rPr>
        <w:t>Equipment Training (NET)</w:t>
      </w:r>
    </w:p>
    <w:p w14:paraId="03951A08" w14:textId="1C57F567" w:rsidR="00C610FF" w:rsidRPr="006C086B" w:rsidRDefault="00C610FF" w:rsidP="00E8201F">
      <w:pPr>
        <w:rPr>
          <w:rFonts w:ascii="Arial" w:hAnsi="Arial" w:cs="Arial"/>
          <w:szCs w:val="24"/>
        </w:rPr>
      </w:pPr>
      <w:r w:rsidRPr="006C086B">
        <w:rPr>
          <w:rFonts w:ascii="Arial" w:hAnsi="Arial" w:cs="Arial"/>
          <w:szCs w:val="24"/>
        </w:rPr>
        <w:t>The contractor shall provide NET training to the receiving organizations.  This training shall be a self-contained course that provide</w:t>
      </w:r>
      <w:r w:rsidR="00E73160" w:rsidRPr="006C086B">
        <w:rPr>
          <w:rFonts w:ascii="Arial" w:hAnsi="Arial" w:cs="Arial"/>
          <w:szCs w:val="24"/>
        </w:rPr>
        <w:t>s</w:t>
      </w:r>
      <w:r w:rsidRPr="006C086B">
        <w:rPr>
          <w:rFonts w:ascii="Arial" w:hAnsi="Arial" w:cs="Arial"/>
          <w:szCs w:val="24"/>
        </w:rPr>
        <w:t xml:space="preserve"> detailed operational and maintenance </w:t>
      </w:r>
      <w:r w:rsidRPr="006C086B">
        <w:rPr>
          <w:rFonts w:ascii="Arial" w:hAnsi="Arial" w:cs="Arial"/>
          <w:szCs w:val="24"/>
        </w:rPr>
        <w:lastRenderedPageBreak/>
        <w:t>knowledge of the fielded systems.  The contractor shall develop and provide system operation, scenario generation</w:t>
      </w:r>
      <w:r w:rsidR="00682152" w:rsidRPr="006C086B">
        <w:rPr>
          <w:rFonts w:ascii="Arial" w:hAnsi="Arial" w:cs="Arial"/>
          <w:szCs w:val="24"/>
        </w:rPr>
        <w:t>,</w:t>
      </w:r>
      <w:r w:rsidRPr="006C086B">
        <w:rPr>
          <w:rFonts w:ascii="Arial" w:hAnsi="Arial" w:cs="Arial"/>
          <w:szCs w:val="24"/>
        </w:rPr>
        <w:t xml:space="preserve"> and maintenance training through a combination of classroom, written instructions, and hands-on operation. </w:t>
      </w:r>
      <w:r w:rsidR="00682152" w:rsidRPr="006C086B">
        <w:rPr>
          <w:rFonts w:ascii="Arial" w:hAnsi="Arial" w:cs="Arial"/>
          <w:szCs w:val="24"/>
        </w:rPr>
        <w:t xml:space="preserve"> </w:t>
      </w:r>
      <w:r w:rsidR="00E73160" w:rsidRPr="006C086B">
        <w:rPr>
          <w:rFonts w:ascii="Arial" w:hAnsi="Arial" w:cs="Arial"/>
          <w:szCs w:val="24"/>
        </w:rPr>
        <w:t xml:space="preserve">The </w:t>
      </w:r>
      <w:r w:rsidRPr="006C086B">
        <w:rPr>
          <w:rFonts w:ascii="Arial" w:hAnsi="Arial" w:cs="Arial"/>
          <w:szCs w:val="24"/>
        </w:rPr>
        <w:t xml:space="preserve">contractor shall analyze, prepare all training courseware including </w:t>
      </w:r>
      <w:r w:rsidR="006D2873" w:rsidRPr="006C086B">
        <w:rPr>
          <w:rFonts w:ascii="Arial" w:hAnsi="Arial" w:cs="Arial"/>
          <w:szCs w:val="24"/>
        </w:rPr>
        <w:t>Program of Instruction (</w:t>
      </w:r>
      <w:r w:rsidRPr="006C086B">
        <w:rPr>
          <w:rFonts w:ascii="Arial" w:hAnsi="Arial" w:cs="Arial"/>
          <w:szCs w:val="24"/>
        </w:rPr>
        <w:t>POI</w:t>
      </w:r>
      <w:r w:rsidR="006D2873" w:rsidRPr="006C086B">
        <w:rPr>
          <w:rFonts w:ascii="Arial" w:hAnsi="Arial" w:cs="Arial"/>
          <w:szCs w:val="24"/>
        </w:rPr>
        <w:t>)</w:t>
      </w:r>
      <w:r w:rsidRPr="006C086B">
        <w:rPr>
          <w:rFonts w:ascii="Arial" w:hAnsi="Arial" w:cs="Arial"/>
          <w:szCs w:val="24"/>
        </w:rPr>
        <w:t>, practical exercises, and a train-the-trainer package to accommodate new equipment training, Scenario Generation System (SGS) training, sustainment training, and training of testers and evaluators.</w:t>
      </w:r>
    </w:p>
    <w:p w14:paraId="0A146054" w14:textId="77777777" w:rsidR="00C610FF" w:rsidRPr="006C086B" w:rsidRDefault="00C610FF" w:rsidP="00E8201F">
      <w:pPr>
        <w:rPr>
          <w:rFonts w:ascii="Arial" w:hAnsi="Arial" w:cs="Arial"/>
          <w:szCs w:val="24"/>
        </w:rPr>
      </w:pPr>
    </w:p>
    <w:p w14:paraId="4AC02B91" w14:textId="1E799104" w:rsidR="00C610FF" w:rsidRPr="006C086B" w:rsidRDefault="00C610FF" w:rsidP="00E8201F">
      <w:pPr>
        <w:rPr>
          <w:rFonts w:ascii="Arial" w:hAnsi="Arial" w:cs="Arial"/>
          <w:szCs w:val="24"/>
        </w:rPr>
      </w:pPr>
      <w:r w:rsidRPr="006C086B">
        <w:rPr>
          <w:rFonts w:ascii="Arial" w:hAnsi="Arial" w:cs="Arial"/>
          <w:szCs w:val="24"/>
        </w:rPr>
        <w:t>The</w:t>
      </w:r>
      <w:r w:rsidRPr="006C086B">
        <w:rPr>
          <w:rFonts w:ascii="Arial" w:hAnsi="Arial" w:cs="Arial"/>
          <w:spacing w:val="-2"/>
          <w:szCs w:val="24"/>
        </w:rPr>
        <w:t xml:space="preserve"> </w:t>
      </w:r>
      <w:r w:rsidRPr="006C086B">
        <w:rPr>
          <w:rFonts w:ascii="Arial" w:hAnsi="Arial" w:cs="Arial"/>
          <w:szCs w:val="24"/>
        </w:rPr>
        <w:t>contractor shall ensure that instructors possess the required knowledge/skill level and</w:t>
      </w:r>
      <w:r w:rsidRPr="006C086B">
        <w:rPr>
          <w:rFonts w:ascii="Arial" w:hAnsi="Arial" w:cs="Arial"/>
          <w:spacing w:val="63"/>
          <w:szCs w:val="24"/>
        </w:rPr>
        <w:t xml:space="preserve"> </w:t>
      </w:r>
      <w:r w:rsidRPr="006C086B">
        <w:rPr>
          <w:rFonts w:ascii="Arial" w:hAnsi="Arial" w:cs="Arial"/>
          <w:szCs w:val="24"/>
        </w:rPr>
        <w:t>familiarity</w:t>
      </w:r>
      <w:r w:rsidRPr="006C086B">
        <w:rPr>
          <w:rFonts w:ascii="Arial" w:hAnsi="Arial" w:cs="Arial"/>
          <w:spacing w:val="-5"/>
          <w:szCs w:val="24"/>
        </w:rPr>
        <w:t xml:space="preserve"> </w:t>
      </w:r>
      <w:r w:rsidRPr="006C086B">
        <w:rPr>
          <w:rFonts w:ascii="Arial" w:hAnsi="Arial" w:cs="Arial"/>
          <w:szCs w:val="24"/>
        </w:rPr>
        <w:t>with the system to effectively</w:t>
      </w:r>
      <w:r w:rsidRPr="006C086B">
        <w:rPr>
          <w:rFonts w:ascii="Arial" w:hAnsi="Arial" w:cs="Arial"/>
          <w:spacing w:val="-5"/>
          <w:szCs w:val="24"/>
        </w:rPr>
        <w:t xml:space="preserve"> </w:t>
      </w:r>
      <w:r w:rsidRPr="006C086B">
        <w:rPr>
          <w:rFonts w:ascii="Arial" w:hAnsi="Arial" w:cs="Arial"/>
          <w:szCs w:val="24"/>
        </w:rPr>
        <w:t xml:space="preserve">deliver system instruction. </w:t>
      </w:r>
      <w:r w:rsidRPr="006C086B">
        <w:rPr>
          <w:rFonts w:ascii="Arial" w:hAnsi="Arial" w:cs="Arial"/>
          <w:spacing w:val="2"/>
          <w:szCs w:val="24"/>
        </w:rPr>
        <w:t xml:space="preserve"> </w:t>
      </w:r>
      <w:r w:rsidRPr="006C086B">
        <w:rPr>
          <w:rFonts w:ascii="Arial" w:hAnsi="Arial" w:cs="Arial"/>
          <w:spacing w:val="-2"/>
          <w:szCs w:val="24"/>
        </w:rPr>
        <w:t>In</w:t>
      </w:r>
      <w:r w:rsidRPr="006C086B">
        <w:rPr>
          <w:rFonts w:ascii="Arial" w:hAnsi="Arial" w:cs="Arial"/>
          <w:szCs w:val="24"/>
        </w:rPr>
        <w:t xml:space="preserve"> addition, the contractor</w:t>
      </w:r>
      <w:r w:rsidRPr="006C086B">
        <w:rPr>
          <w:rFonts w:ascii="Arial" w:hAnsi="Arial" w:cs="Arial"/>
          <w:spacing w:val="85"/>
          <w:szCs w:val="24"/>
        </w:rPr>
        <w:t xml:space="preserve"> </w:t>
      </w:r>
      <w:r w:rsidRPr="006C086B">
        <w:rPr>
          <w:rFonts w:ascii="Arial" w:hAnsi="Arial" w:cs="Arial"/>
          <w:szCs w:val="24"/>
        </w:rPr>
        <w:t>shall provide the course to a Government team for</w:t>
      </w:r>
      <w:r w:rsidRPr="006C086B">
        <w:rPr>
          <w:rFonts w:ascii="Arial" w:hAnsi="Arial" w:cs="Arial"/>
          <w:spacing w:val="1"/>
          <w:szCs w:val="24"/>
        </w:rPr>
        <w:t xml:space="preserve"> </w:t>
      </w:r>
      <w:r w:rsidRPr="006C086B">
        <w:rPr>
          <w:rFonts w:ascii="Arial" w:hAnsi="Arial" w:cs="Arial"/>
          <w:szCs w:val="24"/>
        </w:rPr>
        <w:t>validation/approval prior</w:t>
      </w:r>
      <w:r w:rsidRPr="006C086B">
        <w:rPr>
          <w:rFonts w:ascii="Arial" w:hAnsi="Arial" w:cs="Arial"/>
          <w:spacing w:val="1"/>
          <w:szCs w:val="24"/>
        </w:rPr>
        <w:t xml:space="preserve"> </w:t>
      </w:r>
      <w:r w:rsidRPr="006C086B">
        <w:rPr>
          <w:rFonts w:ascii="Arial" w:hAnsi="Arial" w:cs="Arial"/>
          <w:szCs w:val="24"/>
        </w:rPr>
        <w:t>to the first on-site</w:t>
      </w:r>
      <w:r w:rsidRPr="006C086B">
        <w:rPr>
          <w:rFonts w:ascii="Arial" w:hAnsi="Arial" w:cs="Arial"/>
          <w:spacing w:val="83"/>
          <w:szCs w:val="24"/>
        </w:rPr>
        <w:t xml:space="preserve"> </w:t>
      </w:r>
      <w:r w:rsidRPr="006C086B">
        <w:rPr>
          <w:rFonts w:ascii="Arial" w:hAnsi="Arial" w:cs="Arial"/>
          <w:szCs w:val="24"/>
        </w:rPr>
        <w:t>course</w:t>
      </w:r>
      <w:r w:rsidRPr="006C086B">
        <w:rPr>
          <w:rFonts w:ascii="Arial" w:hAnsi="Arial" w:cs="Arial"/>
          <w:spacing w:val="-2"/>
          <w:szCs w:val="24"/>
        </w:rPr>
        <w:t xml:space="preserve"> </w:t>
      </w:r>
      <w:r w:rsidRPr="006C086B">
        <w:rPr>
          <w:rFonts w:ascii="Arial" w:hAnsi="Arial" w:cs="Arial"/>
          <w:szCs w:val="24"/>
        </w:rPr>
        <w:t>presentation.</w:t>
      </w:r>
    </w:p>
    <w:p w14:paraId="10A44A5B" w14:textId="77777777" w:rsidR="00C610FF" w:rsidRPr="006C086B" w:rsidRDefault="00C610FF" w:rsidP="00E8201F">
      <w:pPr>
        <w:rPr>
          <w:rFonts w:ascii="Arial" w:hAnsi="Arial" w:cs="Arial"/>
          <w:szCs w:val="24"/>
        </w:rPr>
      </w:pPr>
    </w:p>
    <w:p w14:paraId="389F382D" w14:textId="14134476" w:rsidR="00C610FF" w:rsidRPr="006C086B" w:rsidRDefault="00682152" w:rsidP="00E8201F">
      <w:pPr>
        <w:rPr>
          <w:rFonts w:ascii="Arial" w:hAnsi="Arial" w:cs="Arial"/>
          <w:szCs w:val="24"/>
        </w:rPr>
      </w:pPr>
      <w:r w:rsidRPr="006C086B">
        <w:rPr>
          <w:rFonts w:ascii="Arial" w:hAnsi="Arial" w:cs="Arial"/>
          <w:szCs w:val="24"/>
        </w:rPr>
        <w:t>The contractor shall conduct the system training courses at the installed site locations or at the contractor’s facility location only with prior Government approval.</w:t>
      </w:r>
      <w:r w:rsidR="00E73160" w:rsidRPr="006C086B">
        <w:rPr>
          <w:rFonts w:ascii="Arial" w:hAnsi="Arial" w:cs="Arial"/>
          <w:szCs w:val="24"/>
        </w:rPr>
        <w:t xml:space="preserve">  The contractor shall provide all required classroom and training equipment for the course. </w:t>
      </w:r>
    </w:p>
    <w:p w14:paraId="3BFEBB02" w14:textId="77777777" w:rsidR="00C610FF" w:rsidRPr="006C086B" w:rsidRDefault="00C610FF" w:rsidP="00C610FF">
      <w:pPr>
        <w:spacing w:before="5"/>
        <w:rPr>
          <w:rFonts w:ascii="Arial" w:hAnsi="Arial" w:cs="Arial"/>
          <w:szCs w:val="24"/>
        </w:rPr>
      </w:pPr>
    </w:p>
    <w:p w14:paraId="365911D2" w14:textId="77777777" w:rsidR="00C610FF" w:rsidRPr="006C086B" w:rsidRDefault="00C610FF" w:rsidP="006A312E">
      <w:pPr>
        <w:pStyle w:val="Heading4"/>
        <w:keepLines/>
        <w:widowControl w:val="0"/>
        <w:numPr>
          <w:ilvl w:val="4"/>
          <w:numId w:val="14"/>
        </w:numPr>
        <w:tabs>
          <w:tab w:val="clear" w:pos="810"/>
          <w:tab w:val="left" w:pos="990"/>
          <w:tab w:val="left" w:pos="1080"/>
        </w:tabs>
        <w:spacing w:before="40" w:after="0"/>
        <w:rPr>
          <w:rFonts w:ascii="Arial" w:hAnsi="Arial" w:cs="Arial"/>
          <w:b w:val="0"/>
          <w:bCs/>
          <w:szCs w:val="24"/>
        </w:rPr>
      </w:pPr>
      <w:r w:rsidRPr="006C086B">
        <w:rPr>
          <w:rFonts w:ascii="Arial" w:hAnsi="Arial" w:cs="Arial"/>
          <w:spacing w:val="-1"/>
          <w:szCs w:val="24"/>
          <w:u w:color="000000"/>
        </w:rPr>
        <w:t>Instructor</w:t>
      </w:r>
      <w:r w:rsidRPr="006C086B">
        <w:rPr>
          <w:rFonts w:ascii="Arial" w:hAnsi="Arial" w:cs="Arial"/>
          <w:spacing w:val="-2"/>
          <w:szCs w:val="24"/>
          <w:u w:color="000000"/>
        </w:rPr>
        <w:t xml:space="preserve"> </w:t>
      </w:r>
      <w:r w:rsidRPr="006C086B">
        <w:rPr>
          <w:rFonts w:ascii="Arial" w:hAnsi="Arial" w:cs="Arial"/>
          <w:szCs w:val="24"/>
          <w:u w:color="000000"/>
        </w:rPr>
        <w:t>/ Operator Training</w:t>
      </w:r>
    </w:p>
    <w:p w14:paraId="120D73D1" w14:textId="77777777" w:rsidR="00C610FF" w:rsidRPr="006C086B" w:rsidRDefault="00C610FF" w:rsidP="00C610FF">
      <w:pPr>
        <w:rPr>
          <w:rFonts w:ascii="Arial" w:hAnsi="Arial" w:cs="Arial"/>
          <w:szCs w:val="24"/>
        </w:rPr>
      </w:pPr>
      <w:r w:rsidRPr="006C086B">
        <w:rPr>
          <w:rFonts w:ascii="Arial" w:hAnsi="Arial" w:cs="Arial"/>
          <w:szCs w:val="24"/>
        </w:rPr>
        <w:t>The</w:t>
      </w:r>
      <w:r w:rsidRPr="006C086B">
        <w:rPr>
          <w:rFonts w:ascii="Arial" w:hAnsi="Arial" w:cs="Arial"/>
          <w:spacing w:val="-2"/>
          <w:szCs w:val="24"/>
        </w:rPr>
        <w:t xml:space="preserve"> </w:t>
      </w:r>
      <w:r w:rsidRPr="006C086B">
        <w:rPr>
          <w:rFonts w:ascii="Arial" w:hAnsi="Arial" w:cs="Arial"/>
          <w:szCs w:val="24"/>
        </w:rPr>
        <w:t>contractor shall plan, develop, conduct,</w:t>
      </w:r>
      <w:r w:rsidRPr="006C086B">
        <w:rPr>
          <w:rFonts w:ascii="Arial" w:hAnsi="Arial" w:cs="Arial"/>
          <w:spacing w:val="2"/>
          <w:szCs w:val="24"/>
        </w:rPr>
        <w:t xml:space="preserve"> </w:t>
      </w:r>
      <w:r w:rsidRPr="006C086B">
        <w:rPr>
          <w:rFonts w:ascii="Arial" w:hAnsi="Arial" w:cs="Arial"/>
          <w:szCs w:val="24"/>
        </w:rPr>
        <w:t>and document the completion of the initial</w:t>
      </w:r>
      <w:r w:rsidRPr="006C086B">
        <w:rPr>
          <w:rFonts w:ascii="Arial" w:hAnsi="Arial" w:cs="Arial"/>
          <w:spacing w:val="69"/>
          <w:szCs w:val="24"/>
        </w:rPr>
        <w:t xml:space="preserve"> </w:t>
      </w:r>
      <w:r w:rsidRPr="006C086B">
        <w:rPr>
          <w:rFonts w:ascii="Arial" w:hAnsi="Arial" w:cs="Arial"/>
          <w:szCs w:val="24"/>
        </w:rPr>
        <w:t>instructor and operator course</w:t>
      </w:r>
      <w:r w:rsidRPr="006C086B">
        <w:rPr>
          <w:rFonts w:ascii="Arial" w:hAnsi="Arial" w:cs="Arial"/>
          <w:spacing w:val="-2"/>
          <w:szCs w:val="24"/>
        </w:rPr>
        <w:t xml:space="preserve"> </w:t>
      </w:r>
      <w:r w:rsidRPr="006C086B">
        <w:rPr>
          <w:rFonts w:ascii="Arial" w:hAnsi="Arial" w:cs="Arial"/>
          <w:szCs w:val="24"/>
        </w:rPr>
        <w:t>for</w:t>
      </w:r>
      <w:r w:rsidRPr="006C086B">
        <w:rPr>
          <w:rFonts w:ascii="Arial" w:hAnsi="Arial" w:cs="Arial"/>
          <w:spacing w:val="-2"/>
          <w:szCs w:val="24"/>
        </w:rPr>
        <w:t xml:space="preserve"> </w:t>
      </w:r>
      <w:r w:rsidRPr="006C086B">
        <w:rPr>
          <w:rFonts w:ascii="Arial" w:hAnsi="Arial" w:cs="Arial"/>
          <w:szCs w:val="24"/>
        </w:rPr>
        <w:t>the initial cadre instructors.  The</w:t>
      </w:r>
      <w:r w:rsidRPr="006C086B">
        <w:rPr>
          <w:rFonts w:ascii="Arial" w:hAnsi="Arial" w:cs="Arial"/>
          <w:spacing w:val="-2"/>
          <w:szCs w:val="24"/>
        </w:rPr>
        <w:t xml:space="preserve"> </w:t>
      </w:r>
      <w:r w:rsidRPr="006C086B">
        <w:rPr>
          <w:rFonts w:ascii="Arial" w:hAnsi="Arial" w:cs="Arial"/>
          <w:szCs w:val="24"/>
        </w:rPr>
        <w:t>course</w:t>
      </w:r>
      <w:r w:rsidRPr="006C086B">
        <w:rPr>
          <w:rFonts w:ascii="Arial" w:hAnsi="Arial" w:cs="Arial"/>
          <w:spacing w:val="1"/>
          <w:szCs w:val="24"/>
        </w:rPr>
        <w:t xml:space="preserve"> </w:t>
      </w:r>
      <w:r w:rsidRPr="006C086B">
        <w:rPr>
          <w:rFonts w:ascii="Arial" w:hAnsi="Arial" w:cs="Arial"/>
          <w:szCs w:val="24"/>
        </w:rPr>
        <w:t>shall provide</w:t>
      </w:r>
      <w:r w:rsidRPr="006C086B">
        <w:rPr>
          <w:rFonts w:ascii="Arial" w:hAnsi="Arial" w:cs="Arial"/>
          <w:spacing w:val="73"/>
          <w:szCs w:val="24"/>
        </w:rPr>
        <w:t xml:space="preserve"> </w:t>
      </w:r>
      <w:r w:rsidRPr="006C086B">
        <w:rPr>
          <w:rFonts w:ascii="Arial" w:hAnsi="Arial" w:cs="Arial"/>
          <w:szCs w:val="24"/>
        </w:rPr>
        <w:t>comprehensive training for instructors in the concepts, skills, and aptitude to efficiently</w:t>
      </w:r>
      <w:r w:rsidRPr="006C086B">
        <w:rPr>
          <w:rFonts w:ascii="Arial" w:hAnsi="Arial" w:cs="Arial"/>
          <w:spacing w:val="-5"/>
          <w:szCs w:val="24"/>
        </w:rPr>
        <w:t xml:space="preserve"> </w:t>
      </w:r>
      <w:r w:rsidRPr="006C086B">
        <w:rPr>
          <w:rFonts w:ascii="Arial" w:hAnsi="Arial" w:cs="Arial"/>
          <w:szCs w:val="24"/>
        </w:rPr>
        <w:t>operate</w:t>
      </w:r>
      <w:r w:rsidRPr="006C086B">
        <w:rPr>
          <w:rFonts w:ascii="Arial" w:hAnsi="Arial" w:cs="Arial"/>
          <w:spacing w:val="81"/>
          <w:szCs w:val="24"/>
        </w:rPr>
        <w:t xml:space="preserve"> </w:t>
      </w:r>
      <w:r w:rsidRPr="006C086B">
        <w:rPr>
          <w:rFonts w:ascii="Arial" w:hAnsi="Arial" w:cs="Arial"/>
          <w:szCs w:val="24"/>
        </w:rPr>
        <w:t>the system.  The</w:t>
      </w:r>
      <w:r w:rsidRPr="006C086B">
        <w:rPr>
          <w:rFonts w:ascii="Arial" w:hAnsi="Arial" w:cs="Arial"/>
          <w:spacing w:val="1"/>
          <w:szCs w:val="24"/>
        </w:rPr>
        <w:t xml:space="preserve"> </w:t>
      </w:r>
      <w:r w:rsidRPr="006C086B">
        <w:rPr>
          <w:rFonts w:ascii="Arial" w:hAnsi="Arial" w:cs="Arial"/>
          <w:szCs w:val="24"/>
        </w:rPr>
        <w:t>course</w:t>
      </w:r>
      <w:r w:rsidRPr="006C086B">
        <w:rPr>
          <w:rFonts w:ascii="Arial" w:hAnsi="Arial" w:cs="Arial"/>
          <w:spacing w:val="-2"/>
          <w:szCs w:val="24"/>
        </w:rPr>
        <w:t xml:space="preserve"> </w:t>
      </w:r>
      <w:r w:rsidRPr="006C086B">
        <w:rPr>
          <w:rFonts w:ascii="Arial" w:hAnsi="Arial" w:cs="Arial"/>
          <w:szCs w:val="24"/>
        </w:rPr>
        <w:t>shall provide familiarization with simulator operating</w:t>
      </w:r>
      <w:r w:rsidRPr="006C086B">
        <w:rPr>
          <w:rFonts w:ascii="Arial" w:hAnsi="Arial" w:cs="Arial"/>
          <w:spacing w:val="-3"/>
          <w:szCs w:val="24"/>
        </w:rPr>
        <w:t xml:space="preserve"> </w:t>
      </w:r>
      <w:r w:rsidRPr="006C086B">
        <w:rPr>
          <w:rFonts w:ascii="Arial" w:hAnsi="Arial" w:cs="Arial"/>
          <w:szCs w:val="24"/>
        </w:rPr>
        <w:t>techniques and</w:t>
      </w:r>
      <w:r w:rsidRPr="006C086B">
        <w:rPr>
          <w:rFonts w:ascii="Arial" w:hAnsi="Arial" w:cs="Arial"/>
          <w:spacing w:val="65"/>
          <w:szCs w:val="24"/>
        </w:rPr>
        <w:t xml:space="preserve"> </w:t>
      </w:r>
      <w:r w:rsidRPr="006C086B">
        <w:rPr>
          <w:rFonts w:ascii="Arial" w:hAnsi="Arial" w:cs="Arial"/>
          <w:szCs w:val="24"/>
        </w:rPr>
        <w:t xml:space="preserve">shall emphasize the utilization of the instructor facility, </w:t>
      </w:r>
      <w:r w:rsidRPr="006C086B">
        <w:rPr>
          <w:rFonts w:ascii="Arial" w:hAnsi="Arial" w:cs="Arial"/>
          <w:spacing w:val="1"/>
          <w:szCs w:val="24"/>
        </w:rPr>
        <w:t>its</w:t>
      </w:r>
      <w:r w:rsidRPr="006C086B">
        <w:rPr>
          <w:rFonts w:ascii="Arial" w:hAnsi="Arial" w:cs="Arial"/>
          <w:szCs w:val="24"/>
        </w:rPr>
        <w:t xml:space="preserve"> functions, and</w:t>
      </w:r>
      <w:r w:rsidRPr="006C086B">
        <w:rPr>
          <w:rFonts w:ascii="Arial" w:hAnsi="Arial" w:cs="Arial"/>
          <w:spacing w:val="2"/>
          <w:szCs w:val="24"/>
        </w:rPr>
        <w:t xml:space="preserve"> </w:t>
      </w:r>
      <w:r w:rsidRPr="006C086B">
        <w:rPr>
          <w:rFonts w:ascii="Arial" w:hAnsi="Arial" w:cs="Arial"/>
          <w:szCs w:val="24"/>
        </w:rPr>
        <w:t>controls.  The course shall address the physical</w:t>
      </w:r>
      <w:r w:rsidRPr="006C086B">
        <w:rPr>
          <w:rFonts w:ascii="Arial" w:hAnsi="Arial" w:cs="Arial"/>
          <w:spacing w:val="2"/>
          <w:szCs w:val="24"/>
        </w:rPr>
        <w:t xml:space="preserve"> </w:t>
      </w:r>
      <w:r w:rsidRPr="006C086B">
        <w:rPr>
          <w:rFonts w:ascii="Arial" w:hAnsi="Arial" w:cs="Arial"/>
          <w:szCs w:val="24"/>
        </w:rPr>
        <w:t>and functional descriptions and operation of the</w:t>
      </w:r>
      <w:r w:rsidRPr="006C086B">
        <w:rPr>
          <w:rFonts w:ascii="Arial" w:hAnsi="Arial" w:cs="Arial"/>
          <w:spacing w:val="1"/>
          <w:szCs w:val="24"/>
        </w:rPr>
        <w:t xml:space="preserve"> </w:t>
      </w:r>
      <w:r w:rsidRPr="006C086B">
        <w:rPr>
          <w:rFonts w:ascii="Arial" w:hAnsi="Arial" w:cs="Arial"/>
          <w:szCs w:val="24"/>
        </w:rPr>
        <w:t>equipment including</w:t>
      </w:r>
      <w:r w:rsidRPr="006C086B">
        <w:rPr>
          <w:rFonts w:ascii="Arial" w:hAnsi="Arial" w:cs="Arial"/>
          <w:spacing w:val="77"/>
          <w:szCs w:val="24"/>
        </w:rPr>
        <w:t xml:space="preserve"> </w:t>
      </w:r>
      <w:r w:rsidRPr="006C086B">
        <w:rPr>
          <w:rFonts w:ascii="Arial" w:hAnsi="Arial" w:cs="Arial"/>
          <w:szCs w:val="24"/>
        </w:rPr>
        <w:t>features, advantages, and</w:t>
      </w:r>
      <w:r w:rsidRPr="006C086B">
        <w:rPr>
          <w:rFonts w:ascii="Arial" w:hAnsi="Arial" w:cs="Arial"/>
          <w:spacing w:val="2"/>
          <w:szCs w:val="24"/>
        </w:rPr>
        <w:t xml:space="preserve"> </w:t>
      </w:r>
      <w:r w:rsidRPr="006C086B">
        <w:rPr>
          <w:rFonts w:ascii="Arial" w:hAnsi="Arial" w:cs="Arial"/>
          <w:szCs w:val="24"/>
        </w:rPr>
        <w:t>configurations.</w:t>
      </w:r>
    </w:p>
    <w:p w14:paraId="2920DA31" w14:textId="77777777" w:rsidR="00C610FF" w:rsidRPr="006C086B" w:rsidRDefault="00C610FF" w:rsidP="00C610FF">
      <w:pPr>
        <w:spacing w:before="4"/>
        <w:rPr>
          <w:rFonts w:ascii="Arial" w:hAnsi="Arial" w:cs="Arial"/>
          <w:szCs w:val="24"/>
        </w:rPr>
      </w:pPr>
    </w:p>
    <w:p w14:paraId="6C5F454B" w14:textId="77777777" w:rsidR="00C610FF" w:rsidRPr="006C086B" w:rsidRDefault="00C610FF" w:rsidP="006A312E">
      <w:pPr>
        <w:pStyle w:val="Heading4"/>
        <w:keepLines/>
        <w:widowControl w:val="0"/>
        <w:numPr>
          <w:ilvl w:val="4"/>
          <w:numId w:val="14"/>
        </w:numPr>
        <w:tabs>
          <w:tab w:val="clear" w:pos="810"/>
          <w:tab w:val="left" w:pos="990"/>
        </w:tabs>
        <w:spacing w:before="40" w:after="0"/>
        <w:rPr>
          <w:rFonts w:ascii="Arial" w:hAnsi="Arial" w:cs="Arial"/>
          <w:b w:val="0"/>
          <w:bCs/>
          <w:szCs w:val="24"/>
        </w:rPr>
      </w:pPr>
      <w:r w:rsidRPr="006C086B">
        <w:rPr>
          <w:rFonts w:ascii="Arial" w:hAnsi="Arial" w:cs="Arial"/>
          <w:szCs w:val="24"/>
          <w:u w:color="000000"/>
        </w:rPr>
        <w:t>Maintenance Training</w:t>
      </w:r>
    </w:p>
    <w:p w14:paraId="1DF230A1" w14:textId="462282FA" w:rsidR="00C610FF" w:rsidRPr="006C086B" w:rsidRDefault="00C610FF" w:rsidP="00E8201F">
      <w:pPr>
        <w:rPr>
          <w:rFonts w:ascii="Arial" w:hAnsi="Arial" w:cs="Arial"/>
          <w:szCs w:val="24"/>
        </w:rPr>
      </w:pPr>
      <w:r w:rsidRPr="006C086B">
        <w:rPr>
          <w:rFonts w:ascii="Arial" w:hAnsi="Arial" w:cs="Arial"/>
          <w:szCs w:val="24"/>
        </w:rPr>
        <w:t xml:space="preserve">The contractor shall plan, develop, conduct, and document the completion of the initial maintainer course for the initial cadre of maintenance personnel prior to Government acceptance. </w:t>
      </w:r>
      <w:r w:rsidR="004D1665" w:rsidRPr="006C086B">
        <w:rPr>
          <w:rFonts w:ascii="Arial" w:hAnsi="Arial" w:cs="Arial"/>
          <w:szCs w:val="24"/>
        </w:rPr>
        <w:t xml:space="preserve"> </w:t>
      </w:r>
      <w:r w:rsidRPr="006C086B">
        <w:rPr>
          <w:rFonts w:ascii="Arial" w:hAnsi="Arial" w:cs="Arial"/>
          <w:szCs w:val="24"/>
        </w:rPr>
        <w:t>The course shall provide comprehensive training for maintainers in the concepts, skills, and aptitude to efficiently operate and maintain the system.  This course shall consist of instruction in troubleshooting and maintenance, diagnostics to fault isolation, calibration, adjustments, remove and replace procedures, use of built in test, and repair that is beyond operator level maintenance.</w:t>
      </w:r>
      <w:r w:rsidR="004D1665" w:rsidRPr="006C086B">
        <w:rPr>
          <w:rFonts w:ascii="Arial" w:hAnsi="Arial" w:cs="Arial"/>
          <w:szCs w:val="24"/>
        </w:rPr>
        <w:t xml:space="preserve"> </w:t>
      </w:r>
      <w:r w:rsidRPr="006C086B">
        <w:rPr>
          <w:rFonts w:ascii="Arial" w:hAnsi="Arial" w:cs="Arial"/>
          <w:szCs w:val="24"/>
        </w:rPr>
        <w:t xml:space="preserve"> After completion of the course</w:t>
      </w:r>
      <w:r w:rsidR="00682152" w:rsidRPr="006C086B">
        <w:rPr>
          <w:rFonts w:ascii="Arial" w:hAnsi="Arial" w:cs="Arial"/>
          <w:szCs w:val="24"/>
        </w:rPr>
        <w:t>,</w:t>
      </w:r>
      <w:r w:rsidRPr="006C086B">
        <w:rPr>
          <w:rFonts w:ascii="Arial" w:hAnsi="Arial" w:cs="Arial"/>
          <w:szCs w:val="24"/>
        </w:rPr>
        <w:t xml:space="preserve"> all personnel shall be capable of operating, maintaining, and troubleshooting the simulator to the board replacement level.</w:t>
      </w:r>
    </w:p>
    <w:p w14:paraId="6F4056FE" w14:textId="77777777" w:rsidR="00C610FF" w:rsidRPr="006C086B" w:rsidRDefault="00C610FF" w:rsidP="00C610FF">
      <w:pPr>
        <w:rPr>
          <w:rFonts w:ascii="Arial" w:hAnsi="Arial" w:cs="Arial"/>
          <w:szCs w:val="24"/>
        </w:rPr>
      </w:pPr>
    </w:p>
    <w:p w14:paraId="12564B8F" w14:textId="77777777" w:rsidR="00C610FF" w:rsidRPr="006C086B" w:rsidRDefault="00C610FF" w:rsidP="006A312E">
      <w:pPr>
        <w:pStyle w:val="Heading4"/>
        <w:keepLines/>
        <w:widowControl w:val="0"/>
        <w:numPr>
          <w:ilvl w:val="4"/>
          <w:numId w:val="14"/>
        </w:numPr>
        <w:tabs>
          <w:tab w:val="clear" w:pos="810"/>
          <w:tab w:val="left" w:pos="1080"/>
        </w:tabs>
        <w:spacing w:before="40" w:after="0"/>
        <w:rPr>
          <w:rFonts w:ascii="Arial" w:hAnsi="Arial" w:cs="Arial"/>
          <w:b w:val="0"/>
          <w:bCs/>
          <w:szCs w:val="24"/>
        </w:rPr>
      </w:pPr>
      <w:r w:rsidRPr="006C086B">
        <w:rPr>
          <w:rFonts w:ascii="Arial" w:hAnsi="Arial" w:cs="Arial"/>
          <w:szCs w:val="24"/>
          <w:u w:color="000000"/>
        </w:rPr>
        <w:t>Scenario Generation System (SGS) Training</w:t>
      </w:r>
    </w:p>
    <w:p w14:paraId="139D550A" w14:textId="7C908BD0" w:rsidR="00C610FF" w:rsidRPr="00BC072B" w:rsidRDefault="00682152" w:rsidP="00D30BEB">
      <w:pPr>
        <w:pStyle w:val="TOC4"/>
      </w:pPr>
      <w:r w:rsidRPr="00BC072B">
        <w:t xml:space="preserve">The contractor shall provide Scenario Generation System (SGS) training course for selected personnel prior to Government acceptance. </w:t>
      </w:r>
      <w:r w:rsidR="00C610FF" w:rsidRPr="00BC072B">
        <w:t xml:space="preserve"> The course shall provide comprehensive training in the concepts, skills, and aptitude to efficiently create, edit, delete, import, export, </w:t>
      </w:r>
      <w:r w:rsidRPr="00BC072B">
        <w:t xml:space="preserve">and </w:t>
      </w:r>
      <w:r w:rsidR="00C610FF" w:rsidRPr="00BC072B">
        <w:t xml:space="preserve">arrange scenarios for use on the CDT system.  This course shall consist of instruction in creating scenarios to support individual training tasks (single ownship) and collective training tasks (multiple ownships).  This course shall provide instruction on how to import the scenario for use on the CDT system.  This course shall provide instruction on how to adjust scoring parameters and arrange </w:t>
      </w:r>
      <w:r w:rsidR="00C610FF" w:rsidRPr="00BC072B">
        <w:lastRenderedPageBreak/>
        <w:t xml:space="preserve">scenarios for use with the Class Manager application. </w:t>
      </w:r>
      <w:r w:rsidRPr="00BC072B">
        <w:t xml:space="preserve"> </w:t>
      </w:r>
      <w:r w:rsidR="00C610FF" w:rsidRPr="00BC072B">
        <w:t>After completion of the course</w:t>
      </w:r>
      <w:r w:rsidRPr="00BC072B">
        <w:t>,</w:t>
      </w:r>
      <w:r w:rsidR="00C610FF" w:rsidRPr="00BC072B">
        <w:t xml:space="preserve"> all personnel shall be capable of creating, editing, importing, exporting, arranging, </w:t>
      </w:r>
      <w:r w:rsidR="00133AE2" w:rsidRPr="00BC072B">
        <w:t xml:space="preserve">and </w:t>
      </w:r>
      <w:r w:rsidR="00C610FF" w:rsidRPr="00BC072B">
        <w:t>managing scenarios on the simulator.</w:t>
      </w:r>
    </w:p>
    <w:p w14:paraId="4E79FBD0" w14:textId="77777777" w:rsidR="00C610FF" w:rsidRPr="00BC072B" w:rsidRDefault="00C610FF" w:rsidP="00BC072B">
      <w:pPr>
        <w:ind w:hanging="450"/>
        <w:rPr>
          <w:rFonts w:ascii="Arial" w:hAnsi="Arial" w:cs="Arial"/>
          <w:szCs w:val="24"/>
        </w:rPr>
      </w:pPr>
    </w:p>
    <w:p w14:paraId="35AABFE7" w14:textId="298A0022" w:rsidR="007D56FE" w:rsidRPr="00BC072B" w:rsidRDefault="007D56FE" w:rsidP="00853E38">
      <w:pPr>
        <w:pStyle w:val="Heading3"/>
        <w:keepLines/>
        <w:widowControl w:val="0"/>
        <w:tabs>
          <w:tab w:val="clear" w:pos="778"/>
        </w:tabs>
        <w:spacing w:before="40" w:after="0"/>
        <w:rPr>
          <w:rFonts w:ascii="Arial" w:hAnsi="Arial" w:cs="Arial"/>
          <w:b w:val="0"/>
          <w:bCs/>
          <w:szCs w:val="24"/>
        </w:rPr>
      </w:pPr>
      <w:bookmarkStart w:id="329" w:name="_Toc496532922"/>
      <w:r w:rsidRPr="00BC072B">
        <w:rPr>
          <w:rFonts w:ascii="Arial" w:hAnsi="Arial" w:cs="Arial"/>
          <w:szCs w:val="24"/>
          <w:u w:color="000000"/>
        </w:rPr>
        <w:t xml:space="preserve">Training </w:t>
      </w:r>
      <w:r w:rsidR="009A6EE5" w:rsidRPr="00BC072B">
        <w:rPr>
          <w:rFonts w:ascii="Arial" w:hAnsi="Arial" w:cs="Arial"/>
          <w:szCs w:val="24"/>
          <w:u w:color="000000"/>
        </w:rPr>
        <w:t>Conduct Support Document</w:t>
      </w:r>
      <w:bookmarkEnd w:id="328"/>
      <w:bookmarkEnd w:id="329"/>
    </w:p>
    <w:p w14:paraId="7290D223" w14:textId="3C56E64C" w:rsidR="007D56FE" w:rsidRPr="00BC072B" w:rsidRDefault="007D56FE" w:rsidP="00D30BEB">
      <w:pPr>
        <w:pStyle w:val="TOC4"/>
      </w:pPr>
      <w:r w:rsidRPr="00BC072B">
        <w:t xml:space="preserve">The </w:t>
      </w:r>
      <w:r w:rsidR="006A34B5" w:rsidRPr="00BC072B">
        <w:t>contractor</w:t>
      </w:r>
      <w:r w:rsidRPr="00BC072B">
        <w:t xml:space="preserve"> shall </w:t>
      </w:r>
      <w:r w:rsidR="001835E2" w:rsidRPr="00BC072B">
        <w:t xml:space="preserve">utilize the CCIP </w:t>
      </w:r>
      <w:r w:rsidR="002F19CC" w:rsidRPr="00BC072B">
        <w:t>information</w:t>
      </w:r>
      <w:r w:rsidR="001835E2" w:rsidRPr="00BC072B">
        <w:t>, findings</w:t>
      </w:r>
      <w:r w:rsidR="00133AE2" w:rsidRPr="00BC072B">
        <w:t>,</w:t>
      </w:r>
      <w:r w:rsidR="001835E2" w:rsidRPr="00BC072B">
        <w:t xml:space="preserve"> and conclusions to develop the Training Conduct Support Documents.  The contractor shall develop a warfighter training support package to include, at a minimum, an instructor guide, trainee guide, and instructional visual aids in support of both the operators and maintainers </w:t>
      </w:r>
      <w:r w:rsidR="002F19CC" w:rsidRPr="00BC072B">
        <w:t>training.  The System training data product shall provide definition and direction for instructors and trainees for the conduct of training.  The System product shall support the trainee’s mastery of knowledge, skills</w:t>
      </w:r>
      <w:r w:rsidR="00133AE2" w:rsidRPr="00BC072B">
        <w:t>,</w:t>
      </w:r>
      <w:r w:rsidR="002F19CC" w:rsidRPr="00BC072B">
        <w:t xml:space="preserve"> and attitudes for a given learning objective.  The contractor shall conduct the training courses developed for maintenance personnel and users/operators functions and operational capabilities.</w:t>
      </w:r>
      <w:r w:rsidRPr="00BC072B">
        <w:t xml:space="preserve"> </w:t>
      </w:r>
    </w:p>
    <w:p w14:paraId="38DA8506" w14:textId="77777777" w:rsidR="007D56FE" w:rsidRPr="00BC072B" w:rsidRDefault="007D56FE" w:rsidP="00BC072B">
      <w:pPr>
        <w:ind w:hanging="450"/>
        <w:rPr>
          <w:rFonts w:ascii="Arial" w:hAnsi="Arial" w:cs="Arial"/>
          <w:szCs w:val="24"/>
        </w:rPr>
      </w:pPr>
    </w:p>
    <w:p w14:paraId="4DE09F89" w14:textId="5D213538" w:rsidR="007D56FE" w:rsidRPr="00BC072B" w:rsidRDefault="00C04E78" w:rsidP="00D30BEB">
      <w:pPr>
        <w:pStyle w:val="TOC4"/>
      </w:pPr>
      <w:r w:rsidRPr="00BC072B">
        <w:t xml:space="preserve">The </w:t>
      </w:r>
      <w:r w:rsidR="006A34B5" w:rsidRPr="00BC072B">
        <w:t>contractor</w:t>
      </w:r>
      <w:r w:rsidR="007D56FE" w:rsidRPr="00BC072B">
        <w:t xml:space="preserve"> shall develop a complete and exportable training support package that integrates training products, materials, and other pertinent information necessary to train the system.</w:t>
      </w:r>
    </w:p>
    <w:p w14:paraId="42F5B7F7" w14:textId="77777777" w:rsidR="001F73E5" w:rsidRPr="006C086B" w:rsidRDefault="001F73E5" w:rsidP="003B5DDE">
      <w:pPr>
        <w:rPr>
          <w:rFonts w:ascii="Arial" w:hAnsi="Arial" w:cs="Arial"/>
          <w:szCs w:val="24"/>
        </w:rPr>
      </w:pPr>
    </w:p>
    <w:p w14:paraId="656F1DB8" w14:textId="28C5DD6C" w:rsidR="001F73E5" w:rsidRPr="006C086B" w:rsidRDefault="001F73E5" w:rsidP="001F73E5">
      <w:pPr>
        <w:rPr>
          <w:rFonts w:ascii="Arial" w:hAnsi="Arial" w:cs="Arial"/>
          <w:szCs w:val="24"/>
        </w:rPr>
      </w:pPr>
      <w:r w:rsidRPr="006C086B">
        <w:rPr>
          <w:rFonts w:ascii="Arial" w:hAnsi="Arial" w:cs="Arial"/>
          <w:szCs w:val="24"/>
        </w:rPr>
        <w:t>Contractor shall develop</w:t>
      </w:r>
      <w:r w:rsidRPr="006C086B">
        <w:rPr>
          <w:rFonts w:ascii="Arial" w:hAnsi="Arial" w:cs="Arial"/>
          <w:spacing w:val="2"/>
          <w:szCs w:val="24"/>
        </w:rPr>
        <w:t xml:space="preserve"> </w:t>
      </w:r>
      <w:r w:rsidRPr="006C086B">
        <w:rPr>
          <w:rFonts w:ascii="Arial" w:hAnsi="Arial" w:cs="Arial"/>
          <w:szCs w:val="24"/>
        </w:rPr>
        <w:t>a complete and</w:t>
      </w:r>
      <w:r w:rsidRPr="006C086B">
        <w:rPr>
          <w:rFonts w:ascii="Arial" w:hAnsi="Arial" w:cs="Arial"/>
          <w:spacing w:val="2"/>
          <w:szCs w:val="24"/>
        </w:rPr>
        <w:t xml:space="preserve"> </w:t>
      </w:r>
      <w:r w:rsidRPr="006C086B">
        <w:rPr>
          <w:rFonts w:ascii="Arial" w:hAnsi="Arial" w:cs="Arial"/>
          <w:szCs w:val="24"/>
        </w:rPr>
        <w:t xml:space="preserve">exportable </w:t>
      </w:r>
      <w:r w:rsidR="00133AE2" w:rsidRPr="006C086B">
        <w:rPr>
          <w:rFonts w:ascii="Arial" w:hAnsi="Arial" w:cs="Arial"/>
          <w:szCs w:val="24"/>
        </w:rPr>
        <w:t>training support package</w:t>
      </w:r>
      <w:r w:rsidRPr="006C086B">
        <w:rPr>
          <w:rFonts w:ascii="Arial" w:hAnsi="Arial" w:cs="Arial"/>
          <w:szCs w:val="24"/>
        </w:rPr>
        <w:t xml:space="preserve"> to train the system and shall</w:t>
      </w:r>
      <w:r w:rsidRPr="006C086B">
        <w:rPr>
          <w:rFonts w:ascii="Arial" w:hAnsi="Arial" w:cs="Arial"/>
          <w:spacing w:val="2"/>
          <w:szCs w:val="24"/>
        </w:rPr>
        <w:t xml:space="preserve"> </w:t>
      </w:r>
      <w:r w:rsidRPr="006C086B">
        <w:rPr>
          <w:rFonts w:ascii="Arial" w:hAnsi="Arial" w:cs="Arial"/>
          <w:szCs w:val="24"/>
        </w:rPr>
        <w:t>provide</w:t>
      </w:r>
      <w:r w:rsidRPr="006C086B">
        <w:rPr>
          <w:rFonts w:ascii="Arial" w:hAnsi="Arial" w:cs="Arial"/>
          <w:spacing w:val="-2"/>
          <w:szCs w:val="24"/>
        </w:rPr>
        <w:t xml:space="preserve"> </w:t>
      </w:r>
      <w:r w:rsidRPr="006C086B">
        <w:rPr>
          <w:rFonts w:ascii="Arial" w:hAnsi="Arial" w:cs="Arial"/>
          <w:szCs w:val="24"/>
        </w:rPr>
        <w:t>a Compact Disc (CD) or</w:t>
      </w:r>
      <w:r w:rsidRPr="006C086B">
        <w:rPr>
          <w:rFonts w:ascii="Arial" w:hAnsi="Arial" w:cs="Arial"/>
          <w:spacing w:val="-2"/>
          <w:szCs w:val="24"/>
        </w:rPr>
        <w:t xml:space="preserve"> digital video disc (</w:t>
      </w:r>
      <w:r w:rsidRPr="006C086B">
        <w:rPr>
          <w:rFonts w:ascii="Arial" w:hAnsi="Arial" w:cs="Arial"/>
          <w:szCs w:val="24"/>
        </w:rPr>
        <w:t>DVD) as</w:t>
      </w:r>
      <w:r w:rsidRPr="006C086B">
        <w:rPr>
          <w:rFonts w:ascii="Arial" w:hAnsi="Arial" w:cs="Arial"/>
          <w:spacing w:val="2"/>
          <w:szCs w:val="24"/>
        </w:rPr>
        <w:t xml:space="preserve"> </w:t>
      </w:r>
      <w:r w:rsidRPr="006C086B">
        <w:rPr>
          <w:rFonts w:ascii="Arial" w:hAnsi="Arial" w:cs="Arial"/>
          <w:szCs w:val="24"/>
        </w:rPr>
        <w:t>a leave behind</w:t>
      </w:r>
      <w:r w:rsidRPr="006C086B">
        <w:rPr>
          <w:rFonts w:ascii="Arial" w:hAnsi="Arial" w:cs="Arial"/>
          <w:spacing w:val="71"/>
          <w:szCs w:val="24"/>
        </w:rPr>
        <w:t xml:space="preserve"> </w:t>
      </w:r>
      <w:r w:rsidRPr="006C086B">
        <w:rPr>
          <w:rFonts w:ascii="Arial" w:hAnsi="Arial" w:cs="Arial"/>
          <w:szCs w:val="24"/>
        </w:rPr>
        <w:t>package for</w:t>
      </w:r>
      <w:r w:rsidRPr="006C086B">
        <w:rPr>
          <w:rFonts w:ascii="Arial" w:hAnsi="Arial" w:cs="Arial"/>
          <w:spacing w:val="-2"/>
          <w:szCs w:val="24"/>
        </w:rPr>
        <w:t xml:space="preserve"> </w:t>
      </w:r>
      <w:r w:rsidRPr="006C086B">
        <w:rPr>
          <w:rFonts w:ascii="Arial" w:hAnsi="Arial" w:cs="Arial"/>
          <w:szCs w:val="24"/>
        </w:rPr>
        <w:t>on-site trainers.  The quantity of training packages for the students shall be determined by the Government 30 days prior to the scheduled New Equipment Training.</w:t>
      </w:r>
    </w:p>
    <w:p w14:paraId="34C78B8F" w14:textId="77777777" w:rsidR="00AA39AA" w:rsidRPr="006C086B" w:rsidRDefault="00AA39AA" w:rsidP="00AA39AA">
      <w:pPr>
        <w:rPr>
          <w:rFonts w:ascii="Arial" w:hAnsi="Arial" w:cs="Arial"/>
          <w:szCs w:val="24"/>
        </w:rPr>
      </w:pPr>
    </w:p>
    <w:p w14:paraId="00803295" w14:textId="27978FE6" w:rsidR="00AA39AA" w:rsidRPr="006C086B" w:rsidRDefault="00AA39AA" w:rsidP="00144BF3">
      <w:pPr>
        <w:pStyle w:val="ListParagraph"/>
        <w:rPr>
          <w:rFonts w:ascii="Arial" w:hAnsi="Arial" w:cs="Arial"/>
          <w:szCs w:val="24"/>
        </w:rPr>
      </w:pPr>
      <w:r w:rsidRPr="006C086B">
        <w:rPr>
          <w:rFonts w:ascii="Arial" w:hAnsi="Arial" w:cs="Arial"/>
          <w:szCs w:val="24"/>
        </w:rPr>
        <w:t>DI-PSSS-81523C</w:t>
      </w:r>
      <w:r w:rsidRPr="006C086B">
        <w:rPr>
          <w:rFonts w:ascii="Arial" w:hAnsi="Arial" w:cs="Arial"/>
          <w:szCs w:val="24"/>
        </w:rPr>
        <w:tab/>
        <w:t>Training Conduct Support Document</w:t>
      </w:r>
    </w:p>
    <w:p w14:paraId="68C44BEA" w14:textId="0F0A21C4" w:rsidR="002012BB" w:rsidRPr="006C086B" w:rsidRDefault="000B0D25" w:rsidP="007A24D8">
      <w:pPr>
        <w:pStyle w:val="Heading2"/>
        <w:rPr>
          <w:rFonts w:ascii="Arial" w:hAnsi="Arial" w:cs="Arial"/>
          <w:szCs w:val="24"/>
        </w:rPr>
      </w:pPr>
      <w:bookmarkStart w:id="330" w:name="_bookmark77"/>
      <w:bookmarkStart w:id="331" w:name="_bookmark78"/>
      <w:bookmarkStart w:id="332" w:name="_bookmark79"/>
      <w:bookmarkStart w:id="333" w:name="_bookmark80"/>
      <w:bookmarkStart w:id="334" w:name="_bookmark81"/>
      <w:bookmarkStart w:id="335" w:name="_bookmark82"/>
      <w:bookmarkStart w:id="336" w:name="_bookmark83"/>
      <w:bookmarkStart w:id="337" w:name="_bookmark84"/>
      <w:bookmarkStart w:id="338" w:name="_bookmark85"/>
      <w:bookmarkStart w:id="339" w:name="_Toc295975567"/>
      <w:bookmarkStart w:id="340" w:name="_Toc442965774"/>
      <w:bookmarkStart w:id="341" w:name="_Toc496532923"/>
      <w:bookmarkEnd w:id="330"/>
      <w:bookmarkEnd w:id="331"/>
      <w:bookmarkEnd w:id="332"/>
      <w:bookmarkEnd w:id="333"/>
      <w:bookmarkEnd w:id="334"/>
      <w:bookmarkEnd w:id="335"/>
      <w:bookmarkEnd w:id="336"/>
      <w:bookmarkEnd w:id="337"/>
      <w:bookmarkEnd w:id="338"/>
      <w:r w:rsidRPr="006C086B">
        <w:rPr>
          <w:rFonts w:ascii="Arial" w:hAnsi="Arial" w:cs="Arial"/>
          <w:szCs w:val="24"/>
        </w:rPr>
        <w:t>Integrated Testing</w:t>
      </w:r>
      <w:bookmarkEnd w:id="339"/>
      <w:bookmarkEnd w:id="340"/>
      <w:bookmarkEnd w:id="341"/>
    </w:p>
    <w:p w14:paraId="712F7328" w14:textId="350793E0" w:rsidR="00161194" w:rsidRPr="006C086B" w:rsidRDefault="00161194" w:rsidP="00A51220">
      <w:pPr>
        <w:rPr>
          <w:rFonts w:ascii="Arial" w:hAnsi="Arial" w:cs="Arial"/>
          <w:szCs w:val="24"/>
        </w:rPr>
      </w:pPr>
      <w:bookmarkStart w:id="342" w:name="_Toc442965779"/>
      <w:bookmarkStart w:id="343" w:name="OLE_LINK18"/>
      <w:bookmarkStart w:id="344" w:name="OLE_LINK19"/>
      <w:bookmarkStart w:id="345" w:name="_Toc295975578"/>
      <w:bookmarkStart w:id="346" w:name="_Toc164589097"/>
      <w:bookmarkStart w:id="347" w:name="_Toc41280113"/>
      <w:bookmarkStart w:id="348" w:name="OLE_LINK4"/>
      <w:bookmarkStart w:id="349" w:name="OLE_LINK3"/>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plan, coordinate, establish</w:t>
      </w:r>
      <w:r w:rsidR="00133AE2" w:rsidRPr="006C086B">
        <w:rPr>
          <w:rFonts w:ascii="Arial" w:hAnsi="Arial" w:cs="Arial"/>
          <w:szCs w:val="24"/>
        </w:rPr>
        <w:t>,</w:t>
      </w:r>
      <w:r w:rsidRPr="006C086B">
        <w:rPr>
          <w:rFonts w:ascii="Arial" w:hAnsi="Arial" w:cs="Arial"/>
          <w:szCs w:val="24"/>
        </w:rPr>
        <w:t xml:space="preserve"> and implement a comprehensive </w:t>
      </w:r>
      <w:r w:rsidR="00861733" w:rsidRPr="006C086B">
        <w:rPr>
          <w:rFonts w:ascii="Arial" w:hAnsi="Arial" w:cs="Arial"/>
          <w:szCs w:val="24"/>
        </w:rPr>
        <w:t>T</w:t>
      </w:r>
      <w:r w:rsidRPr="006C086B">
        <w:rPr>
          <w:rFonts w:ascii="Arial" w:hAnsi="Arial" w:cs="Arial"/>
          <w:szCs w:val="24"/>
        </w:rPr>
        <w:t xml:space="preserve">est and </w:t>
      </w:r>
      <w:r w:rsidR="00861733" w:rsidRPr="006C086B">
        <w:rPr>
          <w:rFonts w:ascii="Arial" w:hAnsi="Arial" w:cs="Arial"/>
          <w:szCs w:val="24"/>
        </w:rPr>
        <w:t>E</w:t>
      </w:r>
      <w:r w:rsidRPr="006C086B">
        <w:rPr>
          <w:rFonts w:ascii="Arial" w:hAnsi="Arial" w:cs="Arial"/>
          <w:szCs w:val="24"/>
        </w:rPr>
        <w:t>valuation (T&amp;E) program</w:t>
      </w:r>
      <w:r w:rsidR="00D31A19" w:rsidRPr="006C086B">
        <w:rPr>
          <w:rFonts w:ascii="Arial" w:hAnsi="Arial" w:cs="Arial"/>
          <w:szCs w:val="24"/>
        </w:rPr>
        <w:t>, with Government participation,</w:t>
      </w:r>
      <w:r w:rsidRPr="006C086B">
        <w:rPr>
          <w:rFonts w:ascii="Arial" w:hAnsi="Arial" w:cs="Arial"/>
          <w:szCs w:val="24"/>
        </w:rPr>
        <w:t xml:space="preserve"> to include all configurations of a CDT system. </w:t>
      </w:r>
      <w:r w:rsidR="00133AE2" w:rsidRPr="006C086B">
        <w:rPr>
          <w:rFonts w:ascii="Arial" w:hAnsi="Arial" w:cs="Arial"/>
          <w:szCs w:val="24"/>
        </w:rPr>
        <w:t xml:space="preserve"> </w:t>
      </w:r>
      <w:r w:rsidRPr="006C086B">
        <w:rPr>
          <w:rFonts w:ascii="Arial" w:hAnsi="Arial" w:cs="Arial"/>
          <w:szCs w:val="24"/>
        </w:rPr>
        <w:t xml:space="preserve">System T&amp;E refers to the test and evaluation activities which use the development and production hardware together with the software to validate that the system meets the operational and technical performance requirements as stated in the system specifications. </w:t>
      </w:r>
      <w:r w:rsidR="004D1665" w:rsidRPr="006C086B">
        <w:rPr>
          <w:rFonts w:ascii="Arial" w:hAnsi="Arial" w:cs="Arial"/>
          <w:szCs w:val="24"/>
        </w:rPr>
        <w:t xml:space="preserve"> </w:t>
      </w:r>
      <w:r w:rsidRPr="006C086B">
        <w:rPr>
          <w:rFonts w:ascii="Arial" w:hAnsi="Arial" w:cs="Arial"/>
          <w:szCs w:val="24"/>
        </w:rPr>
        <w:t xml:space="preserve">System test shall include a process to prepare the executable software, including any batch files, data files, or other software files needed to install and operate the software on a newly formatted (blank media) target computer.  The </w:t>
      </w:r>
      <w:r w:rsidR="006A34B5" w:rsidRPr="006C086B">
        <w:rPr>
          <w:rFonts w:ascii="Arial" w:hAnsi="Arial" w:cs="Arial"/>
          <w:szCs w:val="24"/>
        </w:rPr>
        <w:t>contractor</w:t>
      </w:r>
      <w:r w:rsidRPr="006C086B">
        <w:rPr>
          <w:rFonts w:ascii="Arial" w:hAnsi="Arial" w:cs="Arial"/>
          <w:szCs w:val="24"/>
        </w:rPr>
        <w:t xml:space="preserve"> shall develop step-by-step testing operations</w:t>
      </w:r>
      <w:r w:rsidR="00133AE2" w:rsidRPr="006C086B">
        <w:rPr>
          <w:rFonts w:ascii="Arial" w:hAnsi="Arial" w:cs="Arial"/>
          <w:szCs w:val="24"/>
        </w:rPr>
        <w:t xml:space="preserve"> for</w:t>
      </w:r>
      <w:r w:rsidRPr="006C086B">
        <w:rPr>
          <w:rFonts w:ascii="Arial" w:hAnsi="Arial" w:cs="Arial"/>
          <w:szCs w:val="24"/>
        </w:rPr>
        <w:t xml:space="preserve"> items undergoing testing.  The </w:t>
      </w:r>
      <w:r w:rsidR="006A34B5" w:rsidRPr="006C086B">
        <w:rPr>
          <w:rFonts w:ascii="Arial" w:hAnsi="Arial" w:cs="Arial"/>
          <w:szCs w:val="24"/>
        </w:rPr>
        <w:t>contractor</w:t>
      </w:r>
      <w:r w:rsidRPr="006C086B">
        <w:rPr>
          <w:rFonts w:ascii="Arial" w:hAnsi="Arial" w:cs="Arial"/>
          <w:szCs w:val="24"/>
        </w:rPr>
        <w:t xml:space="preserve"> shall identify items </w:t>
      </w:r>
      <w:r w:rsidR="00133AE2" w:rsidRPr="006C086B">
        <w:rPr>
          <w:rFonts w:ascii="Arial" w:hAnsi="Arial" w:cs="Arial"/>
          <w:szCs w:val="24"/>
        </w:rPr>
        <w:t>requiring testing;</w:t>
      </w:r>
      <w:r w:rsidRPr="006C086B">
        <w:rPr>
          <w:rFonts w:ascii="Arial" w:hAnsi="Arial" w:cs="Arial"/>
          <w:szCs w:val="24"/>
        </w:rPr>
        <w:t xml:space="preserve"> test</w:t>
      </w:r>
      <w:r w:rsidR="00133AE2" w:rsidRPr="006C086B">
        <w:rPr>
          <w:rFonts w:ascii="Arial" w:hAnsi="Arial" w:cs="Arial"/>
          <w:szCs w:val="24"/>
        </w:rPr>
        <w:t xml:space="preserve"> equipment and support required; imposed</w:t>
      </w:r>
      <w:r w:rsidRPr="006C086B">
        <w:rPr>
          <w:rFonts w:ascii="Arial" w:hAnsi="Arial" w:cs="Arial"/>
          <w:szCs w:val="24"/>
        </w:rPr>
        <w:t xml:space="preserve"> test conditions</w:t>
      </w:r>
      <w:r w:rsidR="00133AE2" w:rsidRPr="006C086B">
        <w:rPr>
          <w:rFonts w:ascii="Arial" w:hAnsi="Arial" w:cs="Arial"/>
          <w:szCs w:val="24"/>
        </w:rPr>
        <w:t>; measuring</w:t>
      </w:r>
      <w:r w:rsidRPr="006C086B">
        <w:rPr>
          <w:rFonts w:ascii="Arial" w:hAnsi="Arial" w:cs="Arial"/>
          <w:szCs w:val="24"/>
        </w:rPr>
        <w:t xml:space="preserve"> parameters</w:t>
      </w:r>
      <w:r w:rsidR="00133AE2" w:rsidRPr="006C086B">
        <w:rPr>
          <w:rFonts w:ascii="Arial" w:hAnsi="Arial" w:cs="Arial"/>
          <w:szCs w:val="24"/>
        </w:rPr>
        <w:t>;</w:t>
      </w:r>
      <w:r w:rsidRPr="006C086B">
        <w:rPr>
          <w:rFonts w:ascii="Arial" w:hAnsi="Arial" w:cs="Arial"/>
          <w:szCs w:val="24"/>
        </w:rPr>
        <w:t xml:space="preserve"> and the pass and fail criteria against which the test results will be measured. </w:t>
      </w:r>
      <w:r w:rsidR="007C5D81" w:rsidRPr="006C086B">
        <w:rPr>
          <w:rFonts w:ascii="Arial" w:hAnsi="Arial" w:cs="Arial"/>
          <w:szCs w:val="24"/>
        </w:rPr>
        <w:t xml:space="preserve"> The contractor shall have test plans and procedure to meet specific testing objectives, ensuring the system capabilities satisfy the requirements IAW the CDT VPL SRDs.</w:t>
      </w:r>
      <w:r w:rsidR="00D31A19" w:rsidRPr="006C086B">
        <w:rPr>
          <w:rFonts w:ascii="Arial" w:hAnsi="Arial" w:cs="Arial"/>
          <w:szCs w:val="24"/>
        </w:rPr>
        <w:t xml:space="preserve">  All testing events (e.g. Regression, Build and Spiral) and IAW the scheduled IMS shall include Government participation.  In addition, the contractor shall establish incremental testing events, with </w:t>
      </w:r>
      <w:r w:rsidR="00D31A19" w:rsidRPr="006C086B">
        <w:rPr>
          <w:rFonts w:ascii="Arial" w:hAnsi="Arial" w:cs="Arial"/>
          <w:szCs w:val="24"/>
        </w:rPr>
        <w:lastRenderedPageBreak/>
        <w:t>Government participation, to verify progress have been satisfied from the start of the system design to final testing, leading up to IPAT.</w:t>
      </w:r>
    </w:p>
    <w:p w14:paraId="7544D68B" w14:textId="2AC766DE" w:rsidR="00161194" w:rsidRPr="006C086B" w:rsidRDefault="00161194" w:rsidP="00161194">
      <w:pPr>
        <w:pStyle w:val="Heading3"/>
        <w:rPr>
          <w:rFonts w:ascii="Arial" w:hAnsi="Arial" w:cs="Arial"/>
          <w:bCs/>
          <w:szCs w:val="24"/>
        </w:rPr>
      </w:pPr>
      <w:bookmarkStart w:id="350" w:name="_bookmark87"/>
      <w:bookmarkStart w:id="351" w:name="_bookmark88"/>
      <w:bookmarkStart w:id="352" w:name="_Toc457380230"/>
      <w:bookmarkStart w:id="353" w:name="_Toc496532924"/>
      <w:bookmarkEnd w:id="350"/>
      <w:bookmarkEnd w:id="351"/>
      <w:r w:rsidRPr="006C086B">
        <w:rPr>
          <w:rFonts w:ascii="Arial" w:hAnsi="Arial" w:cs="Arial"/>
          <w:szCs w:val="24"/>
          <w:u w:color="000000"/>
        </w:rPr>
        <w:t>Test Readiness Review</w:t>
      </w:r>
      <w:r w:rsidRPr="006C086B">
        <w:rPr>
          <w:rFonts w:ascii="Arial" w:hAnsi="Arial" w:cs="Arial"/>
          <w:spacing w:val="1"/>
          <w:szCs w:val="24"/>
          <w:u w:color="000000"/>
        </w:rPr>
        <w:t xml:space="preserve"> </w:t>
      </w:r>
      <w:r w:rsidRPr="006C086B">
        <w:rPr>
          <w:rFonts w:ascii="Arial" w:hAnsi="Arial" w:cs="Arial"/>
          <w:szCs w:val="24"/>
          <w:u w:color="000000"/>
        </w:rPr>
        <w:t>(TRR)</w:t>
      </w:r>
      <w:bookmarkEnd w:id="352"/>
      <w:bookmarkEnd w:id="353"/>
    </w:p>
    <w:p w14:paraId="6CE77BB1" w14:textId="36D410EE" w:rsidR="00161194" w:rsidRPr="006C086B" w:rsidRDefault="00161194" w:rsidP="00A51220">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address the following key issues at the system engineering TRR prior to the start of formal testing on a complete CDT System to ensure that the system and all the test resources are ready to begin testing:</w:t>
      </w:r>
    </w:p>
    <w:p w14:paraId="07813668" w14:textId="77777777" w:rsidR="00161194" w:rsidRPr="006C086B" w:rsidRDefault="00161194" w:rsidP="00161194">
      <w:pPr>
        <w:rPr>
          <w:rFonts w:ascii="Arial" w:hAnsi="Arial" w:cs="Arial"/>
          <w:szCs w:val="24"/>
        </w:rPr>
      </w:pPr>
    </w:p>
    <w:p w14:paraId="0310E610" w14:textId="24829E3E" w:rsidR="00161194" w:rsidRPr="006C086B" w:rsidRDefault="00161194" w:rsidP="00D30BEB">
      <w:pPr>
        <w:pStyle w:val="TOC4"/>
        <w:numPr>
          <w:ilvl w:val="0"/>
          <w:numId w:val="40"/>
        </w:numPr>
      </w:pPr>
      <w:r w:rsidRPr="006C086B">
        <w:t>Test procedures comply with plans and descriptions, are adequate to accomplish test requirements and satisf</w:t>
      </w:r>
      <w:r w:rsidR="00766789" w:rsidRPr="006C086B">
        <w:t>y requirements for verification</w:t>
      </w:r>
    </w:p>
    <w:p w14:paraId="3A56A2B8" w14:textId="33B545DC" w:rsidR="00161194" w:rsidRPr="006C086B" w:rsidRDefault="00161194" w:rsidP="00D30BEB">
      <w:pPr>
        <w:pStyle w:val="TOC4"/>
        <w:numPr>
          <w:ilvl w:val="0"/>
          <w:numId w:val="40"/>
        </w:numPr>
      </w:pPr>
      <w:r w:rsidRPr="006C086B">
        <w:t>Pre-test predictions and informal tests indicate t</w:t>
      </w:r>
      <w:r w:rsidR="00766789" w:rsidRPr="006C086B">
        <w:t>esting will confirm performance</w:t>
      </w:r>
    </w:p>
    <w:p w14:paraId="28AD3B73" w14:textId="2D95417B" w:rsidR="00161194" w:rsidRPr="006C086B" w:rsidRDefault="00161194" w:rsidP="00D30BEB">
      <w:pPr>
        <w:pStyle w:val="TOC4"/>
        <w:numPr>
          <w:ilvl w:val="0"/>
          <w:numId w:val="40"/>
        </w:numPr>
      </w:pPr>
      <w:r w:rsidRPr="006C086B">
        <w:t>New or modified test equipment and facilities and procedure manuals required to accomplish planned test and evaluation, are available an</w:t>
      </w:r>
      <w:r w:rsidR="00766789" w:rsidRPr="006C086B">
        <w:t>d satisfy the test requirements</w:t>
      </w:r>
    </w:p>
    <w:p w14:paraId="18CE63A7" w14:textId="14A5D3FE" w:rsidR="00161194" w:rsidRPr="006C086B" w:rsidRDefault="00161194" w:rsidP="00D30BEB">
      <w:pPr>
        <w:pStyle w:val="TOC4"/>
        <w:numPr>
          <w:ilvl w:val="0"/>
          <w:numId w:val="40"/>
        </w:numPr>
      </w:pPr>
      <w:r w:rsidRPr="006C086B">
        <w:t>Data acquisition and reduction provisio</w:t>
      </w:r>
      <w:r w:rsidR="00766789" w:rsidRPr="006C086B">
        <w:t>ns are in place (if applicable)</w:t>
      </w:r>
    </w:p>
    <w:p w14:paraId="40D1ABF9" w14:textId="77777777" w:rsidR="00161194" w:rsidRPr="006C086B" w:rsidRDefault="00161194" w:rsidP="00D30BEB">
      <w:pPr>
        <w:pStyle w:val="TOC4"/>
        <w:numPr>
          <w:ilvl w:val="0"/>
          <w:numId w:val="40"/>
        </w:numPr>
      </w:pPr>
      <w:r w:rsidRPr="006C086B">
        <w:t>Technical publications are completed and validated</w:t>
      </w:r>
    </w:p>
    <w:p w14:paraId="46BF5309" w14:textId="79ED5A5F" w:rsidR="00161194" w:rsidRPr="006C086B" w:rsidRDefault="00161194" w:rsidP="00D30BEB">
      <w:pPr>
        <w:pStyle w:val="TOC4"/>
        <w:numPr>
          <w:ilvl w:val="0"/>
          <w:numId w:val="40"/>
        </w:numPr>
      </w:pPr>
      <w:r w:rsidRPr="006C086B">
        <w:t xml:space="preserve">System to be tested has completed an official Government </w:t>
      </w:r>
      <w:r w:rsidR="00D54281" w:rsidRPr="006C086B">
        <w:t>CS</w:t>
      </w:r>
      <w:r w:rsidRPr="006C086B">
        <w:t xml:space="preserve"> scan</w:t>
      </w:r>
    </w:p>
    <w:p w14:paraId="34E16978" w14:textId="6F2416C5" w:rsidR="00161194" w:rsidRPr="006C086B" w:rsidRDefault="00161194" w:rsidP="00D30BEB">
      <w:pPr>
        <w:pStyle w:val="TOC4"/>
        <w:numPr>
          <w:ilvl w:val="0"/>
          <w:numId w:val="40"/>
        </w:numPr>
      </w:pPr>
      <w:r w:rsidRPr="006C086B">
        <w:t>The contractor provide</w:t>
      </w:r>
      <w:r w:rsidR="004B7476" w:rsidRPr="006C086B">
        <w:t>s</w:t>
      </w:r>
      <w:r w:rsidRPr="006C086B">
        <w:t xml:space="preserve"> Software Support Environment (SSE) hardware and so</w:t>
      </w:r>
      <w:r w:rsidR="00766789" w:rsidRPr="006C086B">
        <w:t xml:space="preserve">ftware </w:t>
      </w:r>
      <w:r w:rsidR="002E49E5" w:rsidRPr="006C086B">
        <w:t xml:space="preserve">as GFE and GFI.  The contractor shall maintain and </w:t>
      </w:r>
      <w:r w:rsidR="000152B8" w:rsidRPr="006C086B">
        <w:t>update</w:t>
      </w:r>
      <w:r w:rsidR="002E49E5" w:rsidRPr="006C086B">
        <w:t>.</w:t>
      </w:r>
    </w:p>
    <w:p w14:paraId="4697FB55" w14:textId="77777777" w:rsidR="00161194" w:rsidRPr="006C086B" w:rsidRDefault="00161194" w:rsidP="00161194">
      <w:pPr>
        <w:rPr>
          <w:rFonts w:ascii="Arial" w:hAnsi="Arial" w:cs="Arial"/>
          <w:szCs w:val="24"/>
        </w:rPr>
      </w:pPr>
    </w:p>
    <w:p w14:paraId="4F91C472" w14:textId="318B199D" w:rsidR="00161194" w:rsidRPr="006C086B" w:rsidRDefault="00161194" w:rsidP="00D30BEB">
      <w:pPr>
        <w:pStyle w:val="TOC4"/>
      </w:pPr>
      <w:r w:rsidRPr="006C086B">
        <w:t xml:space="preserve">The </w:t>
      </w:r>
      <w:r w:rsidR="007C5D81" w:rsidRPr="006C086B">
        <w:t xml:space="preserve">contractor shall review during the TRR the </w:t>
      </w:r>
      <w:r w:rsidRPr="006C086B">
        <w:t>following</w:t>
      </w:r>
      <w:r w:rsidRPr="006C086B">
        <w:rPr>
          <w:spacing w:val="-3"/>
        </w:rPr>
        <w:t xml:space="preserve"> </w:t>
      </w:r>
      <w:r w:rsidRPr="006C086B">
        <w:t>documentation:</w:t>
      </w:r>
    </w:p>
    <w:p w14:paraId="262A17B7" w14:textId="77777777" w:rsidR="00161194" w:rsidRPr="006C086B" w:rsidRDefault="00161194" w:rsidP="00161194">
      <w:pPr>
        <w:spacing w:before="9"/>
        <w:rPr>
          <w:rFonts w:ascii="Arial" w:hAnsi="Arial" w:cs="Arial"/>
          <w:szCs w:val="24"/>
        </w:rPr>
      </w:pPr>
    </w:p>
    <w:p w14:paraId="37DC9A34" w14:textId="3DDAC60B" w:rsidR="00161194" w:rsidRPr="006C086B" w:rsidRDefault="00161194" w:rsidP="00D30BEB">
      <w:pPr>
        <w:pStyle w:val="TOC4"/>
        <w:numPr>
          <w:ilvl w:val="0"/>
          <w:numId w:val="46"/>
        </w:numPr>
      </w:pPr>
      <w:r w:rsidRPr="006C086B">
        <w:t>Evidence that the test management system as required under the contract is ready to accept the qualif</w:t>
      </w:r>
      <w:r w:rsidR="0002679E" w:rsidRPr="006C086B">
        <w:t>ication tests and their results</w:t>
      </w:r>
    </w:p>
    <w:p w14:paraId="251484C0" w14:textId="24ACB451" w:rsidR="00161194" w:rsidRPr="006C086B" w:rsidRDefault="00161194" w:rsidP="00D30BEB">
      <w:pPr>
        <w:pStyle w:val="TOC4"/>
        <w:numPr>
          <w:ilvl w:val="0"/>
          <w:numId w:val="46"/>
        </w:numPr>
      </w:pPr>
      <w:r w:rsidRPr="006C086B">
        <w:t>Evidence that the requirements in the development specification have been traced to qualification tests or tests on whi</w:t>
      </w:r>
      <w:r w:rsidR="0002679E" w:rsidRPr="006C086B">
        <w:t>ch the qualification tests rely</w:t>
      </w:r>
    </w:p>
    <w:p w14:paraId="1F3574A5" w14:textId="29013DE7" w:rsidR="00161194" w:rsidRPr="006C086B" w:rsidRDefault="00161194" w:rsidP="00D30BEB">
      <w:pPr>
        <w:pStyle w:val="TOC4"/>
        <w:numPr>
          <w:ilvl w:val="0"/>
          <w:numId w:val="46"/>
        </w:numPr>
      </w:pPr>
      <w:r w:rsidRPr="006C086B">
        <w:t>A list of outstanding problem reports, both external and internal cross-referenced to the contracted deliverable end items or development hardware and s</w:t>
      </w:r>
      <w:r w:rsidR="0002679E" w:rsidRPr="006C086B">
        <w:t>oftware products</w:t>
      </w:r>
    </w:p>
    <w:p w14:paraId="60C8AEF0" w14:textId="4AB2B42A" w:rsidR="00161194" w:rsidRPr="006C086B" w:rsidRDefault="00161194" w:rsidP="00D30BEB">
      <w:pPr>
        <w:pStyle w:val="TOC4"/>
        <w:numPr>
          <w:ilvl w:val="0"/>
          <w:numId w:val="46"/>
        </w:numPr>
      </w:pPr>
      <w:r w:rsidRPr="006C086B">
        <w:t xml:space="preserve">Evidence of all internal process tests and inspections has been completed by the </w:t>
      </w:r>
      <w:r w:rsidR="006A34B5" w:rsidRPr="006C086B">
        <w:t>contractor</w:t>
      </w:r>
      <w:r w:rsidRPr="006C086B">
        <w:t xml:space="preserve"> and suppo</w:t>
      </w:r>
      <w:r w:rsidR="0002679E" w:rsidRPr="006C086B">
        <w:t>rt transition into formal tests</w:t>
      </w:r>
    </w:p>
    <w:p w14:paraId="0DEC1498" w14:textId="5083A077" w:rsidR="00161194" w:rsidRPr="006C086B" w:rsidRDefault="0002679E" w:rsidP="00D30BEB">
      <w:pPr>
        <w:pStyle w:val="TOC4"/>
        <w:numPr>
          <w:ilvl w:val="0"/>
          <w:numId w:val="46"/>
        </w:numPr>
      </w:pPr>
      <w:r w:rsidRPr="006C086B">
        <w:t>Test requirements</w:t>
      </w:r>
    </w:p>
    <w:p w14:paraId="34DEB1CF" w14:textId="00084B12" w:rsidR="00161194" w:rsidRPr="006C086B" w:rsidRDefault="0002679E" w:rsidP="00D30BEB">
      <w:pPr>
        <w:pStyle w:val="TOC4"/>
        <w:numPr>
          <w:ilvl w:val="0"/>
          <w:numId w:val="46"/>
        </w:numPr>
      </w:pPr>
      <w:r w:rsidRPr="006C086B">
        <w:t>Requirements changes pending</w:t>
      </w:r>
    </w:p>
    <w:p w14:paraId="5E581A94" w14:textId="0CC470F8" w:rsidR="00161194" w:rsidRPr="006C086B" w:rsidRDefault="00161194" w:rsidP="00D30BEB">
      <w:pPr>
        <w:pStyle w:val="TOC4"/>
        <w:numPr>
          <w:ilvl w:val="0"/>
          <w:numId w:val="46"/>
        </w:numPr>
      </w:pPr>
      <w:r w:rsidRPr="006C086B">
        <w:t>Design chang</w:t>
      </w:r>
      <w:r w:rsidR="0002679E" w:rsidRPr="006C086B">
        <w:t>es since the last design review</w:t>
      </w:r>
    </w:p>
    <w:p w14:paraId="75008B6F" w14:textId="67366CC4" w:rsidR="00161194" w:rsidRPr="006C086B" w:rsidRDefault="00161194" w:rsidP="00D30BEB">
      <w:pPr>
        <w:pStyle w:val="TOC4"/>
        <w:numPr>
          <w:ilvl w:val="0"/>
          <w:numId w:val="46"/>
        </w:numPr>
      </w:pPr>
      <w:r w:rsidRPr="006C086B">
        <w:t>Test constraints based on previous testi</w:t>
      </w:r>
      <w:r w:rsidR="0002679E" w:rsidRPr="006C086B">
        <w:t>ng or test hardware limitations</w:t>
      </w:r>
    </w:p>
    <w:p w14:paraId="30F22234" w14:textId="432E5F8F" w:rsidR="00161194" w:rsidRPr="006C086B" w:rsidRDefault="00161194" w:rsidP="00D30BEB">
      <w:pPr>
        <w:pStyle w:val="TOC4"/>
        <w:numPr>
          <w:ilvl w:val="0"/>
          <w:numId w:val="46"/>
        </w:numPr>
      </w:pPr>
      <w:r w:rsidRPr="006C086B">
        <w:t>Test configuration (test article and instrum</w:t>
      </w:r>
      <w:r w:rsidR="0002679E" w:rsidRPr="006C086B">
        <w:t>entation and support equipment)</w:t>
      </w:r>
    </w:p>
    <w:p w14:paraId="5416E88D" w14:textId="2F4A9E18" w:rsidR="00161194" w:rsidRPr="006C086B" w:rsidRDefault="001A56EE" w:rsidP="00D30BEB">
      <w:pPr>
        <w:pStyle w:val="TOC4"/>
        <w:numPr>
          <w:ilvl w:val="0"/>
          <w:numId w:val="46"/>
        </w:numPr>
      </w:pPr>
      <w:r w:rsidRPr="006C086B">
        <w:t>Approved</w:t>
      </w:r>
      <w:r w:rsidR="0002679E" w:rsidRPr="006C086B">
        <w:t xml:space="preserve"> </w:t>
      </w:r>
      <w:r w:rsidR="006E5519" w:rsidRPr="006C086B">
        <w:t xml:space="preserve">test plan and </w:t>
      </w:r>
      <w:r w:rsidR="0002679E" w:rsidRPr="006C086B">
        <w:t>test procedures</w:t>
      </w:r>
    </w:p>
    <w:p w14:paraId="0DE443E4" w14:textId="0B1418BF" w:rsidR="00161194" w:rsidRPr="006C086B" w:rsidRDefault="00161194" w:rsidP="00D30BEB">
      <w:pPr>
        <w:pStyle w:val="TOC4"/>
        <w:numPr>
          <w:ilvl w:val="0"/>
          <w:numId w:val="46"/>
        </w:numPr>
      </w:pPr>
      <w:r w:rsidRPr="006C086B">
        <w:t>Plans for collection, reductio</w:t>
      </w:r>
      <w:r w:rsidR="0002679E" w:rsidRPr="006C086B">
        <w:t>n and analysis of the test data</w:t>
      </w:r>
    </w:p>
    <w:p w14:paraId="090D2D11" w14:textId="683E9479" w:rsidR="00161194" w:rsidRPr="006C086B" w:rsidRDefault="00161194" w:rsidP="00D30BEB">
      <w:pPr>
        <w:pStyle w:val="TOC4"/>
        <w:numPr>
          <w:ilvl w:val="0"/>
          <w:numId w:val="46"/>
        </w:numPr>
      </w:pPr>
      <w:r w:rsidRPr="006C086B">
        <w:t>Calibration plan and status</w:t>
      </w:r>
    </w:p>
    <w:p w14:paraId="5986913B" w14:textId="3C46191F" w:rsidR="00161194" w:rsidRPr="006C086B" w:rsidRDefault="00161194" w:rsidP="00D30BEB">
      <w:pPr>
        <w:pStyle w:val="TOC4"/>
        <w:numPr>
          <w:ilvl w:val="0"/>
          <w:numId w:val="46"/>
        </w:numPr>
      </w:pPr>
      <w:r w:rsidRPr="006C086B">
        <w:t>Pro</w:t>
      </w:r>
      <w:r w:rsidR="0002679E" w:rsidRPr="006C086B">
        <w:t>blem areas and their resolution</w:t>
      </w:r>
    </w:p>
    <w:p w14:paraId="1A7E7D25" w14:textId="0E93C7AD" w:rsidR="00161194" w:rsidRPr="006C086B" w:rsidRDefault="00161194" w:rsidP="00D30BEB">
      <w:pPr>
        <w:pStyle w:val="TOC4"/>
        <w:numPr>
          <w:ilvl w:val="0"/>
          <w:numId w:val="46"/>
        </w:numPr>
      </w:pPr>
      <w:r w:rsidRPr="006C086B">
        <w:lastRenderedPageBreak/>
        <w:t>V</w:t>
      </w:r>
      <w:r w:rsidR="0002679E" w:rsidRPr="006C086B">
        <w:t>alidated technical publications</w:t>
      </w:r>
    </w:p>
    <w:p w14:paraId="0193BFD3" w14:textId="2CF825CD" w:rsidR="00161194" w:rsidRPr="006C086B" w:rsidRDefault="00161194" w:rsidP="00D30BEB">
      <w:pPr>
        <w:pStyle w:val="TOC4"/>
        <w:numPr>
          <w:ilvl w:val="0"/>
          <w:numId w:val="46"/>
        </w:numPr>
      </w:pPr>
      <w:r w:rsidRPr="006C086B">
        <w:t>IA</w:t>
      </w:r>
      <w:r w:rsidR="00E218B6" w:rsidRPr="006C086B">
        <w:t>/</w:t>
      </w:r>
      <w:r w:rsidR="008B301F" w:rsidRPr="006C086B">
        <w:t xml:space="preserve">CS </w:t>
      </w:r>
      <w:r w:rsidR="0002679E" w:rsidRPr="006C086B">
        <w:t>Scan results</w:t>
      </w:r>
    </w:p>
    <w:p w14:paraId="1C32AACA" w14:textId="1A5120AF" w:rsidR="00161194" w:rsidRPr="006C086B" w:rsidRDefault="00161194" w:rsidP="00D30BEB">
      <w:pPr>
        <w:pStyle w:val="TOC4"/>
        <w:numPr>
          <w:ilvl w:val="0"/>
          <w:numId w:val="46"/>
        </w:numPr>
      </w:pPr>
      <w:r w:rsidRPr="006C086B">
        <w:t>Contr</w:t>
      </w:r>
      <w:r w:rsidR="0002679E" w:rsidRPr="006C086B">
        <w:t>actor’s in process test results</w:t>
      </w:r>
    </w:p>
    <w:p w14:paraId="5ECED682" w14:textId="77777777" w:rsidR="00161194" w:rsidRPr="006C086B" w:rsidRDefault="00161194" w:rsidP="00161194">
      <w:pPr>
        <w:spacing w:before="4"/>
        <w:rPr>
          <w:rFonts w:ascii="Arial" w:hAnsi="Arial" w:cs="Arial"/>
          <w:szCs w:val="24"/>
        </w:rPr>
      </w:pPr>
    </w:p>
    <w:p w14:paraId="40081760" w14:textId="77777777" w:rsidR="00161194" w:rsidRDefault="00161194" w:rsidP="00144BF3">
      <w:pPr>
        <w:pStyle w:val="ListParagraph"/>
        <w:rPr>
          <w:rFonts w:ascii="Arial" w:hAnsi="Arial" w:cs="Arial"/>
          <w:szCs w:val="24"/>
        </w:rPr>
      </w:pPr>
      <w:r w:rsidRPr="006C086B">
        <w:rPr>
          <w:rFonts w:ascii="Arial" w:hAnsi="Arial" w:cs="Arial"/>
          <w:szCs w:val="24"/>
        </w:rPr>
        <w:t>DI-ADMN-81505</w:t>
      </w:r>
      <w:r w:rsidRPr="006C086B">
        <w:rPr>
          <w:rFonts w:ascii="Arial" w:hAnsi="Arial" w:cs="Arial"/>
          <w:szCs w:val="24"/>
        </w:rPr>
        <w:tab/>
        <w:t>Report, Record of</w:t>
      </w:r>
      <w:r w:rsidRPr="006C086B">
        <w:rPr>
          <w:rFonts w:ascii="Arial" w:hAnsi="Arial" w:cs="Arial"/>
          <w:spacing w:val="1"/>
          <w:szCs w:val="24"/>
        </w:rPr>
        <w:t xml:space="preserve"> </w:t>
      </w:r>
      <w:r w:rsidRPr="006C086B">
        <w:rPr>
          <w:rFonts w:ascii="Arial" w:hAnsi="Arial" w:cs="Arial"/>
          <w:szCs w:val="24"/>
        </w:rPr>
        <w:t>Meeting/Minutes</w:t>
      </w:r>
    </w:p>
    <w:p w14:paraId="3DE18FD9" w14:textId="77777777" w:rsidR="00F43A99" w:rsidRPr="00F43A99" w:rsidRDefault="00F43A99" w:rsidP="00F43A99">
      <w:pPr>
        <w:rPr>
          <w:rFonts w:ascii="Arial" w:hAnsi="Arial" w:cs="Arial"/>
          <w:szCs w:val="24"/>
        </w:rPr>
      </w:pPr>
    </w:p>
    <w:p w14:paraId="0ACD039E" w14:textId="77777777" w:rsidR="006E5519" w:rsidRPr="006C086B" w:rsidRDefault="006E5519" w:rsidP="006E5519">
      <w:pPr>
        <w:pStyle w:val="ListParagraph"/>
        <w:rPr>
          <w:rFonts w:ascii="Arial" w:hAnsi="Arial" w:cs="Arial"/>
          <w:szCs w:val="24"/>
        </w:rPr>
      </w:pPr>
      <w:r w:rsidRPr="006C086B">
        <w:rPr>
          <w:rFonts w:ascii="Arial" w:hAnsi="Arial" w:cs="Arial"/>
          <w:szCs w:val="24"/>
        </w:rPr>
        <w:t>DI-NDTI-80566A</w:t>
      </w:r>
      <w:r w:rsidRPr="006C086B">
        <w:rPr>
          <w:rFonts w:ascii="Arial" w:hAnsi="Arial" w:cs="Arial"/>
          <w:szCs w:val="24"/>
        </w:rPr>
        <w:tab/>
        <w:t>Test Plan</w:t>
      </w:r>
    </w:p>
    <w:p w14:paraId="65C04ADE" w14:textId="5DBDA329" w:rsidR="00161194" w:rsidRPr="006C086B" w:rsidRDefault="00161194" w:rsidP="00F43A99">
      <w:pPr>
        <w:pStyle w:val="Heading4"/>
        <w:tabs>
          <w:tab w:val="clear" w:pos="3870"/>
          <w:tab w:val="num" w:pos="900"/>
        </w:tabs>
        <w:rPr>
          <w:rFonts w:ascii="Arial" w:hAnsi="Arial" w:cs="Arial"/>
          <w:szCs w:val="24"/>
          <w:u w:color="000000"/>
        </w:rPr>
      </w:pPr>
      <w:bookmarkStart w:id="354" w:name="_bookmark89"/>
      <w:bookmarkEnd w:id="354"/>
      <w:r w:rsidRPr="006C086B">
        <w:rPr>
          <w:rFonts w:ascii="Arial" w:hAnsi="Arial" w:cs="Arial"/>
          <w:szCs w:val="24"/>
          <w:u w:color="000000"/>
        </w:rPr>
        <w:t>TRR Entry Criteria</w:t>
      </w:r>
    </w:p>
    <w:p w14:paraId="120C3A03" w14:textId="77777777" w:rsidR="007C5D81" w:rsidRPr="006C086B" w:rsidRDefault="007C5D81" w:rsidP="007C5D81">
      <w:pPr>
        <w:rPr>
          <w:rFonts w:ascii="Arial" w:hAnsi="Arial" w:cs="Arial"/>
          <w:szCs w:val="24"/>
        </w:rPr>
      </w:pPr>
    </w:p>
    <w:p w14:paraId="21468996" w14:textId="5F15E260" w:rsidR="00A51220" w:rsidRPr="006C086B" w:rsidRDefault="00A51220" w:rsidP="00D30BEB">
      <w:pPr>
        <w:pStyle w:val="TOC4"/>
        <w:numPr>
          <w:ilvl w:val="0"/>
          <w:numId w:val="45"/>
        </w:numPr>
      </w:pPr>
      <w:r w:rsidRPr="006C086B">
        <w:t>Configuration of t</w:t>
      </w:r>
      <w:r w:rsidR="004B7476" w:rsidRPr="006C086B">
        <w:t xml:space="preserve">he CDT system under test </w:t>
      </w:r>
      <w:r w:rsidRPr="006C086B">
        <w:t>define</w:t>
      </w:r>
      <w:r w:rsidR="004B7476" w:rsidRPr="006C086B">
        <w:t>s</w:t>
      </w:r>
      <w:r w:rsidRPr="006C086B">
        <w:t>, update</w:t>
      </w:r>
      <w:r w:rsidR="004B7476" w:rsidRPr="006C086B">
        <w:t>s</w:t>
      </w:r>
      <w:r w:rsidRPr="006C086B">
        <w:t xml:space="preserve"> and agree</w:t>
      </w:r>
      <w:r w:rsidR="004B7476" w:rsidRPr="006C086B">
        <w:t xml:space="preserve">d to.  All interfaces </w:t>
      </w:r>
      <w:r w:rsidRPr="006C086B">
        <w:t>place under configuration management or define in accordance with an agreed to plan.</w:t>
      </w:r>
    </w:p>
    <w:p w14:paraId="2A18F96A" w14:textId="77777777" w:rsidR="00A51220" w:rsidRPr="006C086B" w:rsidRDefault="00A51220" w:rsidP="00D30BEB">
      <w:pPr>
        <w:pStyle w:val="TOC4"/>
        <w:numPr>
          <w:ilvl w:val="0"/>
          <w:numId w:val="41"/>
        </w:numPr>
      </w:pPr>
      <w:r w:rsidRPr="006C086B">
        <w:t>All applicable functional, unit level, subsystem, system, and qualification testing has been conducted successfully to include official Government IA/CS scan.</w:t>
      </w:r>
    </w:p>
    <w:p w14:paraId="1B251AA5" w14:textId="77777777" w:rsidR="00A51220" w:rsidRPr="006C086B" w:rsidRDefault="00A51220" w:rsidP="00D30BEB">
      <w:pPr>
        <w:pStyle w:val="TOC4"/>
        <w:numPr>
          <w:ilvl w:val="0"/>
          <w:numId w:val="41"/>
        </w:numPr>
      </w:pPr>
      <w:r w:rsidRPr="006C086B">
        <w:t>All TRR specific materials such as Government approved test plans, cases, and procedures have been available to all participants prior to conducting the review (minimum of 7 working days).</w:t>
      </w:r>
    </w:p>
    <w:p w14:paraId="797BFC30" w14:textId="52267BC3" w:rsidR="00A51220" w:rsidRPr="006C086B" w:rsidRDefault="00A51220" w:rsidP="00D30BEB">
      <w:pPr>
        <w:pStyle w:val="TOC4"/>
        <w:numPr>
          <w:ilvl w:val="0"/>
          <w:numId w:val="41"/>
        </w:numPr>
        <w:rPr>
          <w:b/>
        </w:rPr>
      </w:pPr>
      <w:r w:rsidRPr="006C086B">
        <w:t>All known system discrepancies identif</w:t>
      </w:r>
      <w:r w:rsidR="004B7476" w:rsidRPr="006C086B">
        <w:t>y</w:t>
      </w:r>
      <w:r w:rsidRPr="006C086B">
        <w:t xml:space="preserve"> and resolve in accordance with an agreed to plan.</w:t>
      </w:r>
    </w:p>
    <w:p w14:paraId="2486ABE2" w14:textId="77777777" w:rsidR="00A51220" w:rsidRPr="006C086B" w:rsidRDefault="00A51220" w:rsidP="00D30BEB">
      <w:pPr>
        <w:pStyle w:val="TOC4"/>
        <w:numPr>
          <w:ilvl w:val="0"/>
          <w:numId w:val="41"/>
        </w:numPr>
      </w:pPr>
      <w:r w:rsidRPr="006C086B">
        <w:t>All previous design review exit criteria and key issues have been satisfied in accordance with an agreed to plan.</w:t>
      </w:r>
    </w:p>
    <w:p w14:paraId="5D7CCD0C" w14:textId="0CADB880" w:rsidR="00A51220" w:rsidRPr="006C086B" w:rsidRDefault="00A51220" w:rsidP="00D30BEB">
      <w:pPr>
        <w:pStyle w:val="TOC4"/>
        <w:numPr>
          <w:ilvl w:val="0"/>
          <w:numId w:val="41"/>
        </w:numPr>
      </w:pPr>
      <w:r w:rsidRPr="006C086B">
        <w:t>All required test resources (people, facilities, test articles, test instrumentation) identif</w:t>
      </w:r>
      <w:r w:rsidR="004B7476" w:rsidRPr="006C086B">
        <w:t>y</w:t>
      </w:r>
      <w:r w:rsidRPr="006C086B">
        <w:t xml:space="preserve"> and are available to support required tests.</w:t>
      </w:r>
    </w:p>
    <w:p w14:paraId="7EE99C35" w14:textId="6E68FEC1" w:rsidR="00161194" w:rsidRPr="006C086B" w:rsidRDefault="004B7476" w:rsidP="00D30BEB">
      <w:pPr>
        <w:pStyle w:val="TOC4"/>
        <w:numPr>
          <w:ilvl w:val="0"/>
          <w:numId w:val="41"/>
        </w:numPr>
      </w:pPr>
      <w:r w:rsidRPr="006C086B">
        <w:t>Define r</w:t>
      </w:r>
      <w:r w:rsidR="00A51220" w:rsidRPr="006C086B">
        <w:t>oles and responsibilities of all test participants and agreed to.</w:t>
      </w:r>
    </w:p>
    <w:p w14:paraId="631AA3E6" w14:textId="77777777" w:rsidR="00161194" w:rsidRPr="006C086B" w:rsidRDefault="00161194" w:rsidP="00161194">
      <w:pPr>
        <w:spacing w:before="4"/>
        <w:rPr>
          <w:rFonts w:ascii="Arial" w:hAnsi="Arial" w:cs="Arial"/>
          <w:szCs w:val="24"/>
        </w:rPr>
      </w:pPr>
    </w:p>
    <w:p w14:paraId="100E9822" w14:textId="77777777" w:rsidR="00161194" w:rsidRPr="006C086B" w:rsidRDefault="00161194" w:rsidP="00803737">
      <w:pPr>
        <w:pStyle w:val="Heading4"/>
        <w:keepLines/>
        <w:widowControl w:val="0"/>
        <w:tabs>
          <w:tab w:val="clear" w:pos="810"/>
        </w:tabs>
        <w:spacing w:before="40" w:after="0"/>
        <w:ind w:left="911" w:hanging="911"/>
        <w:rPr>
          <w:rFonts w:ascii="Arial" w:hAnsi="Arial" w:cs="Arial"/>
          <w:szCs w:val="24"/>
          <w:u w:color="000000"/>
        </w:rPr>
      </w:pPr>
      <w:bookmarkStart w:id="355" w:name="_bookmark90"/>
      <w:bookmarkEnd w:id="355"/>
      <w:r w:rsidRPr="006C086B">
        <w:rPr>
          <w:rFonts w:ascii="Arial" w:hAnsi="Arial" w:cs="Arial"/>
          <w:szCs w:val="24"/>
          <w:u w:color="000000"/>
        </w:rPr>
        <w:t>TRR Exit Criteria</w:t>
      </w:r>
    </w:p>
    <w:p w14:paraId="2E948056" w14:textId="77777777" w:rsidR="007C5D81" w:rsidRPr="006C086B" w:rsidRDefault="007C5D81" w:rsidP="007C5D81">
      <w:pPr>
        <w:rPr>
          <w:rFonts w:ascii="Arial" w:hAnsi="Arial" w:cs="Arial"/>
          <w:szCs w:val="24"/>
        </w:rPr>
      </w:pPr>
    </w:p>
    <w:p w14:paraId="4AB105AE" w14:textId="032147A8" w:rsidR="00A51220" w:rsidRPr="006C086B" w:rsidRDefault="004B7476" w:rsidP="00D30BEB">
      <w:pPr>
        <w:pStyle w:val="TOC4"/>
        <w:numPr>
          <w:ilvl w:val="0"/>
          <w:numId w:val="47"/>
        </w:numPr>
      </w:pPr>
      <w:r w:rsidRPr="006C086B">
        <w:t>P</w:t>
      </w:r>
      <w:r w:rsidR="00A51220" w:rsidRPr="006C086B">
        <w:t xml:space="preserve">roper Government disciplines represented at the review. </w:t>
      </w:r>
      <w:r w:rsidRPr="006C086B">
        <w:t xml:space="preserve"> </w:t>
      </w:r>
      <w:r w:rsidR="00A51220" w:rsidRPr="006C086B">
        <w:t>If applicable</w:t>
      </w:r>
      <w:r w:rsidRPr="006C086B">
        <w:t>,</w:t>
      </w:r>
      <w:r w:rsidR="00A51220" w:rsidRPr="006C086B">
        <w:t xml:space="preserve"> were all of the required independent evaluators involved and do the</w:t>
      </w:r>
      <w:r w:rsidRPr="006C086B">
        <w:t>y concur with the planned tests and</w:t>
      </w:r>
      <w:r w:rsidR="00A51220" w:rsidRPr="006C086B">
        <w:t xml:space="preserve"> expected results.</w:t>
      </w:r>
    </w:p>
    <w:p w14:paraId="0433C386" w14:textId="70553806" w:rsidR="00A51220" w:rsidRPr="006C086B" w:rsidRDefault="00A51220" w:rsidP="00D30BEB">
      <w:pPr>
        <w:pStyle w:val="TOC4"/>
        <w:numPr>
          <w:ilvl w:val="0"/>
          <w:numId w:val="47"/>
        </w:numPr>
      </w:pPr>
      <w:r w:rsidRPr="006C086B">
        <w:t>Adequate test plans are completed and approved for the system under test.</w:t>
      </w:r>
    </w:p>
    <w:p w14:paraId="50E0A0F4" w14:textId="77777777" w:rsidR="00A51220" w:rsidRPr="006C086B" w:rsidRDefault="00A51220" w:rsidP="00D30BEB">
      <w:pPr>
        <w:pStyle w:val="TOC4"/>
        <w:numPr>
          <w:ilvl w:val="0"/>
          <w:numId w:val="47"/>
        </w:numPr>
      </w:pPr>
      <w:r w:rsidRPr="006C086B">
        <w:t>Adequate identification and coordination of required test resources is completed.</w:t>
      </w:r>
    </w:p>
    <w:p w14:paraId="548B9019" w14:textId="77777777" w:rsidR="00A51220" w:rsidRPr="006C086B" w:rsidRDefault="00A51220" w:rsidP="00D30BEB">
      <w:pPr>
        <w:pStyle w:val="TOC4"/>
        <w:numPr>
          <w:ilvl w:val="0"/>
          <w:numId w:val="47"/>
        </w:numPr>
      </w:pPr>
      <w:r w:rsidRPr="006C086B">
        <w:t>Previous component, subsystem, system test results form a satisfactory basis for proceeding into planned tests.</w:t>
      </w:r>
    </w:p>
    <w:p w14:paraId="0923F8A9" w14:textId="77777777" w:rsidR="00A51220" w:rsidRPr="006C086B" w:rsidRDefault="00A51220" w:rsidP="00D30BEB">
      <w:pPr>
        <w:pStyle w:val="TOC4"/>
        <w:numPr>
          <w:ilvl w:val="0"/>
          <w:numId w:val="47"/>
        </w:numPr>
      </w:pPr>
      <w:r w:rsidRPr="006C086B">
        <w:t>Risk level identified and accepted by Program leadership as required.</w:t>
      </w:r>
    </w:p>
    <w:p w14:paraId="1994628C" w14:textId="52A1C3CF" w:rsidR="00161194" w:rsidRPr="006C086B" w:rsidRDefault="00A51220" w:rsidP="00D30BEB">
      <w:pPr>
        <w:pStyle w:val="TOC4"/>
        <w:numPr>
          <w:ilvl w:val="0"/>
          <w:numId w:val="47"/>
        </w:numPr>
      </w:pPr>
      <w:r w:rsidRPr="006C086B">
        <w:t>IA/CS Scan results and mitigation plan</w:t>
      </w:r>
    </w:p>
    <w:p w14:paraId="6C95457C" w14:textId="77777777" w:rsidR="00161194" w:rsidRPr="006C086B" w:rsidRDefault="00161194" w:rsidP="00E8201F">
      <w:pPr>
        <w:pStyle w:val="Heading3"/>
        <w:rPr>
          <w:rFonts w:ascii="Arial" w:hAnsi="Arial" w:cs="Arial"/>
          <w:szCs w:val="24"/>
        </w:rPr>
      </w:pPr>
      <w:bookmarkStart w:id="356" w:name="_bookmark91"/>
      <w:bookmarkStart w:id="357" w:name="_Toc457380231"/>
      <w:bookmarkStart w:id="358" w:name="_Toc496532925"/>
      <w:bookmarkEnd w:id="356"/>
      <w:r w:rsidRPr="006C086B">
        <w:rPr>
          <w:rFonts w:ascii="Arial" w:hAnsi="Arial" w:cs="Arial"/>
          <w:szCs w:val="24"/>
        </w:rPr>
        <w:t>In Plant Acceptance Test (IPAT)</w:t>
      </w:r>
      <w:bookmarkEnd w:id="357"/>
      <w:bookmarkEnd w:id="358"/>
    </w:p>
    <w:p w14:paraId="3597A1D4" w14:textId="2C61C976" w:rsidR="00161194" w:rsidRPr="006C086B" w:rsidRDefault="005651EF" w:rsidP="00A51220">
      <w:pPr>
        <w:rPr>
          <w:rFonts w:ascii="Arial" w:hAnsi="Arial" w:cs="Arial"/>
          <w:szCs w:val="24"/>
        </w:rPr>
      </w:pPr>
      <w:r w:rsidRPr="006C086B">
        <w:rPr>
          <w:rFonts w:ascii="Arial" w:hAnsi="Arial" w:cs="Arial"/>
          <w:szCs w:val="24"/>
        </w:rPr>
        <w:t>The contractor shall test the CDT system</w:t>
      </w:r>
      <w:r w:rsidR="00161194" w:rsidRPr="006C086B">
        <w:rPr>
          <w:rFonts w:ascii="Arial" w:hAnsi="Arial" w:cs="Arial"/>
          <w:szCs w:val="24"/>
        </w:rPr>
        <w:t xml:space="preserve"> in its final configuration</w:t>
      </w:r>
      <w:r w:rsidRPr="006C086B">
        <w:rPr>
          <w:rFonts w:ascii="Arial" w:hAnsi="Arial" w:cs="Arial"/>
          <w:szCs w:val="24"/>
        </w:rPr>
        <w:t>, with Government’s participation,</w:t>
      </w:r>
      <w:r w:rsidR="00161194" w:rsidRPr="006C086B">
        <w:rPr>
          <w:rFonts w:ascii="Arial" w:hAnsi="Arial" w:cs="Arial"/>
          <w:szCs w:val="24"/>
        </w:rPr>
        <w:t xml:space="preserve"> </w:t>
      </w:r>
      <w:r w:rsidRPr="006C086B">
        <w:rPr>
          <w:rFonts w:ascii="Arial" w:hAnsi="Arial" w:cs="Arial"/>
          <w:szCs w:val="24"/>
        </w:rPr>
        <w:t>at</w:t>
      </w:r>
      <w:r w:rsidR="00161194" w:rsidRPr="006C086B">
        <w:rPr>
          <w:rFonts w:ascii="Arial" w:hAnsi="Arial" w:cs="Arial"/>
          <w:szCs w:val="24"/>
        </w:rPr>
        <w:t xml:space="preserve"> in-plant acceptance testing, prior to shipment to the location in </w:t>
      </w:r>
      <w:r w:rsidR="00161194" w:rsidRPr="006C086B">
        <w:rPr>
          <w:rFonts w:ascii="Arial" w:hAnsi="Arial" w:cs="Arial"/>
          <w:szCs w:val="24"/>
        </w:rPr>
        <w:lastRenderedPageBreak/>
        <w:t xml:space="preserve">accordance with the approved test procedures.  </w:t>
      </w:r>
      <w:r w:rsidRPr="006C086B">
        <w:rPr>
          <w:rFonts w:ascii="Arial" w:hAnsi="Arial" w:cs="Arial"/>
          <w:szCs w:val="24"/>
        </w:rPr>
        <w:t>The contractor shall provide a test schedule covering the CDT testing event.  The contractor shall notify the Government at least two weeks in advance prior to being ready for test.</w:t>
      </w:r>
      <w:r w:rsidR="00161194" w:rsidRPr="006C086B">
        <w:rPr>
          <w:rFonts w:ascii="Arial" w:hAnsi="Arial" w:cs="Arial"/>
          <w:szCs w:val="24"/>
        </w:rPr>
        <w:t xml:space="preserve">  These tests shall verify the functionality and performance of the system and that the CDT complies with the approved specification requirements.  </w:t>
      </w:r>
      <w:r w:rsidRPr="006C086B">
        <w:rPr>
          <w:rFonts w:ascii="Arial" w:hAnsi="Arial" w:cs="Arial"/>
          <w:szCs w:val="24"/>
        </w:rPr>
        <w:t>The contract shall document, correct, and re-test any discrepancies/problems found during testing.</w:t>
      </w:r>
    </w:p>
    <w:p w14:paraId="15281E8E" w14:textId="77777777" w:rsidR="00161194" w:rsidRPr="006C086B" w:rsidRDefault="00161194" w:rsidP="00161194">
      <w:pPr>
        <w:spacing w:before="5"/>
        <w:rPr>
          <w:rFonts w:ascii="Arial" w:hAnsi="Arial" w:cs="Arial"/>
          <w:szCs w:val="24"/>
        </w:rPr>
      </w:pPr>
    </w:p>
    <w:p w14:paraId="3F28ED93"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DI-NDTI-80603A</w:t>
      </w:r>
      <w:r w:rsidRPr="006C086B">
        <w:rPr>
          <w:rFonts w:ascii="Arial" w:hAnsi="Arial" w:cs="Arial"/>
          <w:szCs w:val="24"/>
        </w:rPr>
        <w:tab/>
        <w:t>Test Procedure</w:t>
      </w:r>
    </w:p>
    <w:p w14:paraId="202EFEE4" w14:textId="77777777" w:rsidR="00161194" w:rsidRPr="006C086B" w:rsidRDefault="00161194" w:rsidP="007147A5">
      <w:pPr>
        <w:pStyle w:val="ListParagraph"/>
        <w:rPr>
          <w:rFonts w:ascii="Arial" w:hAnsi="Arial" w:cs="Arial"/>
          <w:bCs/>
          <w:szCs w:val="24"/>
        </w:rPr>
      </w:pPr>
    </w:p>
    <w:p w14:paraId="45F5262D"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DI-NDTI-80809B</w:t>
      </w:r>
      <w:r w:rsidRPr="006C086B">
        <w:rPr>
          <w:rFonts w:ascii="Arial" w:hAnsi="Arial" w:cs="Arial"/>
          <w:szCs w:val="24"/>
        </w:rPr>
        <w:tab/>
        <w:t>Test/Inspection Report</w:t>
      </w:r>
    </w:p>
    <w:p w14:paraId="6F32201F" w14:textId="273932E5" w:rsidR="0092104D" w:rsidRPr="006C086B" w:rsidRDefault="00533689" w:rsidP="00E8201F">
      <w:pPr>
        <w:pStyle w:val="Heading3"/>
        <w:rPr>
          <w:rFonts w:ascii="Arial" w:hAnsi="Arial" w:cs="Arial"/>
          <w:szCs w:val="24"/>
        </w:rPr>
      </w:pPr>
      <w:bookmarkStart w:id="359" w:name="_bookmark92"/>
      <w:bookmarkStart w:id="360" w:name="_Toc496532926"/>
      <w:bookmarkStart w:id="361" w:name="_Toc457380232"/>
      <w:bookmarkEnd w:id="359"/>
      <w:r w:rsidRPr="006C086B">
        <w:rPr>
          <w:rFonts w:ascii="Arial" w:hAnsi="Arial" w:cs="Arial"/>
          <w:szCs w:val="24"/>
        </w:rPr>
        <w:t xml:space="preserve">Legacy </w:t>
      </w:r>
      <w:r w:rsidR="0092104D" w:rsidRPr="006C086B">
        <w:rPr>
          <w:rFonts w:ascii="Arial" w:hAnsi="Arial" w:cs="Arial"/>
          <w:szCs w:val="24"/>
        </w:rPr>
        <w:t>System Test</w:t>
      </w:r>
      <w:bookmarkEnd w:id="360"/>
    </w:p>
    <w:p w14:paraId="69449D02" w14:textId="7EC0D728" w:rsidR="0092104D" w:rsidRPr="006C086B" w:rsidRDefault="0092104D" w:rsidP="0092104D">
      <w:pPr>
        <w:pStyle w:val="BodyText"/>
        <w:spacing w:after="0"/>
        <w:rPr>
          <w:rFonts w:ascii="Arial" w:hAnsi="Arial" w:cs="Arial"/>
          <w:b w:val="0"/>
          <w:color w:val="auto"/>
          <w:szCs w:val="24"/>
        </w:rPr>
      </w:pPr>
      <w:r w:rsidRPr="006C086B">
        <w:rPr>
          <w:rFonts w:ascii="Arial" w:hAnsi="Arial" w:cs="Arial"/>
          <w:b w:val="0"/>
          <w:color w:val="auto"/>
          <w:szCs w:val="24"/>
        </w:rPr>
        <w:t xml:space="preserve">The contractor shall support the Government personnel on-site in performing a test of all the legacy components which have potential for reuse in the technology refreshment. </w:t>
      </w:r>
      <w:r w:rsidR="004D1665" w:rsidRPr="006C086B">
        <w:rPr>
          <w:rFonts w:ascii="Arial" w:hAnsi="Arial" w:cs="Arial"/>
          <w:b w:val="0"/>
          <w:color w:val="auto"/>
          <w:szCs w:val="24"/>
        </w:rPr>
        <w:t xml:space="preserve"> </w:t>
      </w:r>
      <w:r w:rsidRPr="006C086B">
        <w:rPr>
          <w:rFonts w:ascii="Arial" w:hAnsi="Arial" w:cs="Arial"/>
          <w:b w:val="0"/>
          <w:color w:val="auto"/>
          <w:szCs w:val="24"/>
        </w:rPr>
        <w:t>The</w:t>
      </w:r>
      <w:r w:rsidR="005651EF" w:rsidRPr="006C086B">
        <w:rPr>
          <w:rFonts w:ascii="Arial" w:hAnsi="Arial" w:cs="Arial"/>
          <w:b w:val="0"/>
          <w:color w:val="auto"/>
          <w:szCs w:val="24"/>
        </w:rPr>
        <w:t xml:space="preserve"> contractor shall use the</w:t>
      </w:r>
      <w:r w:rsidRPr="006C086B">
        <w:rPr>
          <w:rFonts w:ascii="Arial" w:hAnsi="Arial" w:cs="Arial"/>
          <w:b w:val="0"/>
          <w:color w:val="auto"/>
          <w:szCs w:val="24"/>
        </w:rPr>
        <w:t xml:space="preserve"> results of the legacy test as a basis for determining which equipment is operational pr</w:t>
      </w:r>
      <w:r w:rsidR="005651EF" w:rsidRPr="006C086B">
        <w:rPr>
          <w:rFonts w:ascii="Arial" w:hAnsi="Arial" w:cs="Arial"/>
          <w:b w:val="0"/>
          <w:color w:val="auto"/>
          <w:szCs w:val="24"/>
        </w:rPr>
        <w:t>ior to the existing system</w:t>
      </w:r>
      <w:r w:rsidRPr="006C086B">
        <w:rPr>
          <w:rFonts w:ascii="Arial" w:hAnsi="Arial" w:cs="Arial"/>
          <w:b w:val="0"/>
          <w:color w:val="auto"/>
          <w:szCs w:val="24"/>
        </w:rPr>
        <w:t xml:space="preserve"> taken off-line. </w:t>
      </w:r>
      <w:r w:rsidR="005651EF" w:rsidRPr="006C086B">
        <w:rPr>
          <w:rFonts w:ascii="Arial" w:hAnsi="Arial" w:cs="Arial"/>
          <w:b w:val="0"/>
          <w:color w:val="auto"/>
          <w:szCs w:val="24"/>
        </w:rPr>
        <w:t xml:space="preserve"> </w:t>
      </w:r>
      <w:r w:rsidR="002F39EB" w:rsidRPr="006C086B">
        <w:rPr>
          <w:rFonts w:ascii="Arial" w:hAnsi="Arial" w:cs="Arial"/>
          <w:b w:val="0"/>
          <w:color w:val="auto"/>
          <w:szCs w:val="24"/>
        </w:rPr>
        <w:t>In addition to the new equipment installed, the contractor shall be responsible for all functionalities at the On-Site Acceptance Test (OSAT) that was working at the time of the legacy test.</w:t>
      </w:r>
    </w:p>
    <w:p w14:paraId="202DFB63" w14:textId="63AB904A" w:rsidR="00161194" w:rsidRPr="006C086B" w:rsidRDefault="00161194" w:rsidP="00E8201F">
      <w:pPr>
        <w:pStyle w:val="Heading3"/>
        <w:rPr>
          <w:rFonts w:ascii="Arial" w:hAnsi="Arial" w:cs="Arial"/>
          <w:b w:val="0"/>
          <w:bCs/>
          <w:szCs w:val="24"/>
        </w:rPr>
      </w:pPr>
      <w:bookmarkStart w:id="362" w:name="_Toc496532927"/>
      <w:r w:rsidRPr="006C086B">
        <w:rPr>
          <w:rFonts w:ascii="Arial" w:hAnsi="Arial" w:cs="Arial"/>
          <w:szCs w:val="24"/>
          <w:u w:color="000000"/>
        </w:rPr>
        <w:t>On</w:t>
      </w:r>
      <w:r w:rsidR="0092104D" w:rsidRPr="006C086B">
        <w:rPr>
          <w:rFonts w:ascii="Arial" w:hAnsi="Arial" w:cs="Arial"/>
          <w:spacing w:val="1"/>
          <w:szCs w:val="24"/>
          <w:u w:color="000000"/>
        </w:rPr>
        <w:t>-</w:t>
      </w:r>
      <w:r w:rsidRPr="006C086B">
        <w:rPr>
          <w:rFonts w:ascii="Arial" w:hAnsi="Arial" w:cs="Arial"/>
          <w:szCs w:val="24"/>
          <w:u w:color="000000"/>
        </w:rPr>
        <w:t>Site</w:t>
      </w:r>
      <w:r w:rsidRPr="006C086B">
        <w:rPr>
          <w:rFonts w:ascii="Arial" w:hAnsi="Arial" w:cs="Arial"/>
          <w:spacing w:val="-2"/>
          <w:szCs w:val="24"/>
          <w:u w:color="000000"/>
        </w:rPr>
        <w:t xml:space="preserve"> </w:t>
      </w:r>
      <w:r w:rsidRPr="006C086B">
        <w:rPr>
          <w:rFonts w:ascii="Arial" w:hAnsi="Arial" w:cs="Arial"/>
          <w:szCs w:val="24"/>
          <w:u w:color="000000"/>
        </w:rPr>
        <w:t>Acceptance</w:t>
      </w:r>
      <w:r w:rsidRPr="006C086B">
        <w:rPr>
          <w:rFonts w:ascii="Arial" w:hAnsi="Arial" w:cs="Arial"/>
          <w:spacing w:val="-2"/>
          <w:szCs w:val="24"/>
          <w:u w:color="000000"/>
        </w:rPr>
        <w:t xml:space="preserve"> </w:t>
      </w:r>
      <w:r w:rsidRPr="006C086B">
        <w:rPr>
          <w:rFonts w:ascii="Arial" w:hAnsi="Arial" w:cs="Arial"/>
          <w:szCs w:val="24"/>
          <w:u w:color="000000"/>
        </w:rPr>
        <w:t>Test (OSAT)</w:t>
      </w:r>
      <w:bookmarkEnd w:id="361"/>
      <w:bookmarkEnd w:id="362"/>
    </w:p>
    <w:p w14:paraId="1F11B632" w14:textId="7628B7C1" w:rsidR="00161194" w:rsidRPr="006C086B" w:rsidRDefault="00161194" w:rsidP="00E8201F">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support the Government site acceptance test for CDT systems to verify that the installed CDT system functions properly and operates to the specified performance requirements.  </w:t>
      </w:r>
      <w:r w:rsidR="00115569" w:rsidRPr="006C086B">
        <w:rPr>
          <w:rFonts w:ascii="Arial" w:hAnsi="Arial" w:cs="Arial"/>
          <w:szCs w:val="24"/>
        </w:rPr>
        <w:t>The contractor shall conduct testing using Government approved sub-set of the In Plant Acceptance Test procedures.</w:t>
      </w:r>
      <w:r w:rsidRPr="006C086B">
        <w:rPr>
          <w:rFonts w:ascii="Arial" w:hAnsi="Arial" w:cs="Arial"/>
          <w:szCs w:val="24"/>
        </w:rPr>
        <w:t xml:space="preserve">  </w:t>
      </w:r>
      <w:r w:rsidR="00115569" w:rsidRPr="006C086B">
        <w:rPr>
          <w:rFonts w:ascii="Arial" w:hAnsi="Arial" w:cs="Arial"/>
          <w:szCs w:val="24"/>
        </w:rPr>
        <w:t>Prior to Government acceptance, the contractor shall document, correct, and re-test any discrepancies/problems found during testing.</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document the result</w:t>
      </w:r>
      <w:r w:rsidR="00115569" w:rsidRPr="006C086B">
        <w:rPr>
          <w:rFonts w:ascii="Arial" w:hAnsi="Arial" w:cs="Arial"/>
          <w:szCs w:val="24"/>
        </w:rPr>
        <w:t>s</w:t>
      </w:r>
      <w:r w:rsidRPr="006C086B">
        <w:rPr>
          <w:rFonts w:ascii="Arial" w:hAnsi="Arial" w:cs="Arial"/>
          <w:szCs w:val="24"/>
        </w:rPr>
        <w:t xml:space="preserve"> of the </w:t>
      </w:r>
      <w:r w:rsidR="00115569" w:rsidRPr="006C086B">
        <w:rPr>
          <w:rFonts w:ascii="Arial" w:hAnsi="Arial" w:cs="Arial"/>
          <w:szCs w:val="24"/>
        </w:rPr>
        <w:t>OSAT</w:t>
      </w:r>
      <w:r w:rsidRPr="006C086B">
        <w:rPr>
          <w:rFonts w:ascii="Arial" w:hAnsi="Arial" w:cs="Arial"/>
          <w:szCs w:val="24"/>
        </w:rPr>
        <w:t>.</w:t>
      </w:r>
    </w:p>
    <w:p w14:paraId="05875C9B" w14:textId="77777777" w:rsidR="00161194" w:rsidRPr="006C086B" w:rsidRDefault="00161194" w:rsidP="00161194">
      <w:pPr>
        <w:spacing w:before="5"/>
        <w:rPr>
          <w:rFonts w:ascii="Arial" w:hAnsi="Arial" w:cs="Arial"/>
          <w:szCs w:val="24"/>
        </w:rPr>
      </w:pPr>
    </w:p>
    <w:p w14:paraId="34F861E1"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DI-NDTI-80603A</w:t>
      </w:r>
      <w:r w:rsidRPr="006C086B">
        <w:rPr>
          <w:rFonts w:ascii="Arial" w:hAnsi="Arial" w:cs="Arial"/>
          <w:szCs w:val="24"/>
        </w:rPr>
        <w:tab/>
        <w:t>Test Procedure</w:t>
      </w:r>
    </w:p>
    <w:p w14:paraId="37CFB7BA" w14:textId="77777777" w:rsidR="00161194" w:rsidRPr="006C086B" w:rsidRDefault="00161194" w:rsidP="007147A5">
      <w:pPr>
        <w:pStyle w:val="ListParagraph"/>
        <w:rPr>
          <w:rFonts w:ascii="Arial" w:hAnsi="Arial" w:cs="Arial"/>
          <w:bCs/>
          <w:szCs w:val="24"/>
        </w:rPr>
      </w:pPr>
    </w:p>
    <w:p w14:paraId="36C81CE2"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DI-NDTI-80809B</w:t>
      </w:r>
      <w:r w:rsidRPr="006C086B">
        <w:rPr>
          <w:rFonts w:ascii="Arial" w:hAnsi="Arial" w:cs="Arial"/>
          <w:szCs w:val="24"/>
        </w:rPr>
        <w:tab/>
        <w:t>Test/Inspection Report</w:t>
      </w:r>
    </w:p>
    <w:p w14:paraId="174AB2C4" w14:textId="78331858" w:rsidR="002012BB" w:rsidRPr="006C086B" w:rsidRDefault="00EF1F9D" w:rsidP="00E8201F">
      <w:pPr>
        <w:pStyle w:val="Heading2"/>
        <w:rPr>
          <w:rFonts w:ascii="Arial" w:hAnsi="Arial" w:cs="Arial"/>
          <w:szCs w:val="24"/>
        </w:rPr>
      </w:pPr>
      <w:bookmarkStart w:id="363" w:name="_Toc496532928"/>
      <w:bookmarkEnd w:id="342"/>
      <w:bookmarkEnd w:id="343"/>
      <w:bookmarkEnd w:id="344"/>
      <w:bookmarkEnd w:id="345"/>
      <w:bookmarkEnd w:id="346"/>
      <w:bookmarkEnd w:id="347"/>
      <w:r w:rsidRPr="006C086B">
        <w:rPr>
          <w:rFonts w:ascii="Arial" w:hAnsi="Arial" w:cs="Arial"/>
          <w:szCs w:val="24"/>
        </w:rPr>
        <w:t>Engineering and Logistic Service</w:t>
      </w:r>
      <w:bookmarkEnd w:id="363"/>
    </w:p>
    <w:p w14:paraId="6A2D642A" w14:textId="03B4A057" w:rsidR="00076813" w:rsidRPr="006C086B" w:rsidRDefault="000B0D25" w:rsidP="000B0D25">
      <w:pPr>
        <w:rPr>
          <w:rFonts w:ascii="Arial" w:hAnsi="Arial" w:cs="Arial"/>
          <w:szCs w:val="24"/>
        </w:rPr>
      </w:pPr>
      <w:bookmarkStart w:id="364" w:name="OLE_LINK9"/>
      <w:bookmarkStart w:id="365" w:name="OLE_LINK10"/>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engineering and logistic services</w:t>
      </w:r>
      <w:bookmarkEnd w:id="364"/>
      <w:bookmarkEnd w:id="365"/>
      <w:r w:rsidRPr="006C086B">
        <w:rPr>
          <w:rFonts w:ascii="Arial" w:hAnsi="Arial" w:cs="Arial"/>
          <w:szCs w:val="24"/>
        </w:rPr>
        <w:t xml:space="preserve"> </w:t>
      </w:r>
      <w:r w:rsidR="001A4D3E" w:rsidRPr="006C086B">
        <w:rPr>
          <w:rFonts w:ascii="Arial" w:hAnsi="Arial" w:cs="Arial"/>
          <w:szCs w:val="24"/>
        </w:rPr>
        <w:t>for</w:t>
      </w:r>
      <w:r w:rsidRPr="006C086B">
        <w:rPr>
          <w:rFonts w:ascii="Arial" w:hAnsi="Arial" w:cs="Arial"/>
          <w:szCs w:val="24"/>
        </w:rPr>
        <w:t xml:space="preserve"> hardware and software </w:t>
      </w:r>
      <w:r w:rsidR="00EF1F9D" w:rsidRPr="006C086B">
        <w:rPr>
          <w:rFonts w:ascii="Arial" w:hAnsi="Arial" w:cs="Arial"/>
          <w:szCs w:val="24"/>
        </w:rPr>
        <w:t>support</w:t>
      </w:r>
      <w:r w:rsidRPr="006C086B">
        <w:rPr>
          <w:rFonts w:ascii="Arial" w:hAnsi="Arial" w:cs="Arial"/>
          <w:szCs w:val="24"/>
        </w:rPr>
        <w:t xml:space="preserve"> </w:t>
      </w:r>
      <w:r w:rsidR="001A4D3E" w:rsidRPr="006C086B">
        <w:rPr>
          <w:rFonts w:ascii="Arial" w:hAnsi="Arial" w:cs="Arial"/>
          <w:szCs w:val="24"/>
        </w:rPr>
        <w:t xml:space="preserve">for </w:t>
      </w:r>
      <w:r w:rsidRPr="006C086B">
        <w:rPr>
          <w:rFonts w:ascii="Arial" w:hAnsi="Arial" w:cs="Arial"/>
          <w:szCs w:val="24"/>
        </w:rPr>
        <w:t xml:space="preserve">the </w:t>
      </w:r>
      <w:r w:rsidR="00D22100" w:rsidRPr="006C086B">
        <w:rPr>
          <w:rFonts w:ascii="Arial" w:hAnsi="Arial" w:cs="Arial"/>
          <w:szCs w:val="24"/>
        </w:rPr>
        <w:t>CDT</w:t>
      </w:r>
      <w:r w:rsidR="00402ACB" w:rsidRPr="006C086B">
        <w:rPr>
          <w:rFonts w:ascii="Arial" w:hAnsi="Arial" w:cs="Arial"/>
          <w:szCs w:val="24"/>
        </w:rPr>
        <w:t xml:space="preserve"> </w:t>
      </w:r>
      <w:r w:rsidR="00164C0F" w:rsidRPr="006C086B">
        <w:rPr>
          <w:rFonts w:ascii="Arial" w:hAnsi="Arial" w:cs="Arial"/>
          <w:szCs w:val="24"/>
        </w:rPr>
        <w:t>through Government request only</w:t>
      </w:r>
      <w:r w:rsidRPr="006C086B">
        <w:rPr>
          <w:rFonts w:ascii="Arial" w:hAnsi="Arial" w:cs="Arial"/>
          <w:szCs w:val="24"/>
        </w:rPr>
        <w:t xml:space="preserve">.  </w:t>
      </w:r>
      <w:r w:rsidR="00164C0F" w:rsidRPr="006C086B">
        <w:rPr>
          <w:rFonts w:ascii="Arial" w:hAnsi="Arial" w:cs="Arial"/>
          <w:szCs w:val="24"/>
        </w:rPr>
        <w:t xml:space="preserve">The </w:t>
      </w:r>
      <w:r w:rsidR="006A34B5" w:rsidRPr="006C086B">
        <w:rPr>
          <w:rFonts w:ascii="Arial" w:hAnsi="Arial" w:cs="Arial"/>
          <w:szCs w:val="24"/>
        </w:rPr>
        <w:t>contractor</w:t>
      </w:r>
      <w:r w:rsidR="00164C0F" w:rsidRPr="006C086B">
        <w:rPr>
          <w:rFonts w:ascii="Arial" w:hAnsi="Arial" w:cs="Arial"/>
          <w:szCs w:val="24"/>
        </w:rPr>
        <w:t xml:space="preserve"> shall also provide studies to support obsolescence management </w:t>
      </w:r>
      <w:r w:rsidR="001A4D3E" w:rsidRPr="006C086B">
        <w:rPr>
          <w:rFonts w:ascii="Arial" w:hAnsi="Arial" w:cs="Arial"/>
          <w:szCs w:val="24"/>
        </w:rPr>
        <w:t xml:space="preserve">efforts </w:t>
      </w:r>
      <w:r w:rsidR="00164C0F" w:rsidRPr="006C086B">
        <w:rPr>
          <w:rFonts w:ascii="Arial" w:hAnsi="Arial" w:cs="Arial"/>
          <w:szCs w:val="24"/>
        </w:rPr>
        <w:t xml:space="preserve">for </w:t>
      </w:r>
      <w:r w:rsidR="00D22100" w:rsidRPr="006C086B">
        <w:rPr>
          <w:rFonts w:ascii="Arial" w:hAnsi="Arial" w:cs="Arial"/>
          <w:szCs w:val="24"/>
        </w:rPr>
        <w:t>CDT</w:t>
      </w:r>
      <w:r w:rsidR="00164C0F" w:rsidRPr="006C086B">
        <w:rPr>
          <w:rFonts w:ascii="Arial" w:hAnsi="Arial" w:cs="Arial"/>
          <w:szCs w:val="24"/>
        </w:rPr>
        <w:t xml:space="preserve"> through Government request.  </w:t>
      </w:r>
      <w:r w:rsidR="00EF1F9D" w:rsidRPr="006C086B">
        <w:rPr>
          <w:rFonts w:ascii="Arial" w:hAnsi="Arial" w:cs="Arial"/>
          <w:szCs w:val="24"/>
        </w:rPr>
        <w:t xml:space="preserve">The Government approximates that there will be </w:t>
      </w:r>
      <w:r w:rsidR="00EF64E5" w:rsidRPr="006C086B">
        <w:rPr>
          <w:rFonts w:ascii="Arial" w:hAnsi="Arial" w:cs="Arial"/>
          <w:szCs w:val="24"/>
        </w:rPr>
        <w:t>f</w:t>
      </w:r>
      <w:r w:rsidR="002B7F4D" w:rsidRPr="006C086B">
        <w:rPr>
          <w:rFonts w:ascii="Arial" w:hAnsi="Arial" w:cs="Arial"/>
          <w:szCs w:val="24"/>
        </w:rPr>
        <w:t>ive</w:t>
      </w:r>
      <w:r w:rsidR="00EF1F9D" w:rsidRPr="006C086B">
        <w:rPr>
          <w:rFonts w:ascii="Arial" w:hAnsi="Arial" w:cs="Arial"/>
          <w:szCs w:val="24"/>
        </w:rPr>
        <w:t xml:space="preserve"> of </w:t>
      </w:r>
      <w:r w:rsidR="0054630F" w:rsidRPr="006C086B">
        <w:rPr>
          <w:rFonts w:ascii="Arial" w:hAnsi="Arial" w:cs="Arial"/>
          <w:szCs w:val="24"/>
        </w:rPr>
        <w:t>the obsolescence studies</w:t>
      </w:r>
      <w:r w:rsidR="001A4D3E" w:rsidRPr="006C086B">
        <w:rPr>
          <w:rFonts w:ascii="Arial" w:hAnsi="Arial" w:cs="Arial"/>
          <w:szCs w:val="24"/>
        </w:rPr>
        <w:t>/efforts</w:t>
      </w:r>
      <w:r w:rsidR="00EF1F9D" w:rsidRPr="006C086B">
        <w:rPr>
          <w:rFonts w:ascii="Arial" w:hAnsi="Arial" w:cs="Arial"/>
          <w:szCs w:val="24"/>
        </w:rPr>
        <w:t xml:space="preserve"> </w:t>
      </w:r>
      <w:r w:rsidR="0054630F" w:rsidRPr="006C086B">
        <w:rPr>
          <w:rFonts w:ascii="Arial" w:hAnsi="Arial" w:cs="Arial"/>
          <w:szCs w:val="24"/>
        </w:rPr>
        <w:t>through the life of this</w:t>
      </w:r>
      <w:r w:rsidR="00EF64E5" w:rsidRPr="006C086B">
        <w:rPr>
          <w:rFonts w:ascii="Arial" w:hAnsi="Arial" w:cs="Arial"/>
          <w:szCs w:val="24"/>
        </w:rPr>
        <w:t xml:space="preserve"> contract. </w:t>
      </w:r>
      <w:r w:rsidR="0054630F" w:rsidRPr="006C086B">
        <w:rPr>
          <w:rFonts w:ascii="Arial" w:hAnsi="Arial" w:cs="Arial"/>
          <w:szCs w:val="24"/>
        </w:rPr>
        <w:t xml:space="preserve"> The</w:t>
      </w:r>
      <w:r w:rsidR="00076813" w:rsidRPr="006C086B">
        <w:rPr>
          <w:rFonts w:ascii="Arial" w:hAnsi="Arial" w:cs="Arial"/>
          <w:szCs w:val="24"/>
        </w:rPr>
        <w:t xml:space="preserve"> </w:t>
      </w:r>
      <w:r w:rsidR="006A34B5" w:rsidRPr="006C086B">
        <w:rPr>
          <w:rFonts w:ascii="Arial" w:hAnsi="Arial" w:cs="Arial"/>
          <w:szCs w:val="24"/>
        </w:rPr>
        <w:t>contractor</w:t>
      </w:r>
      <w:r w:rsidR="00076813" w:rsidRPr="006C086B">
        <w:rPr>
          <w:rFonts w:ascii="Arial" w:hAnsi="Arial" w:cs="Arial"/>
          <w:szCs w:val="24"/>
        </w:rPr>
        <w:t xml:space="preserve"> shall provide engineering and </w:t>
      </w:r>
      <w:r w:rsidR="000E3F59" w:rsidRPr="006C086B">
        <w:rPr>
          <w:rFonts w:ascii="Arial" w:hAnsi="Arial" w:cs="Arial"/>
          <w:szCs w:val="24"/>
        </w:rPr>
        <w:t xml:space="preserve">software </w:t>
      </w:r>
      <w:r w:rsidR="00C16A0E" w:rsidRPr="006C086B">
        <w:rPr>
          <w:rFonts w:ascii="Arial" w:hAnsi="Arial" w:cs="Arial"/>
          <w:szCs w:val="24"/>
        </w:rPr>
        <w:t xml:space="preserve">support </w:t>
      </w:r>
      <w:r w:rsidR="000E3F59" w:rsidRPr="006C086B">
        <w:rPr>
          <w:rFonts w:ascii="Arial" w:hAnsi="Arial" w:cs="Arial"/>
          <w:szCs w:val="24"/>
        </w:rPr>
        <w:t xml:space="preserve">for </w:t>
      </w:r>
      <w:r w:rsidR="00D22100" w:rsidRPr="006C086B">
        <w:rPr>
          <w:rFonts w:ascii="Arial" w:hAnsi="Arial" w:cs="Arial"/>
          <w:szCs w:val="24"/>
        </w:rPr>
        <w:t>CDT</w:t>
      </w:r>
      <w:r w:rsidR="00C16A0E" w:rsidRPr="006C086B">
        <w:rPr>
          <w:rFonts w:ascii="Arial" w:hAnsi="Arial" w:cs="Arial"/>
          <w:szCs w:val="24"/>
        </w:rPr>
        <w:t xml:space="preserve"> training events</w:t>
      </w:r>
      <w:r w:rsidR="00C435AF" w:rsidRPr="006C086B">
        <w:rPr>
          <w:rFonts w:ascii="Arial" w:hAnsi="Arial" w:cs="Arial"/>
          <w:szCs w:val="24"/>
        </w:rPr>
        <w:t xml:space="preserve"> and system operation through</w:t>
      </w:r>
      <w:r w:rsidR="009A69D3" w:rsidRPr="006C086B">
        <w:rPr>
          <w:rFonts w:ascii="Arial" w:hAnsi="Arial" w:cs="Arial"/>
          <w:szCs w:val="24"/>
        </w:rPr>
        <w:t xml:space="preserve"> </w:t>
      </w:r>
      <w:r w:rsidR="00C435AF" w:rsidRPr="006C086B">
        <w:rPr>
          <w:rFonts w:ascii="Arial" w:hAnsi="Arial" w:cs="Arial"/>
          <w:szCs w:val="24"/>
        </w:rPr>
        <w:t>G</w:t>
      </w:r>
      <w:r w:rsidR="009A69D3" w:rsidRPr="006C086B">
        <w:rPr>
          <w:rFonts w:ascii="Arial" w:hAnsi="Arial" w:cs="Arial"/>
          <w:szCs w:val="24"/>
        </w:rPr>
        <w:t>overnment request only</w:t>
      </w:r>
      <w:r w:rsidR="00C16A0E" w:rsidRPr="006C086B">
        <w:rPr>
          <w:rFonts w:ascii="Arial" w:hAnsi="Arial" w:cs="Arial"/>
          <w:szCs w:val="24"/>
        </w:rPr>
        <w:t xml:space="preserve">. </w:t>
      </w:r>
      <w:r w:rsidR="006915E5" w:rsidRPr="006C086B">
        <w:rPr>
          <w:rFonts w:ascii="Arial" w:hAnsi="Arial" w:cs="Arial"/>
          <w:szCs w:val="24"/>
        </w:rPr>
        <w:t xml:space="preserve"> </w:t>
      </w:r>
      <w:r w:rsidR="00EF1F9D" w:rsidRPr="006C086B">
        <w:rPr>
          <w:rFonts w:ascii="Arial" w:hAnsi="Arial" w:cs="Arial"/>
          <w:szCs w:val="24"/>
        </w:rPr>
        <w:t>The Government appro</w:t>
      </w:r>
      <w:r w:rsidR="002B7F4D" w:rsidRPr="006C086B">
        <w:rPr>
          <w:rFonts w:ascii="Arial" w:hAnsi="Arial" w:cs="Arial"/>
          <w:szCs w:val="24"/>
        </w:rPr>
        <w:t>ximates that there will be five</w:t>
      </w:r>
      <w:r w:rsidR="00C779C3" w:rsidRPr="006C086B">
        <w:rPr>
          <w:rFonts w:ascii="Arial" w:hAnsi="Arial" w:cs="Arial"/>
          <w:szCs w:val="24"/>
        </w:rPr>
        <w:t xml:space="preserve"> </w:t>
      </w:r>
      <w:r w:rsidR="00EF1F9D" w:rsidRPr="006C086B">
        <w:rPr>
          <w:rFonts w:ascii="Arial" w:hAnsi="Arial" w:cs="Arial"/>
          <w:szCs w:val="24"/>
        </w:rPr>
        <w:t xml:space="preserve">of </w:t>
      </w:r>
      <w:r w:rsidR="001A4D3E" w:rsidRPr="006C086B">
        <w:rPr>
          <w:rFonts w:ascii="Arial" w:hAnsi="Arial" w:cs="Arial"/>
          <w:szCs w:val="24"/>
        </w:rPr>
        <w:t>these</w:t>
      </w:r>
      <w:r w:rsidR="00EF64E5" w:rsidRPr="006C086B">
        <w:rPr>
          <w:rFonts w:ascii="Arial" w:hAnsi="Arial" w:cs="Arial"/>
          <w:szCs w:val="24"/>
        </w:rPr>
        <w:t xml:space="preserve"> effort</w:t>
      </w:r>
      <w:r w:rsidR="001A4D3E" w:rsidRPr="006C086B">
        <w:rPr>
          <w:rFonts w:ascii="Arial" w:hAnsi="Arial" w:cs="Arial"/>
          <w:szCs w:val="24"/>
        </w:rPr>
        <w:t>s</w:t>
      </w:r>
      <w:r w:rsidR="00EF64E5" w:rsidRPr="006C086B">
        <w:rPr>
          <w:rFonts w:ascii="Arial" w:hAnsi="Arial" w:cs="Arial"/>
          <w:szCs w:val="24"/>
        </w:rPr>
        <w:t xml:space="preserve">.  </w:t>
      </w:r>
      <w:r w:rsidR="001A4D3E" w:rsidRPr="006C086B">
        <w:rPr>
          <w:rFonts w:ascii="Arial" w:hAnsi="Arial" w:cs="Arial"/>
          <w:szCs w:val="24"/>
        </w:rPr>
        <w:t>The Government estimates t</w:t>
      </w:r>
      <w:r w:rsidR="00EF64E5" w:rsidRPr="006C086B">
        <w:rPr>
          <w:rFonts w:ascii="Arial" w:hAnsi="Arial" w:cs="Arial"/>
          <w:szCs w:val="24"/>
        </w:rPr>
        <w:t>here will be</w:t>
      </w:r>
      <w:r w:rsidR="00EF1F9D" w:rsidRPr="006C086B">
        <w:rPr>
          <w:rFonts w:ascii="Arial" w:hAnsi="Arial" w:cs="Arial"/>
          <w:szCs w:val="24"/>
        </w:rPr>
        <w:t xml:space="preserve"> </w:t>
      </w:r>
      <w:r w:rsidR="0054630F" w:rsidRPr="006C086B">
        <w:rPr>
          <w:rFonts w:ascii="Arial" w:hAnsi="Arial" w:cs="Arial"/>
          <w:szCs w:val="24"/>
        </w:rPr>
        <w:t>two</w:t>
      </w:r>
      <w:r w:rsidR="00EF1F9D" w:rsidRPr="006C086B">
        <w:rPr>
          <w:rFonts w:ascii="Arial" w:hAnsi="Arial" w:cs="Arial"/>
          <w:szCs w:val="24"/>
        </w:rPr>
        <w:t xml:space="preserve"> </w:t>
      </w:r>
      <w:r w:rsidR="001A4D3E" w:rsidRPr="006C086B">
        <w:rPr>
          <w:rFonts w:ascii="Arial" w:hAnsi="Arial" w:cs="Arial"/>
          <w:szCs w:val="24"/>
        </w:rPr>
        <w:t>trips</w:t>
      </w:r>
      <w:r w:rsidR="00EF1F9D" w:rsidRPr="006C086B">
        <w:rPr>
          <w:rFonts w:ascii="Arial" w:hAnsi="Arial" w:cs="Arial"/>
          <w:szCs w:val="24"/>
        </w:rPr>
        <w:t xml:space="preserve"> to site</w:t>
      </w:r>
      <w:r w:rsidR="002B7F4D" w:rsidRPr="006C086B">
        <w:rPr>
          <w:rFonts w:ascii="Arial" w:hAnsi="Arial" w:cs="Arial"/>
          <w:szCs w:val="24"/>
        </w:rPr>
        <w:t xml:space="preserve"> </w:t>
      </w:r>
      <w:r w:rsidR="001A4D3E" w:rsidRPr="006C086B">
        <w:rPr>
          <w:rFonts w:ascii="Arial" w:hAnsi="Arial" w:cs="Arial"/>
          <w:szCs w:val="24"/>
        </w:rPr>
        <w:t xml:space="preserve">to support hardware/software and obsolescence efforts </w:t>
      </w:r>
      <w:r w:rsidR="0054630F" w:rsidRPr="006C086B">
        <w:rPr>
          <w:rFonts w:ascii="Arial" w:hAnsi="Arial" w:cs="Arial"/>
          <w:szCs w:val="24"/>
        </w:rPr>
        <w:t xml:space="preserve">through </w:t>
      </w:r>
      <w:r w:rsidR="002702CA" w:rsidRPr="006C086B">
        <w:rPr>
          <w:rFonts w:ascii="Arial" w:hAnsi="Arial" w:cs="Arial"/>
          <w:szCs w:val="24"/>
        </w:rPr>
        <w:t xml:space="preserve">the life of this </w:t>
      </w:r>
      <w:r w:rsidR="00156AA6">
        <w:rPr>
          <w:rFonts w:ascii="Arial" w:hAnsi="Arial" w:cs="Arial"/>
          <w:szCs w:val="24"/>
        </w:rPr>
        <w:t>DO</w:t>
      </w:r>
      <w:r w:rsidR="002702CA" w:rsidRPr="006C086B">
        <w:rPr>
          <w:rFonts w:ascii="Arial" w:hAnsi="Arial" w:cs="Arial"/>
          <w:szCs w:val="24"/>
        </w:rPr>
        <w:t>.</w:t>
      </w:r>
    </w:p>
    <w:p w14:paraId="79052485" w14:textId="111A3FE5" w:rsidR="002012BB" w:rsidRPr="006C086B" w:rsidRDefault="000B0D25" w:rsidP="00E8201F">
      <w:pPr>
        <w:pStyle w:val="Heading2"/>
        <w:rPr>
          <w:rFonts w:ascii="Arial" w:hAnsi="Arial" w:cs="Arial"/>
          <w:szCs w:val="24"/>
        </w:rPr>
      </w:pPr>
      <w:bookmarkStart w:id="366" w:name="_Toc442965783"/>
      <w:bookmarkStart w:id="367" w:name="_Toc496532929"/>
      <w:bookmarkEnd w:id="348"/>
      <w:bookmarkEnd w:id="349"/>
      <w:r w:rsidRPr="006C086B">
        <w:rPr>
          <w:rFonts w:ascii="Arial" w:hAnsi="Arial" w:cs="Arial"/>
          <w:szCs w:val="24"/>
        </w:rPr>
        <w:lastRenderedPageBreak/>
        <w:t>Site Survey</w:t>
      </w:r>
      <w:bookmarkEnd w:id="366"/>
      <w:bookmarkEnd w:id="367"/>
    </w:p>
    <w:p w14:paraId="555707FD" w14:textId="6E319152"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personnel to support </w:t>
      </w:r>
      <w:r w:rsidR="00F503B4" w:rsidRPr="006C086B">
        <w:rPr>
          <w:rFonts w:ascii="Arial" w:hAnsi="Arial" w:cs="Arial"/>
          <w:szCs w:val="24"/>
        </w:rPr>
        <w:t xml:space="preserve">site </w:t>
      </w:r>
      <w:r w:rsidRPr="006C086B">
        <w:rPr>
          <w:rFonts w:ascii="Arial" w:hAnsi="Arial" w:cs="Arial"/>
          <w:szCs w:val="24"/>
        </w:rPr>
        <w:t>survey</w:t>
      </w:r>
      <w:r w:rsidR="00F503B4" w:rsidRPr="006C086B">
        <w:rPr>
          <w:rFonts w:ascii="Arial" w:hAnsi="Arial" w:cs="Arial"/>
          <w:szCs w:val="24"/>
        </w:rPr>
        <w:t>s</w:t>
      </w:r>
      <w:r w:rsidRPr="006C086B">
        <w:rPr>
          <w:rFonts w:ascii="Arial" w:hAnsi="Arial" w:cs="Arial"/>
          <w:szCs w:val="24"/>
        </w:rPr>
        <w:t xml:space="preserve"> at </w:t>
      </w:r>
      <w:r w:rsidR="00F503B4" w:rsidRPr="006C086B">
        <w:rPr>
          <w:rFonts w:ascii="Arial" w:hAnsi="Arial" w:cs="Arial"/>
          <w:szCs w:val="24"/>
        </w:rPr>
        <w:t>Government request</w:t>
      </w:r>
      <w:r w:rsidR="00B34550" w:rsidRPr="006C086B">
        <w:rPr>
          <w:rFonts w:ascii="Arial" w:hAnsi="Arial" w:cs="Arial"/>
          <w:szCs w:val="24"/>
        </w:rPr>
        <w:t xml:space="preserve"> when fielding to a new location or when a system moves from one location to a new location</w:t>
      </w:r>
      <w:r w:rsidRPr="006C086B">
        <w:rPr>
          <w:rFonts w:ascii="Arial" w:hAnsi="Arial" w:cs="Arial"/>
          <w:szCs w:val="24"/>
        </w:rPr>
        <w:t xml:space="preserve">.  The purpose of the survey is to discuss and confirm arrangements for the installation and to provide information on any modifications required at the installation site.  </w:t>
      </w:r>
      <w:r w:rsidR="006915E5" w:rsidRPr="006C086B">
        <w:rPr>
          <w:rFonts w:ascii="Arial" w:hAnsi="Arial" w:cs="Arial"/>
          <w:szCs w:val="24"/>
        </w:rPr>
        <w:t>The contractor shall document site survey results in the Trainer Facilities Report (TFR).</w:t>
      </w:r>
      <w:r w:rsidR="00507F9C" w:rsidRPr="006C086B">
        <w:rPr>
          <w:rFonts w:ascii="Arial" w:hAnsi="Arial" w:cs="Arial"/>
          <w:szCs w:val="24"/>
        </w:rPr>
        <w:t xml:space="preserve">  </w:t>
      </w:r>
      <w:r w:rsidRPr="006C086B">
        <w:rPr>
          <w:rFonts w:ascii="Arial" w:hAnsi="Arial" w:cs="Arial"/>
          <w:szCs w:val="24"/>
        </w:rPr>
        <w:t xml:space="preserve">During the survey, the </w:t>
      </w:r>
      <w:r w:rsidR="006A34B5" w:rsidRPr="006C086B">
        <w:rPr>
          <w:rFonts w:ascii="Arial" w:hAnsi="Arial" w:cs="Arial"/>
          <w:szCs w:val="24"/>
        </w:rPr>
        <w:t>contractor</w:t>
      </w:r>
      <w:r w:rsidRPr="006C086B">
        <w:rPr>
          <w:rFonts w:ascii="Arial" w:hAnsi="Arial" w:cs="Arial"/>
          <w:szCs w:val="24"/>
        </w:rPr>
        <w:t xml:space="preserve"> shall: </w:t>
      </w:r>
    </w:p>
    <w:p w14:paraId="06DA508D" w14:textId="77777777" w:rsidR="000B0D25" w:rsidRPr="006C086B" w:rsidRDefault="000B0D25" w:rsidP="000B0D25">
      <w:pPr>
        <w:rPr>
          <w:rFonts w:ascii="Arial" w:hAnsi="Arial" w:cs="Arial"/>
          <w:szCs w:val="24"/>
        </w:rPr>
      </w:pPr>
    </w:p>
    <w:p w14:paraId="0050EA52" w14:textId="70131104" w:rsidR="002012BB" w:rsidRPr="006C086B" w:rsidRDefault="008C63C5" w:rsidP="00F3579A">
      <w:pPr>
        <w:ind w:left="720" w:hanging="450"/>
        <w:rPr>
          <w:rFonts w:ascii="Arial" w:hAnsi="Arial" w:cs="Arial"/>
          <w:szCs w:val="24"/>
        </w:rPr>
      </w:pPr>
      <w:r w:rsidRPr="006C086B">
        <w:rPr>
          <w:rFonts w:ascii="Arial" w:hAnsi="Arial" w:cs="Arial"/>
          <w:szCs w:val="24"/>
        </w:rPr>
        <w:t>a.</w:t>
      </w:r>
      <w:r w:rsidRPr="006C086B">
        <w:rPr>
          <w:rFonts w:ascii="Arial" w:hAnsi="Arial" w:cs="Arial"/>
          <w:szCs w:val="24"/>
        </w:rPr>
        <w:tab/>
      </w:r>
      <w:r w:rsidR="006915E5" w:rsidRPr="006C086B">
        <w:rPr>
          <w:rFonts w:ascii="Arial" w:hAnsi="Arial" w:cs="Arial"/>
          <w:szCs w:val="24"/>
        </w:rPr>
        <w:t>Review the status of the building or location where the CDT system currently is or will be located.</w:t>
      </w:r>
    </w:p>
    <w:p w14:paraId="3B3A0F00" w14:textId="2680CC5A" w:rsidR="002012BB" w:rsidRPr="006C086B" w:rsidRDefault="008C63C5" w:rsidP="00F3579A">
      <w:pPr>
        <w:ind w:left="720" w:hanging="450"/>
        <w:rPr>
          <w:rFonts w:ascii="Arial" w:hAnsi="Arial" w:cs="Arial"/>
          <w:szCs w:val="24"/>
        </w:rPr>
      </w:pPr>
      <w:r w:rsidRPr="006C086B">
        <w:rPr>
          <w:rFonts w:ascii="Arial" w:hAnsi="Arial" w:cs="Arial"/>
          <w:szCs w:val="24"/>
        </w:rPr>
        <w:t>b.</w:t>
      </w:r>
      <w:r w:rsidRPr="006C086B">
        <w:rPr>
          <w:rFonts w:ascii="Arial" w:hAnsi="Arial" w:cs="Arial"/>
          <w:szCs w:val="24"/>
        </w:rPr>
        <w:tab/>
      </w:r>
      <w:r w:rsidR="000B0D25" w:rsidRPr="006C086B">
        <w:rPr>
          <w:rFonts w:ascii="Arial" w:hAnsi="Arial" w:cs="Arial"/>
          <w:szCs w:val="24"/>
        </w:rPr>
        <w:t xml:space="preserve">Confirm the required positions of the </w:t>
      </w:r>
      <w:r w:rsidR="00D22100" w:rsidRPr="006C086B">
        <w:rPr>
          <w:rFonts w:ascii="Arial" w:hAnsi="Arial" w:cs="Arial"/>
          <w:szCs w:val="24"/>
        </w:rPr>
        <w:t>CDT</w:t>
      </w:r>
      <w:r w:rsidR="000B0D25" w:rsidRPr="006C086B">
        <w:rPr>
          <w:rFonts w:ascii="Arial" w:hAnsi="Arial" w:cs="Arial"/>
          <w:szCs w:val="24"/>
        </w:rPr>
        <w:t>, assemblies, cableways, access ways, and any other unique feature, and measure to insure cl</w:t>
      </w:r>
      <w:r w:rsidRPr="006C086B">
        <w:rPr>
          <w:rFonts w:ascii="Arial" w:hAnsi="Arial" w:cs="Arial"/>
          <w:szCs w:val="24"/>
        </w:rPr>
        <w:t>earance during the installation</w:t>
      </w:r>
      <w:r w:rsidR="006915E5" w:rsidRPr="006C086B">
        <w:rPr>
          <w:rFonts w:ascii="Arial" w:hAnsi="Arial" w:cs="Arial"/>
          <w:szCs w:val="24"/>
        </w:rPr>
        <w:t>.</w:t>
      </w:r>
    </w:p>
    <w:p w14:paraId="3D5E4A38" w14:textId="362C62F3" w:rsidR="002012BB" w:rsidRPr="006C086B" w:rsidRDefault="008C63C5" w:rsidP="00F3579A">
      <w:pPr>
        <w:ind w:left="720" w:hanging="450"/>
        <w:rPr>
          <w:rFonts w:ascii="Arial" w:hAnsi="Arial" w:cs="Arial"/>
          <w:szCs w:val="24"/>
        </w:rPr>
      </w:pPr>
      <w:r w:rsidRPr="006C086B">
        <w:rPr>
          <w:rFonts w:ascii="Arial" w:hAnsi="Arial" w:cs="Arial"/>
          <w:szCs w:val="24"/>
        </w:rPr>
        <w:t>c.</w:t>
      </w:r>
      <w:r w:rsidRPr="006C086B">
        <w:rPr>
          <w:rFonts w:ascii="Arial" w:hAnsi="Arial" w:cs="Arial"/>
          <w:szCs w:val="24"/>
        </w:rPr>
        <w:tab/>
      </w:r>
      <w:r w:rsidR="000B0D25" w:rsidRPr="006C086B">
        <w:rPr>
          <w:rFonts w:ascii="Arial" w:hAnsi="Arial" w:cs="Arial"/>
          <w:szCs w:val="24"/>
        </w:rPr>
        <w:t xml:space="preserve">Review and confirm the existing and proposed location of power distribution boxes, switches, network, fire detection, height clearance, entrance criteria, water and air supply points, </w:t>
      </w:r>
      <w:r w:rsidR="00C81879" w:rsidRPr="006C086B">
        <w:rPr>
          <w:rFonts w:ascii="Arial" w:hAnsi="Arial" w:cs="Arial"/>
          <w:szCs w:val="24"/>
        </w:rPr>
        <w:t>heating,</w:t>
      </w:r>
      <w:r w:rsidR="000B0D25" w:rsidRPr="006C086B">
        <w:rPr>
          <w:rFonts w:ascii="Arial" w:hAnsi="Arial" w:cs="Arial"/>
          <w:szCs w:val="24"/>
        </w:rPr>
        <w:t xml:space="preserve"> ventilation, air conditioning, humidification, dehumidification and all other unique building or location features for </w:t>
      </w:r>
      <w:r w:rsidR="00402ACB" w:rsidRPr="006C086B">
        <w:rPr>
          <w:rFonts w:ascii="Arial" w:hAnsi="Arial" w:cs="Arial"/>
          <w:szCs w:val="24"/>
        </w:rPr>
        <w:t xml:space="preserve">the </w:t>
      </w:r>
      <w:r w:rsidR="00D22100" w:rsidRPr="006C086B">
        <w:rPr>
          <w:rFonts w:ascii="Arial" w:hAnsi="Arial" w:cs="Arial"/>
          <w:szCs w:val="24"/>
        </w:rPr>
        <w:t>CDT</w:t>
      </w:r>
      <w:r w:rsidR="006915E5" w:rsidRPr="006C086B">
        <w:rPr>
          <w:rFonts w:ascii="Arial" w:hAnsi="Arial" w:cs="Arial"/>
          <w:szCs w:val="24"/>
        </w:rPr>
        <w:t>.</w:t>
      </w:r>
    </w:p>
    <w:p w14:paraId="655218B0" w14:textId="5FDCDE57" w:rsidR="002012BB" w:rsidRPr="006C086B" w:rsidRDefault="008C63C5" w:rsidP="00F3579A">
      <w:pPr>
        <w:ind w:left="720" w:hanging="450"/>
        <w:rPr>
          <w:rFonts w:ascii="Arial" w:hAnsi="Arial" w:cs="Arial"/>
          <w:szCs w:val="24"/>
        </w:rPr>
      </w:pPr>
      <w:r w:rsidRPr="006C086B">
        <w:rPr>
          <w:rFonts w:ascii="Arial" w:hAnsi="Arial" w:cs="Arial"/>
          <w:szCs w:val="24"/>
        </w:rPr>
        <w:t>d.</w:t>
      </w:r>
      <w:r w:rsidRPr="006C086B">
        <w:rPr>
          <w:rFonts w:ascii="Arial" w:hAnsi="Arial" w:cs="Arial"/>
          <w:szCs w:val="24"/>
        </w:rPr>
        <w:tab/>
      </w:r>
      <w:r w:rsidR="000B0D25" w:rsidRPr="006C086B">
        <w:rPr>
          <w:rFonts w:ascii="Arial" w:hAnsi="Arial" w:cs="Arial"/>
          <w:szCs w:val="24"/>
        </w:rPr>
        <w:t>Determine the av</w:t>
      </w:r>
      <w:r w:rsidRPr="006C086B">
        <w:rPr>
          <w:rFonts w:ascii="Arial" w:hAnsi="Arial" w:cs="Arial"/>
          <w:szCs w:val="24"/>
        </w:rPr>
        <w:t>ailability of required services</w:t>
      </w:r>
      <w:r w:rsidR="006915E5" w:rsidRPr="006C086B">
        <w:rPr>
          <w:rFonts w:ascii="Arial" w:hAnsi="Arial" w:cs="Arial"/>
          <w:szCs w:val="24"/>
        </w:rPr>
        <w:t>.</w:t>
      </w:r>
    </w:p>
    <w:p w14:paraId="198A09AE" w14:textId="374A962F" w:rsidR="002012BB" w:rsidRPr="006C086B" w:rsidRDefault="008C63C5" w:rsidP="00F3579A">
      <w:pPr>
        <w:ind w:left="720" w:hanging="450"/>
        <w:rPr>
          <w:rFonts w:ascii="Arial" w:hAnsi="Arial" w:cs="Arial"/>
          <w:szCs w:val="24"/>
        </w:rPr>
      </w:pPr>
      <w:r w:rsidRPr="006C086B">
        <w:rPr>
          <w:rFonts w:ascii="Arial" w:hAnsi="Arial" w:cs="Arial"/>
          <w:szCs w:val="24"/>
        </w:rPr>
        <w:t>e.</w:t>
      </w:r>
      <w:r w:rsidRPr="006C086B">
        <w:rPr>
          <w:rFonts w:ascii="Arial" w:hAnsi="Arial" w:cs="Arial"/>
          <w:szCs w:val="24"/>
        </w:rPr>
        <w:tab/>
      </w:r>
      <w:r w:rsidR="000B0D25" w:rsidRPr="006C086B">
        <w:rPr>
          <w:rFonts w:ascii="Arial" w:hAnsi="Arial" w:cs="Arial"/>
          <w:szCs w:val="24"/>
        </w:rPr>
        <w:t xml:space="preserve">Track and resolve any </w:t>
      </w:r>
      <w:r w:rsidR="00D22100" w:rsidRPr="006C086B">
        <w:rPr>
          <w:rFonts w:ascii="Arial" w:hAnsi="Arial" w:cs="Arial"/>
          <w:szCs w:val="24"/>
        </w:rPr>
        <w:t>CDT</w:t>
      </w:r>
      <w:r w:rsidR="00402ACB" w:rsidRPr="006C086B">
        <w:rPr>
          <w:rFonts w:ascii="Arial" w:hAnsi="Arial" w:cs="Arial"/>
          <w:szCs w:val="24"/>
        </w:rPr>
        <w:t xml:space="preserve"> </w:t>
      </w:r>
      <w:r w:rsidR="000B0D25" w:rsidRPr="006C086B">
        <w:rPr>
          <w:rFonts w:ascii="Arial" w:hAnsi="Arial" w:cs="Arial"/>
          <w:szCs w:val="24"/>
        </w:rPr>
        <w:t>system outstanding issues pertaining to the preparatio</w:t>
      </w:r>
      <w:r w:rsidRPr="006C086B">
        <w:rPr>
          <w:rFonts w:ascii="Arial" w:hAnsi="Arial" w:cs="Arial"/>
          <w:szCs w:val="24"/>
        </w:rPr>
        <w:t>n of the installation</w:t>
      </w:r>
      <w:r w:rsidR="006915E5" w:rsidRPr="006C086B">
        <w:rPr>
          <w:rFonts w:ascii="Arial" w:hAnsi="Arial" w:cs="Arial"/>
          <w:szCs w:val="24"/>
        </w:rPr>
        <w:t>.</w:t>
      </w:r>
    </w:p>
    <w:p w14:paraId="5FA227B5" w14:textId="77777777" w:rsidR="000B0D25" w:rsidRPr="006C086B" w:rsidRDefault="000B0D25" w:rsidP="00A11F8A">
      <w:pPr>
        <w:pStyle w:val="ListParagraph"/>
        <w:rPr>
          <w:rFonts w:ascii="Arial" w:hAnsi="Arial" w:cs="Arial"/>
          <w:szCs w:val="24"/>
        </w:rPr>
      </w:pPr>
    </w:p>
    <w:p w14:paraId="51DF5D2B" w14:textId="47DC1A94" w:rsidR="000B0D25" w:rsidRPr="006C086B" w:rsidRDefault="000B0D25" w:rsidP="007147A5">
      <w:pPr>
        <w:pStyle w:val="ListParagraph"/>
        <w:rPr>
          <w:rFonts w:ascii="Arial" w:hAnsi="Arial" w:cs="Arial"/>
          <w:szCs w:val="24"/>
        </w:rPr>
      </w:pPr>
      <w:r w:rsidRPr="006C086B">
        <w:rPr>
          <w:rFonts w:ascii="Arial" w:hAnsi="Arial" w:cs="Arial"/>
          <w:szCs w:val="24"/>
        </w:rPr>
        <w:t>DI-FACR-80966</w:t>
      </w:r>
      <w:r w:rsidR="00E53AFF" w:rsidRPr="006C086B">
        <w:rPr>
          <w:rFonts w:ascii="Arial" w:hAnsi="Arial" w:cs="Arial"/>
          <w:szCs w:val="24"/>
        </w:rPr>
        <w:t xml:space="preserve"> </w:t>
      </w:r>
      <w:r w:rsidRPr="006C086B">
        <w:rPr>
          <w:rFonts w:ascii="Arial" w:hAnsi="Arial" w:cs="Arial"/>
          <w:szCs w:val="24"/>
        </w:rPr>
        <w:t>Trainer Facilities Report (TFR)</w:t>
      </w:r>
      <w:bookmarkStart w:id="368" w:name="_Toc314832026"/>
      <w:bookmarkStart w:id="369" w:name="_Toc41280115"/>
      <w:bookmarkStart w:id="370" w:name="_Toc164589099"/>
      <w:bookmarkStart w:id="371" w:name="_Toc295975580"/>
      <w:bookmarkEnd w:id="368"/>
    </w:p>
    <w:p w14:paraId="010621F4" w14:textId="559FA2B6" w:rsidR="002012BB" w:rsidRPr="006C086B" w:rsidRDefault="000B0D25" w:rsidP="00E8201F">
      <w:pPr>
        <w:pStyle w:val="Heading2"/>
        <w:rPr>
          <w:rFonts w:ascii="Arial" w:hAnsi="Arial" w:cs="Arial"/>
          <w:szCs w:val="24"/>
        </w:rPr>
      </w:pPr>
      <w:bookmarkStart w:id="372" w:name="_Toc441762296"/>
      <w:bookmarkStart w:id="373" w:name="_Toc441762426"/>
      <w:bookmarkStart w:id="374" w:name="_Toc442883471"/>
      <w:bookmarkStart w:id="375" w:name="_Toc442883608"/>
      <w:bookmarkStart w:id="376" w:name="_Toc442962218"/>
      <w:bookmarkStart w:id="377" w:name="_Toc442962294"/>
      <w:bookmarkStart w:id="378" w:name="_Toc442963797"/>
      <w:bookmarkStart w:id="379" w:name="_Toc442965784"/>
      <w:bookmarkStart w:id="380" w:name="_Toc441762297"/>
      <w:bookmarkStart w:id="381" w:name="_Toc441762427"/>
      <w:bookmarkStart w:id="382" w:name="_Toc442883472"/>
      <w:bookmarkStart w:id="383" w:name="_Toc442883609"/>
      <w:bookmarkStart w:id="384" w:name="_Toc442962219"/>
      <w:bookmarkStart w:id="385" w:name="_Toc442962295"/>
      <w:bookmarkStart w:id="386" w:name="_Toc442965785"/>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6C086B">
        <w:rPr>
          <w:rFonts w:ascii="Arial" w:hAnsi="Arial" w:cs="Arial"/>
          <w:szCs w:val="24"/>
        </w:rPr>
        <w:t xml:space="preserve"> </w:t>
      </w:r>
      <w:bookmarkStart w:id="387" w:name="_Toc442965786"/>
      <w:bookmarkStart w:id="388" w:name="_Toc496532930"/>
      <w:r w:rsidRPr="006C086B">
        <w:rPr>
          <w:rFonts w:ascii="Arial" w:hAnsi="Arial" w:cs="Arial"/>
          <w:szCs w:val="24"/>
        </w:rPr>
        <w:t>Installation Support</w:t>
      </w:r>
      <w:bookmarkEnd w:id="387"/>
      <w:bookmarkEnd w:id="388"/>
    </w:p>
    <w:p w14:paraId="63512D42" w14:textId="482DF5C9" w:rsidR="000B0D25" w:rsidRPr="006C086B" w:rsidRDefault="000B0D25" w:rsidP="000B0D25">
      <w:pPr>
        <w:pStyle w:val="PlainText"/>
        <w:rPr>
          <w:rFonts w:ascii="Arial" w:hAnsi="Arial" w:cs="Arial"/>
          <w:sz w:val="24"/>
          <w:szCs w:val="24"/>
        </w:rPr>
      </w:pPr>
      <w:r w:rsidRPr="006C086B">
        <w:rPr>
          <w:rFonts w:ascii="Arial" w:hAnsi="Arial" w:cs="Arial"/>
          <w:sz w:val="24"/>
          <w:szCs w:val="24"/>
        </w:rPr>
        <w:t xml:space="preserve">The </w:t>
      </w:r>
      <w:r w:rsidR="006A34B5" w:rsidRPr="006C086B">
        <w:rPr>
          <w:rFonts w:ascii="Arial" w:hAnsi="Arial" w:cs="Arial"/>
          <w:sz w:val="24"/>
          <w:szCs w:val="24"/>
        </w:rPr>
        <w:t>contractor</w:t>
      </w:r>
      <w:r w:rsidRPr="006C086B">
        <w:rPr>
          <w:rFonts w:ascii="Arial" w:hAnsi="Arial" w:cs="Arial"/>
          <w:sz w:val="24"/>
          <w:szCs w:val="24"/>
        </w:rPr>
        <w:t xml:space="preserve"> shall be responsible for and provide all support equipment, special handling equipment, data, and qualified maintenance personnel needed to support this effort.  The </w:t>
      </w:r>
      <w:r w:rsidR="006A34B5" w:rsidRPr="006C086B">
        <w:rPr>
          <w:rFonts w:ascii="Arial" w:hAnsi="Arial" w:cs="Arial"/>
          <w:sz w:val="24"/>
          <w:szCs w:val="24"/>
        </w:rPr>
        <w:t>contractor</w:t>
      </w:r>
      <w:r w:rsidRPr="006C086B">
        <w:rPr>
          <w:rFonts w:ascii="Arial" w:hAnsi="Arial" w:cs="Arial"/>
          <w:sz w:val="24"/>
          <w:szCs w:val="24"/>
        </w:rPr>
        <w:t xml:space="preserve"> shall be responsible for the repair of equipment damaged to a “like new” condition, during removal, transportation, off-loading, installation, and delivery.</w:t>
      </w:r>
    </w:p>
    <w:p w14:paraId="16D9C19F" w14:textId="77777777" w:rsidR="00FF0F14" w:rsidRPr="006C086B" w:rsidRDefault="00FF0F14" w:rsidP="000B0D25">
      <w:pPr>
        <w:pStyle w:val="PlainText"/>
        <w:rPr>
          <w:rFonts w:ascii="Arial" w:hAnsi="Arial" w:cs="Arial"/>
          <w:sz w:val="24"/>
          <w:szCs w:val="24"/>
        </w:rPr>
      </w:pPr>
    </w:p>
    <w:p w14:paraId="24E903B1" w14:textId="374F4ABF" w:rsidR="00FF0F14" w:rsidRPr="006C086B" w:rsidRDefault="00FF0F14" w:rsidP="00FF0F14">
      <w:pPr>
        <w:autoSpaceDE/>
        <w:autoSpaceDN/>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coordinate the software and hardware installation with the receiving sites and the Government representative to ensure the update does not degrade system functionality.  The </w:t>
      </w:r>
      <w:r w:rsidR="006A34B5" w:rsidRPr="006C086B">
        <w:rPr>
          <w:rFonts w:ascii="Arial" w:hAnsi="Arial" w:cs="Arial"/>
          <w:szCs w:val="24"/>
        </w:rPr>
        <w:t>contractor</w:t>
      </w:r>
      <w:r w:rsidRPr="006C086B">
        <w:rPr>
          <w:rFonts w:ascii="Arial" w:hAnsi="Arial" w:cs="Arial"/>
          <w:szCs w:val="24"/>
        </w:rPr>
        <w:t xml:space="preserve"> shall ensure identification of proper hardware, support equipment and support personnel are coordinated before software install.  The </w:t>
      </w:r>
      <w:r w:rsidR="006A34B5" w:rsidRPr="006C086B">
        <w:rPr>
          <w:rFonts w:ascii="Arial" w:hAnsi="Arial" w:cs="Arial"/>
          <w:szCs w:val="24"/>
        </w:rPr>
        <w:t>contractor</w:t>
      </w:r>
      <w:r w:rsidRPr="006C086B">
        <w:rPr>
          <w:rFonts w:ascii="Arial" w:hAnsi="Arial" w:cs="Arial"/>
          <w:szCs w:val="24"/>
        </w:rPr>
        <w:t xml:space="preserve">’s installation team shall ensure that equipment is in working condition before start of installation.  </w:t>
      </w:r>
      <w:r w:rsidR="00D9271E" w:rsidRPr="006C086B">
        <w:rPr>
          <w:rFonts w:ascii="Arial" w:hAnsi="Arial" w:cs="Arial"/>
          <w:szCs w:val="24"/>
        </w:rPr>
        <w:t>Prior to installation, the contractor shall identify hardware discrepancies and notify the LCCS and PEO STRI on-site representative for proper disposition.</w:t>
      </w:r>
      <w:r w:rsidRPr="006C086B">
        <w:rPr>
          <w:rFonts w:ascii="Arial" w:hAnsi="Arial" w:cs="Arial"/>
          <w:szCs w:val="24"/>
        </w:rPr>
        <w:t xml:space="preserve">  In the event that corrections are not possible due to shortage of parts, the </w:t>
      </w:r>
      <w:r w:rsidR="006A34B5" w:rsidRPr="006C086B">
        <w:rPr>
          <w:rFonts w:ascii="Arial" w:hAnsi="Arial" w:cs="Arial"/>
          <w:szCs w:val="24"/>
        </w:rPr>
        <w:t>contractor</w:t>
      </w:r>
      <w:r w:rsidRPr="006C086B">
        <w:rPr>
          <w:rFonts w:ascii="Arial" w:hAnsi="Arial" w:cs="Arial"/>
          <w:szCs w:val="24"/>
        </w:rPr>
        <w:t xml:space="preserve"> shall document discrepancies and proceed with install.  The </w:t>
      </w:r>
      <w:r w:rsidR="006A34B5" w:rsidRPr="006C086B">
        <w:rPr>
          <w:rFonts w:ascii="Arial" w:hAnsi="Arial" w:cs="Arial"/>
          <w:szCs w:val="24"/>
        </w:rPr>
        <w:t>contractor</w:t>
      </w:r>
      <w:r w:rsidRPr="006C086B">
        <w:rPr>
          <w:rFonts w:ascii="Arial" w:hAnsi="Arial" w:cs="Arial"/>
          <w:szCs w:val="24"/>
        </w:rPr>
        <w:t xml:space="preserve"> shall support all Government Acceptance Test events that require official software versions as requested by the Government</w:t>
      </w:r>
      <w:r w:rsidR="00C435AF" w:rsidRPr="006C086B">
        <w:rPr>
          <w:rFonts w:ascii="Arial" w:hAnsi="Arial" w:cs="Arial"/>
          <w:szCs w:val="24"/>
        </w:rPr>
        <w:t>.</w:t>
      </w:r>
    </w:p>
    <w:p w14:paraId="3C422FD8" w14:textId="51963F35" w:rsidR="002012BB" w:rsidRPr="006C086B" w:rsidRDefault="000B0D25" w:rsidP="00E8201F">
      <w:pPr>
        <w:pStyle w:val="Heading3"/>
        <w:rPr>
          <w:rFonts w:ascii="Arial" w:hAnsi="Arial" w:cs="Arial"/>
          <w:szCs w:val="24"/>
        </w:rPr>
      </w:pPr>
      <w:bookmarkStart w:id="389" w:name="_Toc442965787"/>
      <w:bookmarkStart w:id="390" w:name="_Toc496532931"/>
      <w:r w:rsidRPr="006C086B">
        <w:rPr>
          <w:rFonts w:ascii="Arial" w:hAnsi="Arial" w:cs="Arial"/>
          <w:szCs w:val="24"/>
        </w:rPr>
        <w:t xml:space="preserve">Installation </w:t>
      </w:r>
      <w:r w:rsidR="004E45B0" w:rsidRPr="006C086B">
        <w:rPr>
          <w:rFonts w:ascii="Arial" w:hAnsi="Arial" w:cs="Arial"/>
          <w:szCs w:val="24"/>
        </w:rPr>
        <w:t xml:space="preserve">Tools </w:t>
      </w:r>
      <w:r w:rsidRPr="006C086B">
        <w:rPr>
          <w:rFonts w:ascii="Arial" w:hAnsi="Arial" w:cs="Arial"/>
          <w:szCs w:val="24"/>
        </w:rPr>
        <w:t>and Test Equipment</w:t>
      </w:r>
      <w:bookmarkEnd w:id="369"/>
      <w:bookmarkEnd w:id="370"/>
      <w:bookmarkEnd w:id="371"/>
      <w:bookmarkEnd w:id="389"/>
      <w:bookmarkEnd w:id="390"/>
      <w:r w:rsidR="00E53AFF" w:rsidRPr="006C086B">
        <w:rPr>
          <w:rFonts w:ascii="Arial" w:hAnsi="Arial" w:cs="Arial"/>
          <w:szCs w:val="24"/>
        </w:rPr>
        <w:t xml:space="preserve"> </w:t>
      </w:r>
    </w:p>
    <w:p w14:paraId="523241DE" w14:textId="51575261"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installation team shall be equipped with all the standard tools required for the system installation.  </w:t>
      </w:r>
    </w:p>
    <w:p w14:paraId="7533E2AD" w14:textId="77777777" w:rsidR="002012BB" w:rsidRPr="006C086B" w:rsidRDefault="000B0D25" w:rsidP="00E8201F">
      <w:pPr>
        <w:pStyle w:val="Heading3"/>
        <w:rPr>
          <w:rFonts w:ascii="Arial" w:hAnsi="Arial" w:cs="Arial"/>
          <w:szCs w:val="24"/>
        </w:rPr>
      </w:pPr>
      <w:bookmarkStart w:id="391" w:name="_Toc333934614"/>
      <w:bookmarkStart w:id="392" w:name="_Toc442965788"/>
      <w:bookmarkStart w:id="393" w:name="_Toc496532932"/>
      <w:r w:rsidRPr="006C086B">
        <w:rPr>
          <w:rFonts w:ascii="Arial" w:hAnsi="Arial" w:cs="Arial"/>
          <w:szCs w:val="24"/>
        </w:rPr>
        <w:lastRenderedPageBreak/>
        <w:t>Removal of Equipment</w:t>
      </w:r>
      <w:bookmarkEnd w:id="391"/>
      <w:bookmarkEnd w:id="392"/>
      <w:bookmarkEnd w:id="393"/>
    </w:p>
    <w:p w14:paraId="3F7A2832" w14:textId="77777777" w:rsidR="006A312E" w:rsidRPr="006C086B" w:rsidRDefault="00C81409" w:rsidP="006A312E">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dispose of all control panels, power supplies, display units, lights, circuit breakers, fuses, support structures, displays, beam splitters, personal computers, and all other training device equipment that are removed from the training device and are not reinstalled, including any remaining spares.  Disposal shall be IAW local salvage procedures.  The local training device Contracting Officer Representative (COR) shall have the choice of parts and compon</w:t>
      </w:r>
      <w:r w:rsidRPr="006C086B">
        <w:rPr>
          <w:rFonts w:ascii="Arial" w:hAnsi="Arial" w:cs="Arial"/>
          <w:szCs w:val="24"/>
        </w:rPr>
        <w:t xml:space="preserve">ents for repair purposes.  The </w:t>
      </w:r>
      <w:r w:rsidR="006A34B5" w:rsidRPr="006C086B">
        <w:rPr>
          <w:rFonts w:ascii="Arial" w:hAnsi="Arial" w:cs="Arial"/>
          <w:szCs w:val="24"/>
        </w:rPr>
        <w:t>contractor</w:t>
      </w:r>
      <w:r w:rsidR="000B0D25" w:rsidRPr="006C086B">
        <w:rPr>
          <w:rFonts w:ascii="Arial" w:hAnsi="Arial" w:cs="Arial"/>
          <w:szCs w:val="24"/>
        </w:rPr>
        <w:t xml:space="preserve"> shall transport the remaining equipment to the local Defense </w:t>
      </w:r>
      <w:r w:rsidR="002B7F4D" w:rsidRPr="006C086B">
        <w:rPr>
          <w:rFonts w:ascii="Arial" w:hAnsi="Arial" w:cs="Arial"/>
          <w:szCs w:val="24"/>
        </w:rPr>
        <w:t>Logistics Agency (DLA</w:t>
      </w:r>
      <w:r w:rsidRPr="006C086B">
        <w:rPr>
          <w:rFonts w:ascii="Arial" w:hAnsi="Arial" w:cs="Arial"/>
          <w:szCs w:val="24"/>
        </w:rPr>
        <w:t xml:space="preserve">) facility.  The </w:t>
      </w:r>
      <w:r w:rsidR="006A34B5" w:rsidRPr="006C086B">
        <w:rPr>
          <w:rFonts w:ascii="Arial" w:hAnsi="Arial" w:cs="Arial"/>
          <w:szCs w:val="24"/>
        </w:rPr>
        <w:t>contractor</w:t>
      </w:r>
      <w:r w:rsidR="000B0D25" w:rsidRPr="006C086B">
        <w:rPr>
          <w:rFonts w:ascii="Arial" w:hAnsi="Arial" w:cs="Arial"/>
          <w:szCs w:val="24"/>
        </w:rPr>
        <w:t xml:space="preserve"> shall fill and refinish all excess and exposed holes created within the training device and training facility due to the removal of the equipment mentioned above.</w:t>
      </w:r>
    </w:p>
    <w:p w14:paraId="4DD29828" w14:textId="5611CB1A" w:rsidR="00446D4D" w:rsidRPr="006C086B" w:rsidRDefault="00D9271E" w:rsidP="006A312E">
      <w:pPr>
        <w:pStyle w:val="SpecParagraph"/>
        <w:rPr>
          <w:rFonts w:ascii="Arial" w:hAnsi="Arial" w:cs="Arial"/>
          <w:szCs w:val="24"/>
        </w:rPr>
      </w:pPr>
      <w:r w:rsidRPr="006C086B">
        <w:rPr>
          <w:rFonts w:ascii="Arial" w:hAnsi="Arial" w:cs="Arial"/>
          <w:szCs w:val="24"/>
        </w:rPr>
        <w:t>The contractor shall provide a list of hardware removed to the Government.</w:t>
      </w:r>
      <w:r w:rsidR="00446D4D" w:rsidRPr="006C086B">
        <w:rPr>
          <w:rFonts w:ascii="Arial" w:hAnsi="Arial" w:cs="Arial"/>
          <w:szCs w:val="24"/>
        </w:rPr>
        <w:t xml:space="preserve">  The contractor shall prepare the inventory of the hardware removed IAW </w:t>
      </w:r>
      <w:r w:rsidR="00C04E78" w:rsidRPr="006C086B">
        <w:rPr>
          <w:rFonts w:ascii="Arial" w:hAnsi="Arial" w:cs="Arial"/>
          <w:szCs w:val="24"/>
        </w:rPr>
        <w:t>Annex to Exhibit A.</w:t>
      </w:r>
    </w:p>
    <w:p w14:paraId="23242055" w14:textId="30D19328" w:rsidR="00446D4D" w:rsidRPr="006C086B" w:rsidRDefault="00446D4D" w:rsidP="00446D4D">
      <w:pPr>
        <w:pStyle w:val="PlainText"/>
        <w:rPr>
          <w:rFonts w:ascii="Arial" w:hAnsi="Arial" w:cs="Arial"/>
          <w:sz w:val="24"/>
          <w:szCs w:val="24"/>
        </w:rPr>
      </w:pPr>
      <w:r w:rsidRPr="006C086B">
        <w:rPr>
          <w:rFonts w:ascii="Arial" w:hAnsi="Arial" w:cs="Arial"/>
          <w:sz w:val="24"/>
          <w:szCs w:val="24"/>
        </w:rPr>
        <w:t>The contractor shall coordinate with the Government the location or staging area for the removed hardware</w:t>
      </w:r>
      <w:r w:rsidR="00E70351" w:rsidRPr="006C086B">
        <w:rPr>
          <w:rFonts w:ascii="Arial" w:hAnsi="Arial" w:cs="Arial"/>
          <w:sz w:val="24"/>
          <w:szCs w:val="24"/>
        </w:rPr>
        <w:t>.  The contractor shall place</w:t>
      </w:r>
      <w:r w:rsidRPr="006C086B">
        <w:rPr>
          <w:rFonts w:ascii="Arial" w:hAnsi="Arial" w:cs="Arial"/>
          <w:sz w:val="24"/>
          <w:szCs w:val="24"/>
        </w:rPr>
        <w:t xml:space="preserve"> all </w:t>
      </w:r>
      <w:r w:rsidR="00E70351" w:rsidRPr="006C086B">
        <w:rPr>
          <w:rFonts w:ascii="Arial" w:hAnsi="Arial" w:cs="Arial"/>
          <w:sz w:val="24"/>
          <w:szCs w:val="24"/>
        </w:rPr>
        <w:t xml:space="preserve">removed </w:t>
      </w:r>
      <w:r w:rsidRPr="006C086B">
        <w:rPr>
          <w:rFonts w:ascii="Arial" w:hAnsi="Arial" w:cs="Arial"/>
          <w:sz w:val="24"/>
          <w:szCs w:val="24"/>
        </w:rPr>
        <w:t>hardware in the staging area</w:t>
      </w:r>
      <w:r w:rsidR="00E70351" w:rsidRPr="006C086B">
        <w:rPr>
          <w:rFonts w:ascii="Arial" w:hAnsi="Arial" w:cs="Arial"/>
          <w:sz w:val="24"/>
          <w:szCs w:val="24"/>
        </w:rPr>
        <w:t>, designated by the Government</w:t>
      </w:r>
      <w:r w:rsidRPr="006C086B">
        <w:rPr>
          <w:rFonts w:ascii="Arial" w:hAnsi="Arial" w:cs="Arial"/>
          <w:sz w:val="24"/>
          <w:szCs w:val="24"/>
        </w:rPr>
        <w:t xml:space="preserve">.  The </w:t>
      </w:r>
      <w:r w:rsidR="00E70351" w:rsidRPr="006C086B">
        <w:rPr>
          <w:rFonts w:ascii="Arial" w:hAnsi="Arial" w:cs="Arial"/>
          <w:sz w:val="24"/>
          <w:szCs w:val="24"/>
        </w:rPr>
        <w:t xml:space="preserve">contractor shall protect all </w:t>
      </w:r>
      <w:r w:rsidRPr="006C086B">
        <w:rPr>
          <w:rFonts w:ascii="Arial" w:hAnsi="Arial" w:cs="Arial"/>
          <w:sz w:val="24"/>
          <w:szCs w:val="24"/>
        </w:rPr>
        <w:t>removed hardware from potential environmental/meteorological damage.  The contractor shall conduct an inventory of all hardware removed.  After verification of the inventory, the contractor shall provide the removed hardware to the Government, or Government representative, for disposition.  Equipment that is not re-utilized shall be disposed.  The contractor shall perform all required disposal functions from equipment identification thru shipment to Defense Logistics Agency (DLA).  The contractor shall perform at a minimum the following tasks:</w:t>
      </w:r>
    </w:p>
    <w:p w14:paraId="3BF922A3" w14:textId="5C58BF83" w:rsidR="00446D4D" w:rsidRPr="006C086B" w:rsidRDefault="00446D4D" w:rsidP="008C63C5">
      <w:pPr>
        <w:pStyle w:val="ListParagraph"/>
        <w:ind w:left="1440"/>
        <w:rPr>
          <w:rFonts w:ascii="Arial" w:hAnsi="Arial" w:cs="Arial"/>
          <w:szCs w:val="24"/>
        </w:rPr>
      </w:pPr>
      <w:r w:rsidRPr="006C086B">
        <w:rPr>
          <w:rFonts w:ascii="Arial" w:hAnsi="Arial" w:cs="Arial"/>
          <w:szCs w:val="24"/>
        </w:rPr>
        <w:t xml:space="preserve">  </w:t>
      </w:r>
    </w:p>
    <w:p w14:paraId="5FB2A52C" w14:textId="596E9C3A" w:rsidR="00446D4D" w:rsidRPr="006C086B" w:rsidRDefault="008C63C5" w:rsidP="00F3579A">
      <w:pPr>
        <w:ind w:left="720" w:hanging="450"/>
        <w:rPr>
          <w:rFonts w:ascii="Arial" w:hAnsi="Arial" w:cs="Arial"/>
          <w:szCs w:val="24"/>
        </w:rPr>
      </w:pPr>
      <w:r w:rsidRPr="006C086B">
        <w:rPr>
          <w:rFonts w:ascii="Arial" w:hAnsi="Arial" w:cs="Arial"/>
          <w:szCs w:val="24"/>
        </w:rPr>
        <w:t>a.</w:t>
      </w:r>
      <w:r w:rsidRPr="006C086B">
        <w:rPr>
          <w:rFonts w:ascii="Arial" w:hAnsi="Arial" w:cs="Arial"/>
          <w:szCs w:val="24"/>
        </w:rPr>
        <w:tab/>
        <w:t>Identify equipment being removed and available for distribution</w:t>
      </w:r>
    </w:p>
    <w:p w14:paraId="38BF15B9" w14:textId="6AE20A89" w:rsidR="008C63C5" w:rsidRPr="006C086B" w:rsidRDefault="008C63C5" w:rsidP="00F3579A">
      <w:pPr>
        <w:ind w:left="720" w:hanging="450"/>
        <w:rPr>
          <w:rFonts w:ascii="Arial" w:hAnsi="Arial" w:cs="Arial"/>
          <w:szCs w:val="24"/>
        </w:rPr>
      </w:pPr>
      <w:r w:rsidRPr="006C086B">
        <w:rPr>
          <w:rFonts w:ascii="Arial" w:hAnsi="Arial" w:cs="Arial"/>
          <w:szCs w:val="24"/>
        </w:rPr>
        <w:t>b.</w:t>
      </w:r>
      <w:r w:rsidRPr="006C086B">
        <w:rPr>
          <w:rFonts w:ascii="Arial" w:hAnsi="Arial" w:cs="Arial"/>
          <w:szCs w:val="24"/>
        </w:rPr>
        <w:tab/>
        <w:t>Provide inventory records and coordinate equipment disposition with the CDT Lead Logistician</w:t>
      </w:r>
    </w:p>
    <w:p w14:paraId="64C3117D" w14:textId="4742FE67" w:rsidR="00E70351" w:rsidRPr="006C086B" w:rsidRDefault="008C63C5" w:rsidP="00F3579A">
      <w:pPr>
        <w:ind w:left="720" w:hanging="450"/>
        <w:rPr>
          <w:rFonts w:ascii="Arial" w:hAnsi="Arial" w:cs="Arial"/>
          <w:szCs w:val="24"/>
        </w:rPr>
      </w:pPr>
      <w:r w:rsidRPr="006C086B">
        <w:rPr>
          <w:rFonts w:ascii="Arial" w:hAnsi="Arial" w:cs="Arial"/>
          <w:szCs w:val="24"/>
        </w:rPr>
        <w:t>c.</w:t>
      </w:r>
      <w:r w:rsidRPr="006C086B">
        <w:rPr>
          <w:rFonts w:ascii="Arial" w:hAnsi="Arial" w:cs="Arial"/>
          <w:szCs w:val="24"/>
        </w:rPr>
        <w:tab/>
      </w:r>
      <w:r w:rsidR="00446D4D" w:rsidRPr="006C086B">
        <w:rPr>
          <w:rFonts w:ascii="Arial" w:hAnsi="Arial" w:cs="Arial"/>
          <w:szCs w:val="24"/>
        </w:rPr>
        <w:t>Document condition and equipment details (manufacturer, model number, part number, serial number, etc.) for each item removed from the legacy system</w:t>
      </w:r>
    </w:p>
    <w:p w14:paraId="7A8F16D9" w14:textId="6B41130E" w:rsidR="00446D4D" w:rsidRPr="006C086B" w:rsidRDefault="008C63C5" w:rsidP="00F3579A">
      <w:pPr>
        <w:ind w:left="720" w:hanging="450"/>
        <w:rPr>
          <w:rFonts w:ascii="Arial" w:hAnsi="Arial" w:cs="Arial"/>
          <w:szCs w:val="24"/>
        </w:rPr>
      </w:pPr>
      <w:r w:rsidRPr="006C086B">
        <w:rPr>
          <w:rFonts w:ascii="Arial" w:hAnsi="Arial" w:cs="Arial"/>
          <w:szCs w:val="24"/>
        </w:rPr>
        <w:t>d.</w:t>
      </w:r>
      <w:r w:rsidRPr="006C086B">
        <w:rPr>
          <w:rFonts w:ascii="Arial" w:hAnsi="Arial" w:cs="Arial"/>
          <w:szCs w:val="24"/>
        </w:rPr>
        <w:tab/>
      </w:r>
      <w:r w:rsidR="00446D4D" w:rsidRPr="006C086B">
        <w:rPr>
          <w:rFonts w:ascii="Arial" w:hAnsi="Arial" w:cs="Arial"/>
          <w:szCs w:val="24"/>
        </w:rPr>
        <w:t>Make recommendations for equipment disposit</w:t>
      </w:r>
      <w:r w:rsidRPr="006C086B">
        <w:rPr>
          <w:rFonts w:ascii="Arial" w:hAnsi="Arial" w:cs="Arial"/>
          <w:szCs w:val="24"/>
        </w:rPr>
        <w:t>ion to the CDT Lead Logistician</w:t>
      </w:r>
    </w:p>
    <w:p w14:paraId="5E6C8C06" w14:textId="1BA825C9" w:rsidR="00446D4D" w:rsidRPr="006C086B" w:rsidRDefault="008C63C5" w:rsidP="00F3579A">
      <w:pPr>
        <w:ind w:left="720" w:hanging="450"/>
        <w:rPr>
          <w:rFonts w:ascii="Arial" w:hAnsi="Arial" w:cs="Arial"/>
          <w:szCs w:val="24"/>
        </w:rPr>
      </w:pPr>
      <w:r w:rsidRPr="006C086B">
        <w:rPr>
          <w:rFonts w:ascii="Arial" w:hAnsi="Arial" w:cs="Arial"/>
          <w:szCs w:val="24"/>
        </w:rPr>
        <w:t>e.</w:t>
      </w:r>
      <w:r w:rsidRPr="006C086B">
        <w:rPr>
          <w:rFonts w:ascii="Arial" w:hAnsi="Arial" w:cs="Arial"/>
          <w:szCs w:val="24"/>
        </w:rPr>
        <w:tab/>
      </w:r>
      <w:r w:rsidR="00446D4D" w:rsidRPr="006C086B">
        <w:rPr>
          <w:rFonts w:ascii="Arial" w:hAnsi="Arial" w:cs="Arial"/>
          <w:szCs w:val="24"/>
        </w:rPr>
        <w:t>Prepare transfer documents to enable equipment transfe</w:t>
      </w:r>
      <w:r w:rsidRPr="006C086B">
        <w:rPr>
          <w:rFonts w:ascii="Arial" w:hAnsi="Arial" w:cs="Arial"/>
          <w:szCs w:val="24"/>
        </w:rPr>
        <w:t>r to other locations or the DLA</w:t>
      </w:r>
    </w:p>
    <w:p w14:paraId="0544B280" w14:textId="4ED35B65" w:rsidR="00446D4D" w:rsidRPr="006C086B" w:rsidRDefault="008C63C5" w:rsidP="00F3579A">
      <w:pPr>
        <w:ind w:left="720" w:hanging="450"/>
        <w:rPr>
          <w:rFonts w:ascii="Arial" w:hAnsi="Arial" w:cs="Arial"/>
          <w:szCs w:val="24"/>
        </w:rPr>
      </w:pPr>
      <w:r w:rsidRPr="006C086B">
        <w:rPr>
          <w:rFonts w:ascii="Arial" w:hAnsi="Arial" w:cs="Arial"/>
          <w:szCs w:val="24"/>
        </w:rPr>
        <w:t>f.</w:t>
      </w:r>
      <w:r w:rsidRPr="006C086B">
        <w:rPr>
          <w:rFonts w:ascii="Arial" w:hAnsi="Arial" w:cs="Arial"/>
          <w:szCs w:val="24"/>
        </w:rPr>
        <w:tab/>
      </w:r>
      <w:r w:rsidR="00446D4D" w:rsidRPr="006C086B">
        <w:rPr>
          <w:rFonts w:ascii="Arial" w:hAnsi="Arial" w:cs="Arial"/>
          <w:szCs w:val="24"/>
        </w:rPr>
        <w:t>Coordinate equipment transfe</w:t>
      </w:r>
      <w:r w:rsidRPr="006C086B">
        <w:rPr>
          <w:rFonts w:ascii="Arial" w:hAnsi="Arial" w:cs="Arial"/>
          <w:szCs w:val="24"/>
        </w:rPr>
        <w:t>r with the closest DLA facility</w:t>
      </w:r>
    </w:p>
    <w:p w14:paraId="378096B1" w14:textId="70267EC5" w:rsidR="00446D4D" w:rsidRPr="006C086B" w:rsidRDefault="008C63C5" w:rsidP="00F3579A">
      <w:pPr>
        <w:ind w:left="720" w:hanging="450"/>
        <w:rPr>
          <w:rFonts w:ascii="Arial" w:hAnsi="Arial" w:cs="Arial"/>
          <w:szCs w:val="24"/>
        </w:rPr>
      </w:pPr>
      <w:r w:rsidRPr="006C086B">
        <w:rPr>
          <w:rFonts w:ascii="Arial" w:hAnsi="Arial" w:cs="Arial"/>
          <w:szCs w:val="24"/>
        </w:rPr>
        <w:t>g.</w:t>
      </w:r>
      <w:r w:rsidRPr="006C086B">
        <w:rPr>
          <w:rFonts w:ascii="Arial" w:hAnsi="Arial" w:cs="Arial"/>
          <w:szCs w:val="24"/>
        </w:rPr>
        <w:tab/>
      </w:r>
      <w:r w:rsidR="00446D4D" w:rsidRPr="006C086B">
        <w:rPr>
          <w:rFonts w:ascii="Arial" w:hAnsi="Arial" w:cs="Arial"/>
          <w:szCs w:val="24"/>
        </w:rPr>
        <w:t xml:space="preserve">Pack and ship equipment for disposal to the closest </w:t>
      </w:r>
      <w:r w:rsidRPr="006C086B">
        <w:rPr>
          <w:rFonts w:ascii="Arial" w:hAnsi="Arial" w:cs="Arial"/>
          <w:szCs w:val="24"/>
        </w:rPr>
        <w:t>DLA facility</w:t>
      </w:r>
    </w:p>
    <w:p w14:paraId="5B21D4FF" w14:textId="1F5DA5F1" w:rsidR="00446D4D" w:rsidRPr="006C086B" w:rsidRDefault="008C63C5" w:rsidP="00F3579A">
      <w:pPr>
        <w:ind w:left="720" w:hanging="450"/>
        <w:rPr>
          <w:rFonts w:ascii="Arial" w:hAnsi="Arial" w:cs="Arial"/>
          <w:szCs w:val="24"/>
        </w:rPr>
      </w:pPr>
      <w:r w:rsidRPr="006C086B">
        <w:rPr>
          <w:rFonts w:ascii="Arial" w:hAnsi="Arial" w:cs="Arial"/>
          <w:szCs w:val="24"/>
        </w:rPr>
        <w:t>h.</w:t>
      </w:r>
      <w:r w:rsidRPr="006C086B">
        <w:rPr>
          <w:rFonts w:ascii="Arial" w:hAnsi="Arial" w:cs="Arial"/>
          <w:szCs w:val="24"/>
        </w:rPr>
        <w:tab/>
      </w:r>
      <w:r w:rsidR="00446D4D" w:rsidRPr="006C086B">
        <w:rPr>
          <w:rFonts w:ascii="Arial" w:hAnsi="Arial" w:cs="Arial"/>
          <w:szCs w:val="24"/>
        </w:rPr>
        <w:t>Pack and ship re-utilized equipmen</w:t>
      </w:r>
      <w:r w:rsidRPr="006C086B">
        <w:rPr>
          <w:rFonts w:ascii="Arial" w:hAnsi="Arial" w:cs="Arial"/>
          <w:szCs w:val="24"/>
        </w:rPr>
        <w:t>t as directed by the Government</w:t>
      </w:r>
    </w:p>
    <w:p w14:paraId="6FE00CB0" w14:textId="77777777" w:rsidR="002012BB" w:rsidRPr="006C086B" w:rsidRDefault="000B0D25" w:rsidP="00E8201F">
      <w:pPr>
        <w:pStyle w:val="Heading3"/>
        <w:rPr>
          <w:rFonts w:ascii="Arial" w:hAnsi="Arial" w:cs="Arial"/>
          <w:szCs w:val="24"/>
        </w:rPr>
      </w:pPr>
      <w:bookmarkStart w:id="394" w:name="_Toc442965789"/>
      <w:bookmarkStart w:id="395" w:name="_Toc496532933"/>
      <w:r w:rsidRPr="006C086B">
        <w:rPr>
          <w:rFonts w:ascii="Arial" w:hAnsi="Arial" w:cs="Arial"/>
          <w:szCs w:val="24"/>
        </w:rPr>
        <w:t>Packing, Handling, Storage, and Transportation (PHST)</w:t>
      </w:r>
      <w:bookmarkEnd w:id="394"/>
      <w:bookmarkEnd w:id="395"/>
    </w:p>
    <w:p w14:paraId="0153B999" w14:textId="6197B2A0" w:rsidR="000B0D25" w:rsidRPr="006C086B" w:rsidRDefault="000B0D25" w:rsidP="000B0D25">
      <w:pPr>
        <w:pStyle w:val="PlainText"/>
        <w:rPr>
          <w:rFonts w:ascii="Arial" w:hAnsi="Arial" w:cs="Arial"/>
          <w:sz w:val="24"/>
          <w:szCs w:val="24"/>
        </w:rPr>
      </w:pPr>
      <w:r w:rsidRPr="006C086B">
        <w:rPr>
          <w:rFonts w:ascii="Arial" w:hAnsi="Arial" w:cs="Arial"/>
          <w:sz w:val="24"/>
          <w:szCs w:val="24"/>
        </w:rPr>
        <w:t>Transportation to the trainer site shall be by commercial means and shal</w:t>
      </w:r>
      <w:r w:rsidR="00C81409" w:rsidRPr="006C086B">
        <w:rPr>
          <w:rFonts w:ascii="Arial" w:hAnsi="Arial" w:cs="Arial"/>
          <w:sz w:val="24"/>
          <w:szCs w:val="24"/>
        </w:rPr>
        <w:t xml:space="preserve">l be the responsibility of the </w:t>
      </w:r>
      <w:r w:rsidR="006A34B5" w:rsidRPr="006C086B">
        <w:rPr>
          <w:rFonts w:ascii="Arial" w:hAnsi="Arial" w:cs="Arial"/>
          <w:sz w:val="24"/>
          <w:szCs w:val="24"/>
        </w:rPr>
        <w:t>contractor</w:t>
      </w:r>
      <w:r w:rsidRPr="006C086B">
        <w:rPr>
          <w:rFonts w:ascii="Arial" w:hAnsi="Arial" w:cs="Arial"/>
          <w:sz w:val="24"/>
          <w:szCs w:val="24"/>
        </w:rPr>
        <w:t>.  Marking for shipment of the training devices shall b</w:t>
      </w:r>
      <w:r w:rsidR="00C81409" w:rsidRPr="006C086B">
        <w:rPr>
          <w:rFonts w:ascii="Arial" w:hAnsi="Arial" w:cs="Arial"/>
          <w:sz w:val="24"/>
          <w:szCs w:val="24"/>
        </w:rPr>
        <w:t xml:space="preserve">e IAW the contract terms.  The </w:t>
      </w:r>
      <w:r w:rsidR="006A34B5" w:rsidRPr="006C086B">
        <w:rPr>
          <w:rFonts w:ascii="Arial" w:hAnsi="Arial" w:cs="Arial"/>
          <w:sz w:val="24"/>
          <w:szCs w:val="24"/>
        </w:rPr>
        <w:t>contractor</w:t>
      </w:r>
      <w:r w:rsidRPr="006C086B">
        <w:rPr>
          <w:rFonts w:ascii="Arial" w:hAnsi="Arial" w:cs="Arial"/>
          <w:sz w:val="24"/>
          <w:szCs w:val="24"/>
        </w:rPr>
        <w:t xml:space="preserve"> shall insure the device during shipment.  The</w:t>
      </w:r>
      <w:r w:rsidR="00C81409" w:rsidRPr="006C086B">
        <w:rPr>
          <w:rFonts w:ascii="Arial" w:hAnsi="Arial" w:cs="Arial"/>
          <w:sz w:val="24"/>
          <w:szCs w:val="24"/>
        </w:rPr>
        <w:t xml:space="preserve"> </w:t>
      </w:r>
      <w:r w:rsidR="006A34B5" w:rsidRPr="006C086B">
        <w:rPr>
          <w:rFonts w:ascii="Arial" w:hAnsi="Arial" w:cs="Arial"/>
          <w:sz w:val="24"/>
          <w:szCs w:val="24"/>
        </w:rPr>
        <w:t>contractor</w:t>
      </w:r>
      <w:r w:rsidRPr="006C086B">
        <w:rPr>
          <w:rFonts w:ascii="Arial" w:hAnsi="Arial" w:cs="Arial"/>
          <w:sz w:val="24"/>
          <w:szCs w:val="24"/>
        </w:rPr>
        <w:t xml:space="preserve"> shall prepare and document packaging data IAW the contract terms.</w:t>
      </w:r>
    </w:p>
    <w:p w14:paraId="1FFEA8BB" w14:textId="77777777" w:rsidR="002012BB" w:rsidRPr="006C086B" w:rsidRDefault="000B0D25" w:rsidP="00E8201F">
      <w:pPr>
        <w:pStyle w:val="Heading3"/>
        <w:rPr>
          <w:rFonts w:ascii="Arial" w:hAnsi="Arial" w:cs="Arial"/>
          <w:szCs w:val="24"/>
        </w:rPr>
      </w:pPr>
      <w:bookmarkStart w:id="396" w:name="_Toc333934616"/>
      <w:bookmarkStart w:id="397" w:name="_Toc442965790"/>
      <w:bookmarkStart w:id="398" w:name="_Toc496532934"/>
      <w:r w:rsidRPr="006C086B">
        <w:rPr>
          <w:rFonts w:ascii="Arial" w:hAnsi="Arial" w:cs="Arial"/>
          <w:szCs w:val="24"/>
        </w:rPr>
        <w:lastRenderedPageBreak/>
        <w:t>Facility and Equipment Repairs</w:t>
      </w:r>
      <w:bookmarkEnd w:id="396"/>
      <w:bookmarkEnd w:id="397"/>
      <w:bookmarkEnd w:id="398"/>
    </w:p>
    <w:p w14:paraId="079BD6CD" w14:textId="2E03B311" w:rsidR="000B0D25" w:rsidRPr="006C086B" w:rsidRDefault="00C81409" w:rsidP="000B0D25">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repair any facility and </w:t>
      </w:r>
      <w:r w:rsidRPr="006C086B">
        <w:rPr>
          <w:rFonts w:ascii="Arial" w:hAnsi="Arial" w:cs="Arial"/>
          <w:szCs w:val="24"/>
        </w:rPr>
        <w:t xml:space="preserve">equipment damage caused by the </w:t>
      </w:r>
      <w:r w:rsidR="006A34B5" w:rsidRPr="006C086B">
        <w:rPr>
          <w:rFonts w:ascii="Arial" w:hAnsi="Arial" w:cs="Arial"/>
          <w:szCs w:val="24"/>
        </w:rPr>
        <w:t>contractor</w:t>
      </w:r>
      <w:r w:rsidR="000B0D25" w:rsidRPr="006C086B">
        <w:rPr>
          <w:rFonts w:ascii="Arial" w:hAnsi="Arial" w:cs="Arial"/>
          <w:szCs w:val="24"/>
        </w:rPr>
        <w:t xml:space="preserve"> during transportation, installation and integration of the trainer modifications t</w:t>
      </w:r>
      <w:r w:rsidRPr="006C086B">
        <w:rPr>
          <w:rFonts w:ascii="Arial" w:hAnsi="Arial" w:cs="Arial"/>
          <w:szCs w:val="24"/>
        </w:rPr>
        <w:t xml:space="preserve">o a “like new” condition.  The </w:t>
      </w:r>
      <w:r w:rsidR="006A34B5" w:rsidRPr="006C086B">
        <w:rPr>
          <w:rFonts w:ascii="Arial" w:hAnsi="Arial" w:cs="Arial"/>
          <w:szCs w:val="24"/>
        </w:rPr>
        <w:t>contractor</w:t>
      </w:r>
      <w:r w:rsidR="000B0D25" w:rsidRPr="006C086B">
        <w:rPr>
          <w:rFonts w:ascii="Arial" w:hAnsi="Arial" w:cs="Arial"/>
          <w:szCs w:val="24"/>
        </w:rPr>
        <w:t xml:space="preserve"> shall replace any damaged floor tiles and replace all abandoned pen</w:t>
      </w:r>
      <w:r w:rsidRPr="006C086B">
        <w:rPr>
          <w:rFonts w:ascii="Arial" w:hAnsi="Arial" w:cs="Arial"/>
          <w:szCs w:val="24"/>
        </w:rPr>
        <w:t xml:space="preserve">etrations with new tiles.  The </w:t>
      </w:r>
      <w:r w:rsidR="006A34B5" w:rsidRPr="006C086B">
        <w:rPr>
          <w:rFonts w:ascii="Arial" w:hAnsi="Arial" w:cs="Arial"/>
          <w:szCs w:val="24"/>
        </w:rPr>
        <w:t>contractor</w:t>
      </w:r>
      <w:r w:rsidR="000B0D25" w:rsidRPr="006C086B">
        <w:rPr>
          <w:rFonts w:ascii="Arial" w:hAnsi="Arial" w:cs="Arial"/>
          <w:szCs w:val="24"/>
        </w:rPr>
        <w:t xml:space="preserve"> shall install grommets on all utilized penetrations.</w:t>
      </w:r>
    </w:p>
    <w:p w14:paraId="008C27E4" w14:textId="77777777" w:rsidR="002012BB" w:rsidRPr="006C086B" w:rsidRDefault="000B0D25" w:rsidP="00E8201F">
      <w:pPr>
        <w:pStyle w:val="Heading3"/>
        <w:rPr>
          <w:rFonts w:ascii="Arial" w:hAnsi="Arial" w:cs="Arial"/>
          <w:szCs w:val="24"/>
        </w:rPr>
      </w:pPr>
      <w:bookmarkStart w:id="399" w:name="_Toc333934617"/>
      <w:bookmarkStart w:id="400" w:name="_Toc442965791"/>
      <w:bookmarkStart w:id="401" w:name="_Toc496532935"/>
      <w:r w:rsidRPr="006C086B">
        <w:rPr>
          <w:rFonts w:ascii="Arial" w:hAnsi="Arial" w:cs="Arial"/>
          <w:szCs w:val="24"/>
        </w:rPr>
        <w:t>Safety</w:t>
      </w:r>
      <w:bookmarkEnd w:id="399"/>
      <w:bookmarkEnd w:id="400"/>
      <w:bookmarkEnd w:id="401"/>
    </w:p>
    <w:p w14:paraId="1BE31482" w14:textId="72E09C06" w:rsidR="000B0D25" w:rsidRPr="006C086B" w:rsidRDefault="000B0D25" w:rsidP="000B0D25">
      <w:pPr>
        <w:rPr>
          <w:rFonts w:ascii="Arial" w:hAnsi="Arial" w:cs="Arial"/>
          <w:szCs w:val="24"/>
        </w:rPr>
      </w:pPr>
      <w:r w:rsidRPr="006C086B">
        <w:rPr>
          <w:rFonts w:ascii="Arial" w:hAnsi="Arial" w:cs="Arial"/>
          <w:szCs w:val="24"/>
        </w:rPr>
        <w:t>In performing the cont</w:t>
      </w:r>
      <w:r w:rsidR="00C81409" w:rsidRPr="006C086B">
        <w:rPr>
          <w:rFonts w:ascii="Arial" w:hAnsi="Arial" w:cs="Arial"/>
          <w:szCs w:val="24"/>
        </w:rPr>
        <w:t xml:space="preserve">ract, the </w:t>
      </w:r>
      <w:r w:rsidR="006A34B5" w:rsidRPr="006C086B">
        <w:rPr>
          <w:rFonts w:ascii="Arial" w:hAnsi="Arial" w:cs="Arial"/>
          <w:szCs w:val="24"/>
        </w:rPr>
        <w:t>contractor</w:t>
      </w:r>
      <w:r w:rsidRPr="006C086B">
        <w:rPr>
          <w:rFonts w:ascii="Arial" w:hAnsi="Arial" w:cs="Arial"/>
          <w:szCs w:val="24"/>
        </w:rPr>
        <w:t xml:space="preserve"> shall provide for protecting the lives and health of employees and other persons, and for preventing damage to property, materials, supplies, and equipment IAW </w:t>
      </w:r>
      <w:r w:rsidR="00481CA6" w:rsidRPr="006C086B">
        <w:rPr>
          <w:rFonts w:ascii="Arial" w:hAnsi="Arial" w:cs="Arial"/>
          <w:szCs w:val="24"/>
        </w:rPr>
        <w:t xml:space="preserve">the latest revision of </w:t>
      </w:r>
      <w:bookmarkStart w:id="402" w:name="EM_385_1_1_"/>
      <w:bookmarkEnd w:id="402"/>
      <w:r w:rsidR="00BD2205" w:rsidRPr="006C086B">
        <w:rPr>
          <w:rFonts w:ascii="Arial" w:hAnsi="Arial" w:cs="Arial"/>
          <w:szCs w:val="24"/>
        </w:rPr>
        <w:t xml:space="preserve">the Safety and Health Requirements Manual </w:t>
      </w:r>
      <w:r w:rsidR="00481CA6" w:rsidRPr="006C086B">
        <w:rPr>
          <w:rFonts w:ascii="Arial" w:hAnsi="Arial" w:cs="Arial"/>
          <w:szCs w:val="24"/>
        </w:rPr>
        <w:t xml:space="preserve">EM-385-1-1 and </w:t>
      </w:r>
      <w:r w:rsidR="00BD2205" w:rsidRPr="006C086B">
        <w:rPr>
          <w:rFonts w:ascii="Arial" w:hAnsi="Arial" w:cs="Arial"/>
          <w:szCs w:val="24"/>
        </w:rPr>
        <w:t xml:space="preserve">OSHA </w:t>
      </w:r>
      <w:r w:rsidR="00481CA6" w:rsidRPr="006C086B">
        <w:rPr>
          <w:rFonts w:ascii="Arial" w:hAnsi="Arial" w:cs="Arial"/>
          <w:szCs w:val="24"/>
        </w:rPr>
        <w:t>29 CFR 1910.  Pr</w:t>
      </w:r>
      <w:r w:rsidRPr="006C086B">
        <w:rPr>
          <w:rFonts w:ascii="Arial" w:hAnsi="Arial" w:cs="Arial"/>
          <w:szCs w:val="24"/>
        </w:rPr>
        <w:t>ior to commencement o</w:t>
      </w:r>
      <w:r w:rsidR="00C81409" w:rsidRPr="006C086B">
        <w:rPr>
          <w:rFonts w:ascii="Arial" w:hAnsi="Arial" w:cs="Arial"/>
          <w:szCs w:val="24"/>
        </w:rPr>
        <w:t xml:space="preserve">f the work, the </w:t>
      </w:r>
      <w:r w:rsidR="006A34B5" w:rsidRPr="006C086B">
        <w:rPr>
          <w:rFonts w:ascii="Arial" w:hAnsi="Arial" w:cs="Arial"/>
          <w:szCs w:val="24"/>
        </w:rPr>
        <w:t>contractor</w:t>
      </w:r>
      <w:r w:rsidRPr="006C086B">
        <w:rPr>
          <w:rFonts w:ascii="Arial" w:hAnsi="Arial" w:cs="Arial"/>
          <w:szCs w:val="24"/>
        </w:rPr>
        <w:t xml:space="preserve"> shall meet in conference with representatives of the Base Safety Officer to discuss and develop mutual understandings relative to the administration of safety.  </w:t>
      </w:r>
      <w:r w:rsidR="00E70351" w:rsidRPr="006C086B">
        <w:rPr>
          <w:rFonts w:ascii="Arial" w:hAnsi="Arial" w:cs="Arial"/>
          <w:szCs w:val="24"/>
        </w:rPr>
        <w:t>The contractor shall follow a</w:t>
      </w:r>
      <w:r w:rsidRPr="006C086B">
        <w:rPr>
          <w:rFonts w:ascii="Arial" w:hAnsi="Arial" w:cs="Arial"/>
          <w:szCs w:val="24"/>
        </w:rPr>
        <w:t xml:space="preserve">ll OSHA work standards including lockout and tag out </w:t>
      </w:r>
      <w:r w:rsidR="00C81409" w:rsidRPr="006C086B">
        <w:rPr>
          <w:rFonts w:ascii="Arial" w:hAnsi="Arial" w:cs="Arial"/>
          <w:szCs w:val="24"/>
        </w:rPr>
        <w:t xml:space="preserve">procedures.  Specifically, the </w:t>
      </w:r>
      <w:r w:rsidR="006A34B5" w:rsidRPr="006C086B">
        <w:rPr>
          <w:rFonts w:ascii="Arial" w:hAnsi="Arial" w:cs="Arial"/>
          <w:szCs w:val="24"/>
        </w:rPr>
        <w:t>contractor</w:t>
      </w:r>
      <w:r w:rsidRPr="006C086B">
        <w:rPr>
          <w:rFonts w:ascii="Arial" w:hAnsi="Arial" w:cs="Arial"/>
          <w:szCs w:val="24"/>
        </w:rPr>
        <w:t xml:space="preserve"> shall follow NFPA 70 and OSHA 1910, Subpart S</w:t>
      </w:r>
      <w:bookmarkStart w:id="403" w:name="OSHA_1910_Subpart_S_"/>
      <w:bookmarkEnd w:id="403"/>
      <w:r w:rsidRPr="006C086B">
        <w:rPr>
          <w:rFonts w:ascii="Arial" w:hAnsi="Arial" w:cs="Arial"/>
          <w:szCs w:val="24"/>
        </w:rPr>
        <w:t>.</w:t>
      </w:r>
    </w:p>
    <w:p w14:paraId="52B64A2C" w14:textId="2B506879" w:rsidR="009D5C01" w:rsidRPr="006C086B" w:rsidRDefault="009D5C01" w:rsidP="00E8201F">
      <w:pPr>
        <w:pStyle w:val="Heading3"/>
        <w:rPr>
          <w:rFonts w:ascii="Arial" w:hAnsi="Arial" w:cs="Arial"/>
          <w:szCs w:val="24"/>
        </w:rPr>
      </w:pPr>
      <w:r w:rsidRPr="006C086B">
        <w:rPr>
          <w:rFonts w:ascii="Arial" w:hAnsi="Arial" w:cs="Arial"/>
          <w:szCs w:val="24"/>
        </w:rPr>
        <w:t xml:space="preserve"> </w:t>
      </w:r>
      <w:bookmarkStart w:id="404" w:name="_Toc496532936"/>
      <w:r w:rsidR="00ED7446" w:rsidRPr="006C086B">
        <w:rPr>
          <w:rFonts w:ascii="Arial" w:hAnsi="Arial" w:cs="Arial"/>
          <w:szCs w:val="24"/>
        </w:rPr>
        <w:t>Maintenance Equipment</w:t>
      </w:r>
      <w:bookmarkEnd w:id="404"/>
    </w:p>
    <w:p w14:paraId="34477E72" w14:textId="2E1A5F7F" w:rsidR="009D5C01" w:rsidRPr="006C086B" w:rsidRDefault="00886D5A" w:rsidP="009D5C01">
      <w:pPr>
        <w:rPr>
          <w:rFonts w:ascii="Arial" w:hAnsi="Arial" w:cs="Arial"/>
          <w:szCs w:val="24"/>
        </w:rPr>
      </w:pPr>
      <w:r w:rsidRPr="006C086B">
        <w:rPr>
          <w:rFonts w:ascii="Arial" w:hAnsi="Arial" w:cs="Arial"/>
          <w:szCs w:val="24"/>
        </w:rPr>
        <w:t>N/A</w:t>
      </w:r>
      <w:r w:rsidR="00ED7446" w:rsidRPr="006C086B">
        <w:rPr>
          <w:rFonts w:ascii="Arial" w:hAnsi="Arial" w:cs="Arial"/>
          <w:szCs w:val="24"/>
        </w:rPr>
        <w:t>.</w:t>
      </w:r>
    </w:p>
    <w:p w14:paraId="611B1136" w14:textId="77777777" w:rsidR="009D5C01" w:rsidRPr="006C086B" w:rsidRDefault="009D5C01" w:rsidP="009D5C01">
      <w:pPr>
        <w:rPr>
          <w:rFonts w:ascii="Arial" w:hAnsi="Arial" w:cs="Arial"/>
          <w:szCs w:val="24"/>
        </w:rPr>
      </w:pPr>
    </w:p>
    <w:bookmarkEnd w:id="0"/>
    <w:p w14:paraId="719683AC" w14:textId="77777777" w:rsidR="00AF1C04" w:rsidRPr="006C086B" w:rsidRDefault="00AF1C04">
      <w:pPr>
        <w:rPr>
          <w:rFonts w:ascii="Arial" w:hAnsi="Arial" w:cs="Arial"/>
          <w:szCs w:val="24"/>
        </w:rPr>
      </w:pPr>
    </w:p>
    <w:sectPr w:rsidR="00AF1C04" w:rsidRPr="006C086B" w:rsidSect="0020005D">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3F1E8" w14:textId="77777777" w:rsidR="00181DC5" w:rsidRDefault="00181DC5" w:rsidP="00E44DCE">
      <w:r>
        <w:separator/>
      </w:r>
    </w:p>
  </w:endnote>
  <w:endnote w:type="continuationSeparator" w:id="0">
    <w:p w14:paraId="3731AD37" w14:textId="77777777" w:rsidR="00181DC5" w:rsidRDefault="00181DC5" w:rsidP="00E44DCE">
      <w:r>
        <w:continuationSeparator/>
      </w:r>
    </w:p>
  </w:endnote>
  <w:endnote w:type="continuationNotice" w:id="1">
    <w:p w14:paraId="2516E6B6" w14:textId="77777777" w:rsidR="00181DC5" w:rsidRDefault="00181D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MBOK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EDFD" w14:textId="6E981215" w:rsidR="00706DE1" w:rsidRDefault="00706DE1">
    <w:pPr>
      <w:pStyle w:val="Footer"/>
      <w:jc w:val="center"/>
    </w:pPr>
  </w:p>
  <w:p w14:paraId="7F81DAF3" w14:textId="77777777" w:rsidR="00706DE1" w:rsidRDefault="00706D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A6D39" w14:textId="68E5734A" w:rsidR="00706DE1" w:rsidRDefault="00706DE1" w:rsidP="00BB3F4B">
    <w:pPr>
      <w:pStyle w:val="Footer"/>
      <w:jc w:val="center"/>
    </w:pPr>
    <w:r>
      <w:fldChar w:fldCharType="begin"/>
    </w:r>
    <w:r>
      <w:instrText xml:space="preserve"> PAGE   \* MERGEFORMAT </w:instrText>
    </w:r>
    <w:r>
      <w:fldChar w:fldCharType="separate"/>
    </w:r>
    <w:r w:rsidR="00360258">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26E92" w14:textId="77777777" w:rsidR="00181DC5" w:rsidRDefault="00181DC5" w:rsidP="00E44DCE">
      <w:r>
        <w:separator/>
      </w:r>
    </w:p>
  </w:footnote>
  <w:footnote w:type="continuationSeparator" w:id="0">
    <w:p w14:paraId="305FFCFA" w14:textId="77777777" w:rsidR="00181DC5" w:rsidRDefault="00181DC5" w:rsidP="00E44DCE">
      <w:r>
        <w:continuationSeparator/>
      </w:r>
    </w:p>
  </w:footnote>
  <w:footnote w:type="continuationNotice" w:id="1">
    <w:p w14:paraId="4E01503C" w14:textId="77777777" w:rsidR="00181DC5" w:rsidRDefault="00181D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D00D2" w14:textId="6072A53F" w:rsidR="00706DE1" w:rsidRPr="00E06EB6" w:rsidRDefault="00706DE1" w:rsidP="00E06EB6">
    <w:pPr>
      <w:pStyle w:val="BodyText"/>
      <w:spacing w:after="0" w:line="265" w:lineRule="exact"/>
      <w:jc w:val="right"/>
      <w:rPr>
        <w:b w:val="0"/>
        <w:color w:val="auto"/>
        <w:szCs w:val="24"/>
      </w:rPr>
    </w:pPr>
    <w:r>
      <w:rPr>
        <w:b w:val="0"/>
        <w:color w:val="auto"/>
        <w:szCs w:val="24"/>
      </w:rPr>
      <w:t>SOW-2017-069</w:t>
    </w:r>
  </w:p>
  <w:p w14:paraId="11903550" w14:textId="75985CE1" w:rsidR="00706DE1" w:rsidRPr="00E06EB6" w:rsidRDefault="00706DE1" w:rsidP="008D294F">
    <w:pPr>
      <w:spacing w:before="1"/>
      <w:ind w:left="20"/>
      <w:jc w:val="right"/>
      <w:rPr>
        <w:szCs w:val="24"/>
      </w:rPr>
    </w:pPr>
    <w:r w:rsidRPr="00BA328F">
      <w:rPr>
        <w:sz w:val="26"/>
      </w:rPr>
      <w:t xml:space="preserve">               </w:t>
    </w:r>
    <w:r w:rsidR="00360258">
      <w:t>W900KK-18-R-0037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210AF23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C0A3D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0AC8D9FA"/>
    <w:lvl w:ilvl="0">
      <w:start w:val="1"/>
      <w:numFmt w:val="decimal"/>
      <w:lvlText w:val="%1."/>
      <w:lvlJc w:val="left"/>
      <w:pPr>
        <w:tabs>
          <w:tab w:val="num" w:pos="360"/>
        </w:tabs>
      </w:pPr>
      <w:rPr>
        <w:rFonts w:cs="Times New Roman"/>
        <w:strike w:val="0"/>
        <w:dstrike w:val="0"/>
        <w:u w:val="none"/>
        <w:effect w:val="none"/>
      </w:rPr>
    </w:lvl>
    <w:lvl w:ilvl="1">
      <w:start w:val="1"/>
      <w:numFmt w:val="decimal"/>
      <w:pStyle w:val="Heading2"/>
      <w:lvlText w:val="%1.%2"/>
      <w:lvlJc w:val="left"/>
      <w:pPr>
        <w:tabs>
          <w:tab w:val="num" w:pos="3960"/>
        </w:tabs>
      </w:pPr>
      <w:rPr>
        <w:rFonts w:cs="Times New Roman"/>
        <w:strike w:val="0"/>
        <w:dstrike w:val="0"/>
        <w:u w:val="none"/>
        <w:effect w:val="none"/>
      </w:rPr>
    </w:lvl>
    <w:lvl w:ilvl="2">
      <w:start w:val="1"/>
      <w:numFmt w:val="decimal"/>
      <w:pStyle w:val="Heading3"/>
      <w:lvlText w:val="%1.%2.%3"/>
      <w:lvlJc w:val="left"/>
      <w:pPr>
        <w:tabs>
          <w:tab w:val="num" w:pos="450"/>
        </w:tabs>
      </w:pPr>
      <w:rPr>
        <w:rFonts w:cs="Times New Roman"/>
        <w:b/>
        <w:strike w:val="0"/>
        <w:dstrike w:val="0"/>
        <w:u w:val="none"/>
        <w:effect w:val="none"/>
      </w:rPr>
    </w:lvl>
    <w:lvl w:ilvl="3">
      <w:start w:val="1"/>
      <w:numFmt w:val="decimal"/>
      <w:pStyle w:val="Heading4"/>
      <w:lvlText w:val="%1.%2.%3.%4"/>
      <w:lvlJc w:val="left"/>
      <w:pPr>
        <w:tabs>
          <w:tab w:val="num" w:pos="3870"/>
        </w:tabs>
      </w:pPr>
      <w:rPr>
        <w:rFonts w:cs="Times New Roman"/>
        <w:b/>
        <w:strike w:val="0"/>
        <w:dstrike w:val="0"/>
        <w:u w:val="none"/>
        <w:effect w:val="none"/>
      </w:rPr>
    </w:lvl>
    <w:lvl w:ilvl="4">
      <w:start w:val="1"/>
      <w:numFmt w:val="decimal"/>
      <w:pStyle w:val="Heading5"/>
      <w:lvlText w:val="%1.%2.%3.%4.%5"/>
      <w:lvlJc w:val="left"/>
      <w:pPr>
        <w:tabs>
          <w:tab w:val="num" w:pos="360"/>
        </w:tabs>
      </w:pPr>
      <w:rPr>
        <w:rFonts w:cs="Times New Roman"/>
        <w:b/>
        <w:strike w:val="0"/>
        <w:dstrike w:val="0"/>
        <w:u w:val="none"/>
        <w:effect w:val="none"/>
      </w:rPr>
    </w:lvl>
    <w:lvl w:ilvl="5">
      <w:start w:val="1"/>
      <w:numFmt w:val="decimal"/>
      <w:lvlText w:val="%1.%2.%3.%4.%5.%6"/>
      <w:lvlJc w:val="left"/>
      <w:pPr>
        <w:tabs>
          <w:tab w:val="num" w:pos="360"/>
        </w:tabs>
      </w:pPr>
      <w:rPr>
        <w:rFonts w:cs="Times New Roman"/>
        <w:strike w:val="0"/>
        <w:dstrike w:val="0"/>
        <w:u w:val="none"/>
        <w:effect w:val="none"/>
      </w:rPr>
    </w:lvl>
    <w:lvl w:ilvl="6">
      <w:start w:val="1"/>
      <w:numFmt w:val="decimal"/>
      <w:lvlText w:val="%1.%2.%3.%4.%5.%6.%7"/>
      <w:lvlJc w:val="left"/>
      <w:pPr>
        <w:tabs>
          <w:tab w:val="num" w:pos="360"/>
        </w:tabs>
      </w:pPr>
      <w:rPr>
        <w:rFonts w:cs="Times New Roman"/>
        <w:strike w:val="0"/>
        <w:dstrike w:val="0"/>
        <w:u w:val="none"/>
        <w:effect w:val="none"/>
      </w:rPr>
    </w:lvl>
    <w:lvl w:ilvl="7">
      <w:start w:val="1"/>
      <w:numFmt w:val="decimal"/>
      <w:lvlText w:val="%1.%2.%3.%4.%5.%6.%7.%8"/>
      <w:lvlJc w:val="left"/>
      <w:pPr>
        <w:tabs>
          <w:tab w:val="num" w:pos="360"/>
        </w:tabs>
      </w:pPr>
      <w:rPr>
        <w:rFonts w:cs="Times New Roman"/>
        <w:strike w:val="0"/>
        <w:dstrike w:val="0"/>
        <w:u w:val="none"/>
        <w:effect w:val="none"/>
      </w:rPr>
    </w:lvl>
    <w:lvl w:ilvl="8">
      <w:start w:val="1"/>
      <w:numFmt w:val="decimal"/>
      <w:lvlText w:val="%1.%2.%3.%4.%5.%6.%7.%8.%9"/>
      <w:lvlJc w:val="left"/>
      <w:pPr>
        <w:tabs>
          <w:tab w:val="num" w:pos="360"/>
        </w:tabs>
      </w:pPr>
      <w:rPr>
        <w:rFonts w:cs="Times New Roman"/>
        <w:strike w:val="0"/>
        <w:dstrike w:val="0"/>
        <w:u w:val="none"/>
        <w:effect w:val="none"/>
      </w:rPr>
    </w:lvl>
  </w:abstractNum>
  <w:abstractNum w:abstractNumId="3" w15:restartNumberingAfterBreak="0">
    <w:nsid w:val="01735A43"/>
    <w:multiLevelType w:val="hybridMultilevel"/>
    <w:tmpl w:val="FC28118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0502579D"/>
    <w:multiLevelType w:val="hybridMultilevel"/>
    <w:tmpl w:val="CC78A0A0"/>
    <w:lvl w:ilvl="0" w:tplc="C600A28A">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76B4865"/>
    <w:multiLevelType w:val="singleLevel"/>
    <w:tmpl w:val="C5109B6E"/>
    <w:lvl w:ilvl="0">
      <w:start w:val="1"/>
      <w:numFmt w:val="decimal"/>
      <w:pStyle w:val="specpara-indent2"/>
      <w:lvlText w:val="(%1)"/>
      <w:lvlJc w:val="left"/>
      <w:pPr>
        <w:tabs>
          <w:tab w:val="num" w:pos="360"/>
        </w:tabs>
      </w:pPr>
      <w:rPr>
        <w:rFonts w:cs="Times New Roman"/>
      </w:rPr>
    </w:lvl>
  </w:abstractNum>
  <w:abstractNum w:abstractNumId="6" w15:restartNumberingAfterBreak="0">
    <w:nsid w:val="0AC0279E"/>
    <w:multiLevelType w:val="multilevel"/>
    <w:tmpl w:val="A0C2B3C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0B992E6A"/>
    <w:multiLevelType w:val="singleLevel"/>
    <w:tmpl w:val="783ADB90"/>
    <w:lvl w:ilvl="0">
      <w:start w:val="1"/>
      <w:numFmt w:val="lowerLetter"/>
      <w:pStyle w:val="lista"/>
      <w:lvlText w:val="%1."/>
      <w:lvlJc w:val="left"/>
      <w:pPr>
        <w:tabs>
          <w:tab w:val="num" w:pos="1267"/>
        </w:tabs>
        <w:ind w:firstLine="907"/>
      </w:pPr>
      <w:rPr>
        <w:rFonts w:ascii="Arial" w:hAnsi="Arial" w:cs="Times New Roman" w:hint="default"/>
        <w:b w:val="0"/>
        <w:i w:val="0"/>
        <w:sz w:val="20"/>
      </w:rPr>
    </w:lvl>
  </w:abstractNum>
  <w:abstractNum w:abstractNumId="8" w15:restartNumberingAfterBreak="0">
    <w:nsid w:val="0C6B0CBE"/>
    <w:multiLevelType w:val="hybridMultilevel"/>
    <w:tmpl w:val="F78088C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110A70C9"/>
    <w:multiLevelType w:val="hybridMultilevel"/>
    <w:tmpl w:val="40EAACF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1B622C8"/>
    <w:multiLevelType w:val="hybridMultilevel"/>
    <w:tmpl w:val="5EB0E510"/>
    <w:lvl w:ilvl="0" w:tplc="1E587888">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15824581"/>
    <w:multiLevelType w:val="hybridMultilevel"/>
    <w:tmpl w:val="0B74CB6C"/>
    <w:lvl w:ilvl="0" w:tplc="7FF08AAA">
      <w:start w:val="1"/>
      <w:numFmt w:val="lowerLetter"/>
      <w:pStyle w:val="aList"/>
      <w:lvlText w:val="%1."/>
      <w:lvlJc w:val="left"/>
      <w:pPr>
        <w:ind w:left="72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3A3A7B"/>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A61BF"/>
    <w:multiLevelType w:val="hybridMultilevel"/>
    <w:tmpl w:val="BFC44136"/>
    <w:lvl w:ilvl="0" w:tplc="03042612">
      <w:start w:val="1"/>
      <w:numFmt w:val="lowerLetter"/>
      <w:lvlText w:val="%1."/>
      <w:lvlJc w:val="left"/>
      <w:pPr>
        <w:ind w:left="720" w:hanging="360"/>
      </w:pPr>
      <w:rPr>
        <w:rFonts w:ascii="Arial" w:eastAsia="Times New Roman" w:hAnsi="Arial" w:cs="Arial" w:hint="default"/>
      </w:rPr>
    </w:lvl>
    <w:lvl w:ilvl="1" w:tplc="0409001B">
      <w:start w:val="1"/>
      <w:numFmt w:val="lowerRoman"/>
      <w:lvlText w:val="%2."/>
      <w:lvlJc w:val="righ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15:restartNumberingAfterBreak="0">
    <w:nsid w:val="1B8D3180"/>
    <w:multiLevelType w:val="multilevel"/>
    <w:tmpl w:val="388A7DB8"/>
    <w:lvl w:ilvl="0">
      <w:start w:val="1"/>
      <w:numFmt w:val="decimal"/>
      <w:pStyle w:val="AppAHdng1"/>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pStyle w:val="AppAHdng2"/>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pStyle w:val="AppAHdng3"/>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15" w15:restartNumberingAfterBreak="0">
    <w:nsid w:val="25E4609B"/>
    <w:multiLevelType w:val="hybridMultilevel"/>
    <w:tmpl w:val="CD108D3E"/>
    <w:lvl w:ilvl="0" w:tplc="01B85804">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97404FF"/>
    <w:multiLevelType w:val="hybridMultilevel"/>
    <w:tmpl w:val="A5508AB8"/>
    <w:lvl w:ilvl="0" w:tplc="5A8C2CBE">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17" w15:restartNumberingAfterBreak="0">
    <w:nsid w:val="2DE6003A"/>
    <w:multiLevelType w:val="multilevel"/>
    <w:tmpl w:val="2D30E1C8"/>
    <w:lvl w:ilvl="0">
      <w:start w:val="1"/>
      <w:numFmt w:val="decimal"/>
      <w:pStyle w:val="AppBHdng1"/>
      <w:lvlText w:val="B.%1"/>
      <w:lvlJc w:val="left"/>
      <w:pPr>
        <w:tabs>
          <w:tab w:val="num" w:pos="360"/>
        </w:tabs>
      </w:pPr>
      <w:rPr>
        <w:rFonts w:cs="Times New Roman"/>
        <w:strike w:val="0"/>
        <w:dstrike w:val="0"/>
        <w:u w:val="none"/>
        <w:effect w:val="none"/>
      </w:rPr>
    </w:lvl>
    <w:lvl w:ilvl="1">
      <w:start w:val="1"/>
      <w:numFmt w:val="decimal"/>
      <w:pStyle w:val="AppBHdng2"/>
      <w:lvlText w:val="B.%1.%2"/>
      <w:lvlJc w:val="left"/>
      <w:pPr>
        <w:tabs>
          <w:tab w:val="num" w:pos="720"/>
        </w:tabs>
      </w:pPr>
      <w:rPr>
        <w:rFonts w:cs="Times New Roman"/>
        <w:strike w:val="0"/>
        <w:dstrike w:val="0"/>
        <w:u w:val="none"/>
        <w:effect w:val="none"/>
      </w:rPr>
    </w:lvl>
    <w:lvl w:ilvl="2">
      <w:start w:val="1"/>
      <w:numFmt w:val="decimal"/>
      <w:pStyle w:val="AppBHdng3"/>
      <w:lvlText w:val="B.%1.%2.%3"/>
      <w:lvlJc w:val="left"/>
      <w:pPr>
        <w:tabs>
          <w:tab w:val="num" w:pos="720"/>
        </w:tabs>
      </w:pPr>
      <w:rPr>
        <w:rFonts w:cs="Times New Roman"/>
        <w:strike w:val="0"/>
        <w:dstrike w:val="0"/>
        <w:u w:val="none"/>
        <w:effect w:val="none"/>
      </w:rPr>
    </w:lvl>
    <w:lvl w:ilvl="3">
      <w:start w:val="1"/>
      <w:numFmt w:val="decimal"/>
      <w:pStyle w:val="AppBHdng4"/>
      <w:lvlText w:val="B.%1.%2.%3.%4"/>
      <w:lvlJc w:val="left"/>
      <w:pPr>
        <w:tabs>
          <w:tab w:val="num" w:pos="1080"/>
        </w:tabs>
      </w:pPr>
      <w:rPr>
        <w:rFonts w:cs="Times New Roman"/>
        <w:strike w:val="0"/>
        <w:dstrike w:val="0"/>
        <w:u w:val="none"/>
        <w:effect w:val="none"/>
      </w:rPr>
    </w:lvl>
    <w:lvl w:ilvl="4">
      <w:start w:val="1"/>
      <w:numFmt w:val="decimal"/>
      <w:pStyle w:val="AppBHdng5"/>
      <w:lvlText w:val="B.%1.%2.%3.%4.%5"/>
      <w:lvlJc w:val="left"/>
      <w:pPr>
        <w:tabs>
          <w:tab w:val="num" w:pos="1080"/>
        </w:tabs>
      </w:pPr>
      <w:rPr>
        <w:rFonts w:cs="Times New Roman"/>
        <w:strike w:val="0"/>
        <w:dstrike w:val="0"/>
        <w:u w:val="none"/>
        <w:effect w:val="none"/>
      </w:rPr>
    </w:lvl>
    <w:lvl w:ilvl="5">
      <w:start w:val="1"/>
      <w:numFmt w:val="decimal"/>
      <w:pStyle w:val="AppBHdng6"/>
      <w:lvlText w:val="B.%1.%2.%3.%4.%5.%6"/>
      <w:lvlJc w:val="left"/>
      <w:pPr>
        <w:tabs>
          <w:tab w:val="num" w:pos="1440"/>
        </w:tabs>
      </w:pPr>
      <w:rPr>
        <w:rFonts w:cs="Times New Roman"/>
        <w:strike w:val="0"/>
        <w:dstrike w:val="0"/>
        <w:u w:val="none"/>
        <w:effect w:val="none"/>
      </w:rPr>
    </w:lvl>
    <w:lvl w:ilvl="6">
      <w:start w:val="1"/>
      <w:numFmt w:val="decimal"/>
      <w:pStyle w:val="AppBHdng7"/>
      <w:lvlText w:val="B.%1.%2.%3.%4.%5.%6.%7"/>
      <w:lvlJc w:val="left"/>
      <w:pPr>
        <w:tabs>
          <w:tab w:val="num" w:pos="1440"/>
        </w:tabs>
      </w:pPr>
      <w:rPr>
        <w:rFonts w:cs="Times New Roman"/>
        <w:strike w:val="0"/>
        <w:dstrike w:val="0"/>
        <w:u w:val="none"/>
        <w:effect w:val="none"/>
      </w:rPr>
    </w:lvl>
    <w:lvl w:ilvl="7">
      <w:start w:val="1"/>
      <w:numFmt w:val="decimal"/>
      <w:pStyle w:val="AppBHdng8"/>
      <w:lvlText w:val="B.%1.%2.%3.%4.%5.%6.%7.%8"/>
      <w:lvlJc w:val="left"/>
      <w:pPr>
        <w:tabs>
          <w:tab w:val="num" w:pos="1800"/>
        </w:tabs>
      </w:pPr>
      <w:rPr>
        <w:rFonts w:cs="Times New Roman"/>
        <w:strike w:val="0"/>
        <w:dstrike w:val="0"/>
        <w:u w:val="none"/>
        <w:effect w:val="none"/>
      </w:rPr>
    </w:lvl>
    <w:lvl w:ilvl="8">
      <w:start w:val="1"/>
      <w:numFmt w:val="decimal"/>
      <w:pStyle w:val="AppBHdng9"/>
      <w:lvlText w:val="B.%1.%2.%3.%4.%5.%6.%7.%8.%9"/>
      <w:lvlJc w:val="left"/>
      <w:pPr>
        <w:tabs>
          <w:tab w:val="num" w:pos="1800"/>
        </w:tabs>
      </w:pPr>
      <w:rPr>
        <w:rFonts w:cs="Times New Roman"/>
        <w:strike w:val="0"/>
        <w:dstrike w:val="0"/>
        <w:u w:val="none"/>
        <w:effect w:val="none"/>
      </w:rPr>
    </w:lvl>
  </w:abstractNum>
  <w:abstractNum w:abstractNumId="18" w15:restartNumberingAfterBreak="0">
    <w:nsid w:val="2FB72F30"/>
    <w:multiLevelType w:val="singleLevel"/>
    <w:tmpl w:val="A7FCDC3E"/>
    <w:lvl w:ilvl="0">
      <w:start w:val="1"/>
      <w:numFmt w:val="lowerRoman"/>
      <w:pStyle w:val="listi"/>
      <w:lvlText w:val="%1."/>
      <w:lvlJc w:val="left"/>
      <w:pPr>
        <w:tabs>
          <w:tab w:val="num" w:pos="3154"/>
        </w:tabs>
        <w:ind w:firstLine="2434"/>
      </w:pPr>
      <w:rPr>
        <w:rFonts w:ascii="Times New Roman" w:hAnsi="Times New Roman" w:cs="Times New Roman" w:hint="default"/>
        <w:b w:val="0"/>
        <w:i w:val="0"/>
        <w:sz w:val="24"/>
        <w:u w:val="single"/>
      </w:rPr>
    </w:lvl>
  </w:abstractNum>
  <w:abstractNum w:abstractNumId="19" w15:restartNumberingAfterBreak="0">
    <w:nsid w:val="331F70AB"/>
    <w:multiLevelType w:val="singleLevel"/>
    <w:tmpl w:val="AC18804C"/>
    <w:lvl w:ilvl="0">
      <w:start w:val="1"/>
      <w:numFmt w:val="decimal"/>
      <w:pStyle w:val="SOWLevel2"/>
      <w:lvlText w:val="%1."/>
      <w:lvlJc w:val="left"/>
      <w:pPr>
        <w:tabs>
          <w:tab w:val="num" w:pos="1080"/>
        </w:tabs>
        <w:ind w:left="360" w:firstLine="360"/>
      </w:pPr>
      <w:rPr>
        <w:rFonts w:cs="Times New Roman"/>
      </w:rPr>
    </w:lvl>
  </w:abstractNum>
  <w:abstractNum w:abstractNumId="20" w15:restartNumberingAfterBreak="0">
    <w:nsid w:val="33207F31"/>
    <w:multiLevelType w:val="hybridMultilevel"/>
    <w:tmpl w:val="9A3ED38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363679E7"/>
    <w:multiLevelType w:val="multilevel"/>
    <w:tmpl w:val="1938E978"/>
    <w:lvl w:ilvl="0">
      <w:start w:val="1"/>
      <w:numFmt w:val="decimal"/>
      <w:pStyle w:val="AppCHdng1"/>
      <w:lvlText w:val="C.%1"/>
      <w:lvlJc w:val="left"/>
      <w:pPr>
        <w:tabs>
          <w:tab w:val="num" w:pos="720"/>
        </w:tabs>
      </w:pPr>
      <w:rPr>
        <w:rFonts w:ascii="Times New Roman" w:hAnsi="Times New Roman" w:cs="Times New Roman" w:hint="default"/>
        <w:b w:val="0"/>
        <w:i w:val="0"/>
        <w:strike w:val="0"/>
        <w:dstrike w:val="0"/>
        <w:sz w:val="24"/>
        <w:u w:val="none"/>
        <w:effect w:val="none"/>
      </w:rPr>
    </w:lvl>
    <w:lvl w:ilvl="1">
      <w:start w:val="1"/>
      <w:numFmt w:val="decimal"/>
      <w:pStyle w:val="AppCHdng2"/>
      <w:lvlText w:val="C.%1.%2"/>
      <w:lvlJc w:val="left"/>
      <w:pPr>
        <w:tabs>
          <w:tab w:val="num" w:pos="1080"/>
        </w:tabs>
      </w:pPr>
      <w:rPr>
        <w:rFonts w:ascii="Times New Roman" w:hAnsi="Times New Roman" w:cs="Times New Roman" w:hint="default"/>
        <w:b w:val="0"/>
        <w:i w:val="0"/>
        <w:strike w:val="0"/>
        <w:dstrike w:val="0"/>
        <w:sz w:val="24"/>
        <w:u w:val="none"/>
        <w:effect w:val="none"/>
      </w:rPr>
    </w:lvl>
    <w:lvl w:ilvl="2">
      <w:start w:val="1"/>
      <w:numFmt w:val="decimal"/>
      <w:pStyle w:val="AppCHdng3"/>
      <w:lvlText w:val="C.%1.%2.%3"/>
      <w:lvlJc w:val="left"/>
      <w:pPr>
        <w:tabs>
          <w:tab w:val="num" w:pos="1440"/>
        </w:tabs>
      </w:pPr>
      <w:rPr>
        <w:rFonts w:ascii="Times New Roman" w:hAnsi="Times New Roman" w:cs="Times New Roman" w:hint="default"/>
        <w:b w:val="0"/>
        <w:i w:val="0"/>
        <w:strike w:val="0"/>
        <w:dstrike w:val="0"/>
        <w:sz w:val="24"/>
        <w:u w:val="none"/>
        <w:effect w:val="none"/>
      </w:rPr>
    </w:lvl>
    <w:lvl w:ilvl="3">
      <w:start w:val="1"/>
      <w:numFmt w:val="decimal"/>
      <w:pStyle w:val="AppCHdng4"/>
      <w:lvlText w:val="C.%1.%2.%3.%4"/>
      <w:lvlJc w:val="left"/>
      <w:pPr>
        <w:tabs>
          <w:tab w:val="num" w:pos="1800"/>
        </w:tabs>
      </w:pPr>
      <w:rPr>
        <w:rFonts w:ascii="Times New Roman" w:hAnsi="Times New Roman" w:cs="Times New Roman" w:hint="default"/>
        <w:b w:val="0"/>
        <w:i w:val="0"/>
        <w:strike w:val="0"/>
        <w:dstrike w:val="0"/>
        <w:sz w:val="24"/>
        <w:u w:val="none"/>
        <w:effect w:val="none"/>
      </w:rPr>
    </w:lvl>
    <w:lvl w:ilvl="4">
      <w:start w:val="1"/>
      <w:numFmt w:val="decimal"/>
      <w:pStyle w:val="AppCHdng5"/>
      <w:lvlText w:val="C.%1.%2.%3.%4.%5"/>
      <w:lvlJc w:val="left"/>
      <w:pPr>
        <w:tabs>
          <w:tab w:val="num" w:pos="2160"/>
        </w:tabs>
      </w:pPr>
      <w:rPr>
        <w:rFonts w:ascii="Times New Roman" w:hAnsi="Times New Roman" w:cs="Times New Roman" w:hint="default"/>
        <w:b w:val="0"/>
        <w:i w:val="0"/>
        <w:strike w:val="0"/>
        <w:dstrike w:val="0"/>
        <w:sz w:val="24"/>
        <w:u w:val="none"/>
        <w:effect w:val="none"/>
      </w:rPr>
    </w:lvl>
    <w:lvl w:ilvl="5">
      <w:start w:val="1"/>
      <w:numFmt w:val="decimal"/>
      <w:pStyle w:val="AppCHdng6"/>
      <w:lvlText w:val="C.%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CHdng7"/>
      <w:lvlText w:val="C.%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CHdng8"/>
      <w:lvlText w:val="C.%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CHdng9"/>
      <w:lvlText w:val="C.%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22" w15:restartNumberingAfterBreak="0">
    <w:nsid w:val="3D4A74A2"/>
    <w:multiLevelType w:val="singleLevel"/>
    <w:tmpl w:val="551464F4"/>
    <w:lvl w:ilvl="0">
      <w:start w:val="1"/>
      <w:numFmt w:val="decimal"/>
      <w:pStyle w:val="SOWLevel3"/>
      <w:lvlText w:val="%1."/>
      <w:lvlJc w:val="left"/>
      <w:pPr>
        <w:tabs>
          <w:tab w:val="num" w:pos="1080"/>
        </w:tabs>
        <w:ind w:left="360" w:firstLine="360"/>
      </w:pPr>
      <w:rPr>
        <w:rFonts w:cs="Times New Roman"/>
      </w:rPr>
    </w:lvl>
  </w:abstractNum>
  <w:abstractNum w:abstractNumId="23" w15:restartNumberingAfterBreak="0">
    <w:nsid w:val="3F7C28E9"/>
    <w:multiLevelType w:val="hybridMultilevel"/>
    <w:tmpl w:val="7CB81F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D1F2E"/>
    <w:multiLevelType w:val="singleLevel"/>
    <w:tmpl w:val="005E5496"/>
    <w:lvl w:ilvl="0">
      <w:start w:val="1"/>
      <w:numFmt w:val="lowerLetter"/>
      <w:pStyle w:val="lista0"/>
      <w:lvlText w:val="(%1)"/>
      <w:lvlJc w:val="left"/>
      <w:pPr>
        <w:tabs>
          <w:tab w:val="num" w:pos="2290"/>
        </w:tabs>
        <w:ind w:firstLine="1930"/>
      </w:pPr>
      <w:rPr>
        <w:rFonts w:ascii="Times New Roman" w:hAnsi="Times New Roman" w:cs="Times New Roman" w:hint="default"/>
        <w:b w:val="0"/>
        <w:i w:val="0"/>
        <w:sz w:val="24"/>
      </w:rPr>
    </w:lvl>
  </w:abstractNum>
  <w:abstractNum w:abstractNumId="25" w15:restartNumberingAfterBreak="0">
    <w:nsid w:val="450E7C42"/>
    <w:multiLevelType w:val="hybridMultilevel"/>
    <w:tmpl w:val="47166C40"/>
    <w:lvl w:ilvl="0" w:tplc="C24C83D2">
      <w:start w:val="1"/>
      <w:numFmt w:val="lowerLetter"/>
      <w:pStyle w:val="NormalIndent1"/>
      <w:lvlText w:val="%1."/>
      <w:lvlJc w:val="left"/>
      <w:pPr>
        <w:tabs>
          <w:tab w:val="num" w:pos="720"/>
        </w:tabs>
        <w:ind w:left="720" w:firstLine="0"/>
      </w:pPr>
      <w:rPr>
        <w:rFonts w:hint="default"/>
      </w:rPr>
    </w:lvl>
    <w:lvl w:ilvl="1" w:tplc="767A83D4">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303056"/>
    <w:multiLevelType w:val="hybridMultilevel"/>
    <w:tmpl w:val="23B2ECC4"/>
    <w:lvl w:ilvl="0" w:tplc="C7909096">
      <w:start w:val="1"/>
      <w:numFmt w:val="lowerLetter"/>
      <w:pStyle w:val="Listalphaa"/>
      <w:lvlText w:val="%1."/>
      <w:lvlJc w:val="left"/>
      <w:pPr>
        <w:tabs>
          <w:tab w:val="num" w:pos="840"/>
        </w:tabs>
        <w:ind w:left="840" w:hanging="360"/>
      </w:pPr>
      <w:rPr>
        <w:rFonts w:cs="Times New Roman"/>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15:restartNumberingAfterBreak="0">
    <w:nsid w:val="48361696"/>
    <w:multiLevelType w:val="hybridMultilevel"/>
    <w:tmpl w:val="7B90A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2F2ECA"/>
    <w:multiLevelType w:val="hybridMultilevel"/>
    <w:tmpl w:val="6EF64A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F04BE"/>
    <w:multiLevelType w:val="hybridMultilevel"/>
    <w:tmpl w:val="350EA6E6"/>
    <w:lvl w:ilvl="0" w:tplc="271CAD42">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09070F2"/>
    <w:multiLevelType w:val="hybridMultilevel"/>
    <w:tmpl w:val="6EB6B458"/>
    <w:styleLink w:val="Style592"/>
    <w:lvl w:ilvl="0" w:tplc="6B921E62">
      <w:start w:val="1"/>
      <w:numFmt w:val="bullet"/>
      <w:lvlText w:val=""/>
      <w:lvlJc w:val="left"/>
      <w:pPr>
        <w:tabs>
          <w:tab w:val="num" w:pos="1728"/>
        </w:tabs>
        <w:ind w:left="172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AD1A2C"/>
    <w:multiLevelType w:val="hybridMultilevel"/>
    <w:tmpl w:val="5CEE7068"/>
    <w:lvl w:ilvl="0" w:tplc="04090019">
      <w:start w:val="1"/>
      <w:numFmt w:val="lowerLetter"/>
      <w:lvlText w:val="%1."/>
      <w:lvlJc w:val="left"/>
      <w:pPr>
        <w:ind w:left="720" w:hanging="360"/>
      </w:pPr>
      <w:rPr>
        <w:rFonts w:cs="Times New Roman"/>
      </w:rPr>
    </w:lvl>
    <w:lvl w:ilvl="1" w:tplc="B34E3A1E">
      <w:start w:val="1"/>
      <w:numFmt w:val="lowerLetter"/>
      <w:lvlText w:val="%2."/>
      <w:lvlJc w:val="left"/>
      <w:pPr>
        <w:ind w:left="720" w:hanging="360"/>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2" w15:restartNumberingAfterBreak="0">
    <w:nsid w:val="5DAB3C60"/>
    <w:multiLevelType w:val="multilevel"/>
    <w:tmpl w:val="25326C92"/>
    <w:lvl w:ilvl="0">
      <w:start w:val="1"/>
      <w:numFmt w:val="decimal"/>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0"/>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pStyle w:val="AppAHdng5"/>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pStyle w:val="AppAHdng6"/>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AHdng7"/>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AHdng8"/>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AHdng9"/>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33" w15:restartNumberingAfterBreak="0">
    <w:nsid w:val="625074FB"/>
    <w:multiLevelType w:val="singleLevel"/>
    <w:tmpl w:val="37BA39E4"/>
    <w:lvl w:ilvl="0">
      <w:start w:val="1"/>
      <w:numFmt w:val="lowerLetter"/>
      <w:lvlText w:val="%1."/>
      <w:lvlJc w:val="left"/>
      <w:pPr>
        <w:tabs>
          <w:tab w:val="num" w:pos="1080"/>
        </w:tabs>
        <w:ind w:left="1080" w:hanging="360"/>
      </w:pPr>
    </w:lvl>
  </w:abstractNum>
  <w:abstractNum w:abstractNumId="34" w15:restartNumberingAfterBreak="0">
    <w:nsid w:val="63516310"/>
    <w:multiLevelType w:val="hybridMultilevel"/>
    <w:tmpl w:val="B7A860DE"/>
    <w:lvl w:ilvl="0" w:tplc="B0D44F00">
      <w:start w:val="1"/>
      <w:numFmt w:val="lowerLetter"/>
      <w:lvlText w:val="%1."/>
      <w:lvlJc w:val="left"/>
      <w:pPr>
        <w:ind w:left="820" w:hanging="360"/>
      </w:pPr>
      <w:rPr>
        <w:rFonts w:ascii="Arial" w:eastAsia="Times New Roman" w:hAnsi="Arial" w:cs="Arial" w:hint="default"/>
        <w:b w:val="0"/>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35" w15:restartNumberingAfterBreak="0">
    <w:nsid w:val="663558E2"/>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931203"/>
    <w:multiLevelType w:val="multilevel"/>
    <w:tmpl w:val="9CA05338"/>
    <w:lvl w:ilvl="0">
      <w:start w:val="9"/>
      <w:numFmt w:val="decimal"/>
      <w:lvlText w:val="%1"/>
      <w:lvlJc w:val="left"/>
      <w:pPr>
        <w:ind w:left="100" w:hanging="540"/>
      </w:pPr>
      <w:rPr>
        <w:rFonts w:hint="default"/>
      </w:rPr>
    </w:lvl>
    <w:lvl w:ilvl="1">
      <w:start w:val="1"/>
      <w:numFmt w:val="none"/>
      <w:lvlText w:val="3.20"/>
      <w:lvlJc w:val="left"/>
      <w:pPr>
        <w:ind w:left="100" w:hanging="540"/>
      </w:pPr>
      <w:rPr>
        <w:rFonts w:ascii="Times New Roman" w:eastAsia="Times New Roman" w:hAnsi="Times New Roman" w:hint="default"/>
        <w:b/>
        <w:bCs/>
        <w:sz w:val="28"/>
        <w:szCs w:val="28"/>
      </w:rPr>
    </w:lvl>
    <w:lvl w:ilvl="2">
      <w:start w:val="1"/>
      <w:numFmt w:val="lowerLetter"/>
      <w:lvlText w:val="%3."/>
      <w:lvlJc w:val="left"/>
      <w:pPr>
        <w:ind w:left="820" w:hanging="360"/>
      </w:pPr>
      <w:rPr>
        <w:rFonts w:ascii="Arial" w:eastAsia="Times New Roman" w:hAnsi="Arial" w:cs="Arial" w:hint="default"/>
        <w:b w:val="0"/>
        <w:spacing w:val="-1"/>
        <w:sz w:val="24"/>
        <w:szCs w:val="24"/>
      </w:rPr>
    </w:lvl>
    <w:lvl w:ilvl="3">
      <w:start w:val="1"/>
      <w:numFmt w:val="bullet"/>
      <w:lvlText w:val="•"/>
      <w:lvlJc w:val="left"/>
      <w:pPr>
        <w:ind w:left="2766" w:hanging="360"/>
      </w:pPr>
      <w:rPr>
        <w:rFonts w:hint="default"/>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37" w15:restartNumberingAfterBreak="0">
    <w:nsid w:val="71035B92"/>
    <w:multiLevelType w:val="hybridMultilevel"/>
    <w:tmpl w:val="9544EC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C0304"/>
    <w:multiLevelType w:val="hybridMultilevel"/>
    <w:tmpl w:val="A73291CE"/>
    <w:lvl w:ilvl="0" w:tplc="BAC47A32">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9" w15:restartNumberingAfterBreak="0">
    <w:nsid w:val="724E6EE7"/>
    <w:multiLevelType w:val="hybridMultilevel"/>
    <w:tmpl w:val="56905AE4"/>
    <w:lvl w:ilvl="0" w:tplc="34CE470C">
      <w:start w:val="1"/>
      <w:numFmt w:val="lowerLetter"/>
      <w:lvlText w:val="%1."/>
      <w:lvlJc w:val="left"/>
      <w:pPr>
        <w:tabs>
          <w:tab w:val="num" w:pos="1080"/>
        </w:tabs>
        <w:ind w:left="1080" w:hanging="360"/>
      </w:pPr>
      <w:rPr>
        <w:rFonts w:cs="Times New Roman"/>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40" w15:restartNumberingAfterBreak="0">
    <w:nsid w:val="73E60B2B"/>
    <w:multiLevelType w:val="singleLevel"/>
    <w:tmpl w:val="7DB06E82"/>
    <w:lvl w:ilvl="0">
      <w:start w:val="1"/>
      <w:numFmt w:val="decimal"/>
      <w:pStyle w:val="list1"/>
      <w:lvlText w:val="(%1)"/>
      <w:lvlJc w:val="left"/>
      <w:pPr>
        <w:tabs>
          <w:tab w:val="num" w:pos="1714"/>
        </w:tabs>
        <w:ind w:firstLine="1354"/>
      </w:pPr>
      <w:rPr>
        <w:rFonts w:cs="Times New Roman"/>
      </w:rPr>
    </w:lvl>
  </w:abstractNum>
  <w:abstractNum w:abstractNumId="41" w15:restartNumberingAfterBreak="0">
    <w:nsid w:val="7561673B"/>
    <w:multiLevelType w:val="hybridMultilevel"/>
    <w:tmpl w:val="E8327A9A"/>
    <w:lvl w:ilvl="0" w:tplc="E462098E">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42" w15:restartNumberingAfterBreak="0">
    <w:nsid w:val="76235B36"/>
    <w:multiLevelType w:val="hybridMultilevel"/>
    <w:tmpl w:val="F0C2FC88"/>
    <w:lvl w:ilvl="0" w:tplc="04090019">
      <w:start w:val="1"/>
      <w:numFmt w:val="lowerLetter"/>
      <w:lvlText w:val="%1."/>
      <w:lvlJc w:val="left"/>
      <w:pPr>
        <w:tabs>
          <w:tab w:val="num" w:pos="1728"/>
        </w:tabs>
        <w:ind w:left="1728" w:hanging="288"/>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DC2AF6"/>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F13B7C"/>
    <w:multiLevelType w:val="hybridMultilevel"/>
    <w:tmpl w:val="A6C67FAA"/>
    <w:lvl w:ilvl="0" w:tplc="04090019">
      <w:start w:val="1"/>
      <w:numFmt w:val="lowerLetter"/>
      <w:lvlText w:val="%1."/>
      <w:lvlJc w:val="left"/>
      <w:pPr>
        <w:ind w:left="72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5" w15:restartNumberingAfterBreak="0">
    <w:nsid w:val="77CC2424"/>
    <w:multiLevelType w:val="singleLevel"/>
    <w:tmpl w:val="63867B18"/>
    <w:lvl w:ilvl="0">
      <w:start w:val="1"/>
      <w:numFmt w:val="lowerLetter"/>
      <w:lvlText w:val="%1."/>
      <w:lvlJc w:val="left"/>
      <w:pPr>
        <w:tabs>
          <w:tab w:val="num" w:pos="1080"/>
        </w:tabs>
        <w:ind w:left="1080" w:hanging="360"/>
      </w:pPr>
    </w:lvl>
  </w:abstractNum>
  <w:abstractNum w:abstractNumId="46" w15:restartNumberingAfterBreak="0">
    <w:nsid w:val="7C291107"/>
    <w:multiLevelType w:val="hybridMultilevel"/>
    <w:tmpl w:val="EC367A78"/>
    <w:lvl w:ilvl="0" w:tplc="C9008706">
      <w:start w:val="1"/>
      <w:numFmt w:val="lowerLetter"/>
      <w:lvlText w:val="%1."/>
      <w:lvlJc w:val="left"/>
      <w:pPr>
        <w:ind w:left="1440" w:hanging="360"/>
      </w:pPr>
      <w:rPr>
        <w:rFonts w:ascii="Arial" w:eastAsia="Times New Roman" w:hAnsi="Arial" w:cs="Arial" w:hint="default"/>
      </w:rPr>
    </w:lvl>
    <w:lvl w:ilvl="1" w:tplc="AD66980E">
      <w:numFmt w:val="bullet"/>
      <w:lvlText w:val=""/>
      <w:lvlJc w:val="left"/>
      <w:pPr>
        <w:ind w:left="2160" w:hanging="360"/>
      </w:pPr>
      <w:rPr>
        <w:rFonts w:ascii="Symbol" w:eastAsia="Times New Roman" w:hAnsi="Symbol"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F41436C"/>
    <w:multiLevelType w:val="hybridMultilevel"/>
    <w:tmpl w:val="60F4F5B8"/>
    <w:lvl w:ilvl="0" w:tplc="598CB96A">
      <w:start w:val="1"/>
      <w:numFmt w:val="lowerLetter"/>
      <w:lvlText w:val="%1."/>
      <w:lvlJc w:val="left"/>
      <w:pPr>
        <w:tabs>
          <w:tab w:val="num" w:pos="1728"/>
        </w:tabs>
        <w:ind w:left="1728" w:hanging="288"/>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num>
  <w:num w:numId="7">
    <w:abstractNumId w:val="24"/>
    <w:lvlOverride w:ilvl="0">
      <w:startOverride w:val="1"/>
    </w:lvlOverride>
  </w:num>
  <w:num w:numId="8">
    <w:abstractNumId w:val="7"/>
    <w:lvlOverride w:ilvl="0">
      <w:startOverride w:val="1"/>
    </w:lvlOverride>
  </w:num>
  <w:num w:numId="9">
    <w:abstractNumId w:val="18"/>
    <w:lvlOverride w:ilvl="0">
      <w:startOverride w:val="1"/>
    </w:lvlOverride>
  </w:num>
  <w:num w:numId="10">
    <w:abstractNumId w:val="5"/>
    <w:lvlOverride w:ilvl="0">
      <w:startOverride w:val="1"/>
    </w:lvlOverride>
  </w:num>
  <w:num w:numId="11">
    <w:abstractNumId w:val="19"/>
    <w:lvlOverride w:ilvl="0">
      <w:startOverride w:val="1"/>
    </w:lvlOverride>
  </w:num>
  <w:num w:numId="12">
    <w:abstractNumId w:val="22"/>
    <w:lvlOverride w:ilvl="0">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
    </w:lvlOverride>
  </w:num>
  <w:num w:numId="25">
    <w:abstractNumId w:val="33"/>
    <w:lvlOverride w:ilvl="0">
      <w:startOverride w:val="1"/>
    </w:lvlOverride>
  </w:num>
  <w:num w:numId="26">
    <w:abstractNumId w:val="13"/>
  </w:num>
  <w:num w:numId="27">
    <w:abstractNumId w:val="1"/>
  </w:num>
  <w:num w:numId="28">
    <w:abstractNumId w:val="6"/>
  </w:num>
  <w:num w:numId="29">
    <w:abstractNumId w:val="23"/>
  </w:num>
  <w:num w:numId="30">
    <w:abstractNumId w:val="11"/>
  </w:num>
  <w:num w:numId="31">
    <w:abstractNumId w:val="11"/>
    <w:lvlOverride w:ilvl="0">
      <w:startOverride w:val="1"/>
    </w:lvlOverride>
  </w:num>
  <w:num w:numId="32">
    <w:abstractNumId w:val="11"/>
    <w:lvlOverride w:ilvl="0">
      <w:startOverride w:val="1"/>
    </w:lvlOverride>
  </w:num>
  <w:num w:numId="33">
    <w:abstractNumId w:val="4"/>
  </w:num>
  <w:num w:numId="34">
    <w:abstractNumId w:val="36"/>
  </w:num>
  <w:num w:numId="35">
    <w:abstractNumId w:val="43"/>
    <w:lvlOverride w:ilvl="0">
      <w:startOverride w:val="1"/>
    </w:lvlOverride>
  </w:num>
  <w:num w:numId="36">
    <w:abstractNumId w:val="12"/>
  </w:num>
  <w:num w:numId="37">
    <w:abstractNumId w:val="35"/>
  </w:num>
  <w:num w:numId="38">
    <w:abstractNumId w:val="25"/>
  </w:num>
  <w:num w:numId="39">
    <w:abstractNumId w:val="25"/>
    <w:lvlOverride w:ilvl="0">
      <w:startOverride w:val="1"/>
    </w:lvlOverride>
  </w:num>
  <w:num w:numId="40">
    <w:abstractNumId w:val="16"/>
  </w:num>
  <w:num w:numId="41">
    <w:abstractNumId w:val="34"/>
  </w:num>
  <w:num w:numId="42">
    <w:abstractNumId w:val="27"/>
  </w:num>
  <w:num w:numId="43">
    <w:abstractNumId w:val="46"/>
  </w:num>
  <w:num w:numId="44">
    <w:abstractNumId w:val="10"/>
  </w:num>
  <w:num w:numId="45">
    <w:abstractNumId w:val="34"/>
    <w:lvlOverride w:ilvl="0">
      <w:startOverride w:val="1"/>
    </w:lvlOverride>
  </w:num>
  <w:num w:numId="46">
    <w:abstractNumId w:val="41"/>
  </w:num>
  <w:num w:numId="47">
    <w:abstractNumId w:val="28"/>
  </w:num>
  <w:num w:numId="48">
    <w:abstractNumId w:val="30"/>
  </w:num>
  <w:num w:numId="49">
    <w:abstractNumId w:val="47"/>
  </w:num>
  <w:num w:numId="50">
    <w:abstractNumId w:val="42"/>
  </w:num>
  <w:num w:numId="51">
    <w:abstractNumId w:val="37"/>
  </w:num>
  <w:num w:numId="52">
    <w:abstractNumId w:val="29"/>
  </w:num>
  <w:num w:numId="53">
    <w:abstractNumId w:val="3"/>
  </w:num>
  <w:num w:numId="54">
    <w:abstractNumId w:val="9"/>
  </w:num>
  <w:num w:numId="55">
    <w:abstractNumId w:val="13"/>
    <w:lvlOverride w:ilvl="0">
      <w:startOverride w:val="1"/>
    </w:lvlOverride>
  </w:num>
  <w:num w:numId="56">
    <w:abstractNumId w:val="13"/>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noPunctuationKerning/>
  <w:characterSpacingControl w:val="compressPunctuation"/>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F4"/>
    <w:rsid w:val="00001EC8"/>
    <w:rsid w:val="00003413"/>
    <w:rsid w:val="00005C5B"/>
    <w:rsid w:val="0000676C"/>
    <w:rsid w:val="00007C4F"/>
    <w:rsid w:val="000120E1"/>
    <w:rsid w:val="00013532"/>
    <w:rsid w:val="00013A5C"/>
    <w:rsid w:val="00014D34"/>
    <w:rsid w:val="000152B8"/>
    <w:rsid w:val="00015498"/>
    <w:rsid w:val="00015879"/>
    <w:rsid w:val="00021687"/>
    <w:rsid w:val="000217FE"/>
    <w:rsid w:val="00022D8C"/>
    <w:rsid w:val="00022F66"/>
    <w:rsid w:val="0002398D"/>
    <w:rsid w:val="000256F5"/>
    <w:rsid w:val="0002679E"/>
    <w:rsid w:val="0003098E"/>
    <w:rsid w:val="00030D85"/>
    <w:rsid w:val="00040960"/>
    <w:rsid w:val="00041220"/>
    <w:rsid w:val="00042494"/>
    <w:rsid w:val="000445D9"/>
    <w:rsid w:val="00044E98"/>
    <w:rsid w:val="00051C47"/>
    <w:rsid w:val="000521F5"/>
    <w:rsid w:val="00052EEB"/>
    <w:rsid w:val="00053CB9"/>
    <w:rsid w:val="00055893"/>
    <w:rsid w:val="00057EC7"/>
    <w:rsid w:val="00060D10"/>
    <w:rsid w:val="000639C6"/>
    <w:rsid w:val="000652C8"/>
    <w:rsid w:val="00065713"/>
    <w:rsid w:val="00071230"/>
    <w:rsid w:val="00071376"/>
    <w:rsid w:val="00072BBD"/>
    <w:rsid w:val="00073452"/>
    <w:rsid w:val="0007561E"/>
    <w:rsid w:val="00076813"/>
    <w:rsid w:val="00076BB6"/>
    <w:rsid w:val="0008116F"/>
    <w:rsid w:val="00081201"/>
    <w:rsid w:val="00082875"/>
    <w:rsid w:val="00083BA8"/>
    <w:rsid w:val="00084DEB"/>
    <w:rsid w:val="00085F9B"/>
    <w:rsid w:val="000872F5"/>
    <w:rsid w:val="00087781"/>
    <w:rsid w:val="00087823"/>
    <w:rsid w:val="00093CD0"/>
    <w:rsid w:val="000946A4"/>
    <w:rsid w:val="00095D80"/>
    <w:rsid w:val="000A1B6E"/>
    <w:rsid w:val="000A1DF8"/>
    <w:rsid w:val="000A1E33"/>
    <w:rsid w:val="000A265E"/>
    <w:rsid w:val="000A2C98"/>
    <w:rsid w:val="000A4595"/>
    <w:rsid w:val="000A76AD"/>
    <w:rsid w:val="000B0D25"/>
    <w:rsid w:val="000B2E37"/>
    <w:rsid w:val="000B3220"/>
    <w:rsid w:val="000B36CB"/>
    <w:rsid w:val="000B4243"/>
    <w:rsid w:val="000B4613"/>
    <w:rsid w:val="000B6186"/>
    <w:rsid w:val="000B78B5"/>
    <w:rsid w:val="000C3CD0"/>
    <w:rsid w:val="000C4093"/>
    <w:rsid w:val="000C5088"/>
    <w:rsid w:val="000D0411"/>
    <w:rsid w:val="000D0F41"/>
    <w:rsid w:val="000D1FD5"/>
    <w:rsid w:val="000D3914"/>
    <w:rsid w:val="000D49EE"/>
    <w:rsid w:val="000D4D9A"/>
    <w:rsid w:val="000D4F91"/>
    <w:rsid w:val="000D55F3"/>
    <w:rsid w:val="000D5BEA"/>
    <w:rsid w:val="000D5C4D"/>
    <w:rsid w:val="000D6984"/>
    <w:rsid w:val="000E0142"/>
    <w:rsid w:val="000E15C6"/>
    <w:rsid w:val="000E2741"/>
    <w:rsid w:val="000E27F0"/>
    <w:rsid w:val="000E31D8"/>
    <w:rsid w:val="000E3F59"/>
    <w:rsid w:val="000E622A"/>
    <w:rsid w:val="000E6AAA"/>
    <w:rsid w:val="000F0212"/>
    <w:rsid w:val="000F24FA"/>
    <w:rsid w:val="000F5035"/>
    <w:rsid w:val="000F75CD"/>
    <w:rsid w:val="0010181A"/>
    <w:rsid w:val="00101832"/>
    <w:rsid w:val="00102844"/>
    <w:rsid w:val="00103D5B"/>
    <w:rsid w:val="00104AFE"/>
    <w:rsid w:val="00105652"/>
    <w:rsid w:val="001072D6"/>
    <w:rsid w:val="00107766"/>
    <w:rsid w:val="00110218"/>
    <w:rsid w:val="00110E58"/>
    <w:rsid w:val="0011237D"/>
    <w:rsid w:val="00112DA9"/>
    <w:rsid w:val="00114BC6"/>
    <w:rsid w:val="00115569"/>
    <w:rsid w:val="0012008C"/>
    <w:rsid w:val="00122CAB"/>
    <w:rsid w:val="00123F7E"/>
    <w:rsid w:val="001251CA"/>
    <w:rsid w:val="00126D4D"/>
    <w:rsid w:val="001270A5"/>
    <w:rsid w:val="00130C5F"/>
    <w:rsid w:val="00132A8C"/>
    <w:rsid w:val="00133AE2"/>
    <w:rsid w:val="0013420C"/>
    <w:rsid w:val="001351CA"/>
    <w:rsid w:val="00135718"/>
    <w:rsid w:val="001378FC"/>
    <w:rsid w:val="0014020B"/>
    <w:rsid w:val="00141130"/>
    <w:rsid w:val="00141360"/>
    <w:rsid w:val="001423E1"/>
    <w:rsid w:val="00143139"/>
    <w:rsid w:val="00144BF3"/>
    <w:rsid w:val="0014607E"/>
    <w:rsid w:val="00147CA1"/>
    <w:rsid w:val="00147D8E"/>
    <w:rsid w:val="001508B4"/>
    <w:rsid w:val="00151246"/>
    <w:rsid w:val="0015308C"/>
    <w:rsid w:val="0015386B"/>
    <w:rsid w:val="00154AC1"/>
    <w:rsid w:val="00156AA6"/>
    <w:rsid w:val="0015717B"/>
    <w:rsid w:val="00160750"/>
    <w:rsid w:val="00161194"/>
    <w:rsid w:val="001614FE"/>
    <w:rsid w:val="001620E8"/>
    <w:rsid w:val="00162250"/>
    <w:rsid w:val="00163939"/>
    <w:rsid w:val="00164C0F"/>
    <w:rsid w:val="0017121B"/>
    <w:rsid w:val="00171462"/>
    <w:rsid w:val="001727B2"/>
    <w:rsid w:val="00172A73"/>
    <w:rsid w:val="00174179"/>
    <w:rsid w:val="00174580"/>
    <w:rsid w:val="001756C4"/>
    <w:rsid w:val="00176623"/>
    <w:rsid w:val="00177A6E"/>
    <w:rsid w:val="00181DC5"/>
    <w:rsid w:val="00182A06"/>
    <w:rsid w:val="001835E2"/>
    <w:rsid w:val="001863FF"/>
    <w:rsid w:val="001900C3"/>
    <w:rsid w:val="00193A59"/>
    <w:rsid w:val="00194D52"/>
    <w:rsid w:val="00195F78"/>
    <w:rsid w:val="0019633B"/>
    <w:rsid w:val="0019639E"/>
    <w:rsid w:val="00196403"/>
    <w:rsid w:val="00197509"/>
    <w:rsid w:val="001A0AA0"/>
    <w:rsid w:val="001A0D5C"/>
    <w:rsid w:val="001A1C20"/>
    <w:rsid w:val="001A247D"/>
    <w:rsid w:val="001A36CD"/>
    <w:rsid w:val="001A4D3E"/>
    <w:rsid w:val="001A51F0"/>
    <w:rsid w:val="001A56EE"/>
    <w:rsid w:val="001B0287"/>
    <w:rsid w:val="001B090A"/>
    <w:rsid w:val="001B21EF"/>
    <w:rsid w:val="001B25DA"/>
    <w:rsid w:val="001B28BE"/>
    <w:rsid w:val="001B4693"/>
    <w:rsid w:val="001B46DF"/>
    <w:rsid w:val="001B513E"/>
    <w:rsid w:val="001B6940"/>
    <w:rsid w:val="001C3FA3"/>
    <w:rsid w:val="001C5327"/>
    <w:rsid w:val="001C7EB7"/>
    <w:rsid w:val="001D0FCA"/>
    <w:rsid w:val="001D1421"/>
    <w:rsid w:val="001D1D07"/>
    <w:rsid w:val="001D1EB2"/>
    <w:rsid w:val="001D1F37"/>
    <w:rsid w:val="001D34E5"/>
    <w:rsid w:val="001E21C0"/>
    <w:rsid w:val="001E306F"/>
    <w:rsid w:val="001E3DEA"/>
    <w:rsid w:val="001E4571"/>
    <w:rsid w:val="001E46C1"/>
    <w:rsid w:val="001E4775"/>
    <w:rsid w:val="001E4D51"/>
    <w:rsid w:val="001E4E3F"/>
    <w:rsid w:val="001E5BC0"/>
    <w:rsid w:val="001F1EA0"/>
    <w:rsid w:val="001F2F8C"/>
    <w:rsid w:val="001F5B39"/>
    <w:rsid w:val="001F73E5"/>
    <w:rsid w:val="001F74E6"/>
    <w:rsid w:val="0020005D"/>
    <w:rsid w:val="002012BB"/>
    <w:rsid w:val="00201BD1"/>
    <w:rsid w:val="00204146"/>
    <w:rsid w:val="00210DD4"/>
    <w:rsid w:val="00211959"/>
    <w:rsid w:val="00212E29"/>
    <w:rsid w:val="00214927"/>
    <w:rsid w:val="0021565E"/>
    <w:rsid w:val="0022324B"/>
    <w:rsid w:val="00223EDF"/>
    <w:rsid w:val="00232739"/>
    <w:rsid w:val="00232D48"/>
    <w:rsid w:val="00235856"/>
    <w:rsid w:val="00235CE1"/>
    <w:rsid w:val="00240692"/>
    <w:rsid w:val="002409EC"/>
    <w:rsid w:val="00241191"/>
    <w:rsid w:val="0024784F"/>
    <w:rsid w:val="00250249"/>
    <w:rsid w:val="00250683"/>
    <w:rsid w:val="002517A4"/>
    <w:rsid w:val="00254897"/>
    <w:rsid w:val="00254E8C"/>
    <w:rsid w:val="0025530A"/>
    <w:rsid w:val="0026186D"/>
    <w:rsid w:val="002639EE"/>
    <w:rsid w:val="00263D23"/>
    <w:rsid w:val="00265748"/>
    <w:rsid w:val="002661F8"/>
    <w:rsid w:val="00267EC0"/>
    <w:rsid w:val="002702CA"/>
    <w:rsid w:val="00270DA6"/>
    <w:rsid w:val="00272262"/>
    <w:rsid w:val="00272AA1"/>
    <w:rsid w:val="002736BA"/>
    <w:rsid w:val="00273C59"/>
    <w:rsid w:val="00274661"/>
    <w:rsid w:val="00276C85"/>
    <w:rsid w:val="002779B7"/>
    <w:rsid w:val="00277DDF"/>
    <w:rsid w:val="002806F6"/>
    <w:rsid w:val="00280DDD"/>
    <w:rsid w:val="00281BFB"/>
    <w:rsid w:val="00282BCE"/>
    <w:rsid w:val="00283970"/>
    <w:rsid w:val="00284E33"/>
    <w:rsid w:val="00285137"/>
    <w:rsid w:val="002866D9"/>
    <w:rsid w:val="002919CB"/>
    <w:rsid w:val="0029238D"/>
    <w:rsid w:val="00295347"/>
    <w:rsid w:val="00296EEE"/>
    <w:rsid w:val="002A2B8D"/>
    <w:rsid w:val="002A561B"/>
    <w:rsid w:val="002A5ACF"/>
    <w:rsid w:val="002A7ADA"/>
    <w:rsid w:val="002B298D"/>
    <w:rsid w:val="002B31EB"/>
    <w:rsid w:val="002B36A5"/>
    <w:rsid w:val="002B588D"/>
    <w:rsid w:val="002B7F4D"/>
    <w:rsid w:val="002C06CA"/>
    <w:rsid w:val="002C2B33"/>
    <w:rsid w:val="002D007A"/>
    <w:rsid w:val="002D27CF"/>
    <w:rsid w:val="002D412B"/>
    <w:rsid w:val="002D43B6"/>
    <w:rsid w:val="002D7584"/>
    <w:rsid w:val="002E22E9"/>
    <w:rsid w:val="002E330D"/>
    <w:rsid w:val="002E49E5"/>
    <w:rsid w:val="002E7E9D"/>
    <w:rsid w:val="002F0935"/>
    <w:rsid w:val="002F19CC"/>
    <w:rsid w:val="002F358D"/>
    <w:rsid w:val="002F39EB"/>
    <w:rsid w:val="002F45DD"/>
    <w:rsid w:val="00301804"/>
    <w:rsid w:val="00301AFD"/>
    <w:rsid w:val="00302881"/>
    <w:rsid w:val="00303897"/>
    <w:rsid w:val="00303E11"/>
    <w:rsid w:val="00304946"/>
    <w:rsid w:val="0030543E"/>
    <w:rsid w:val="0030731A"/>
    <w:rsid w:val="003101B2"/>
    <w:rsid w:val="0031043F"/>
    <w:rsid w:val="00310584"/>
    <w:rsid w:val="00311FB8"/>
    <w:rsid w:val="0031266B"/>
    <w:rsid w:val="00312727"/>
    <w:rsid w:val="00312BCF"/>
    <w:rsid w:val="00314336"/>
    <w:rsid w:val="003154A2"/>
    <w:rsid w:val="00317215"/>
    <w:rsid w:val="00317BA8"/>
    <w:rsid w:val="0032281D"/>
    <w:rsid w:val="00322E4E"/>
    <w:rsid w:val="00323375"/>
    <w:rsid w:val="003267EA"/>
    <w:rsid w:val="00326C9D"/>
    <w:rsid w:val="003304CA"/>
    <w:rsid w:val="00330B8B"/>
    <w:rsid w:val="00331335"/>
    <w:rsid w:val="00332EA2"/>
    <w:rsid w:val="00334989"/>
    <w:rsid w:val="003357E1"/>
    <w:rsid w:val="00337ED9"/>
    <w:rsid w:val="00340ECA"/>
    <w:rsid w:val="00341395"/>
    <w:rsid w:val="00341DB2"/>
    <w:rsid w:val="00343A8B"/>
    <w:rsid w:val="00343ABC"/>
    <w:rsid w:val="003449DF"/>
    <w:rsid w:val="00347FCA"/>
    <w:rsid w:val="00350339"/>
    <w:rsid w:val="00350641"/>
    <w:rsid w:val="003515C0"/>
    <w:rsid w:val="00351AEF"/>
    <w:rsid w:val="00351CFB"/>
    <w:rsid w:val="00351D55"/>
    <w:rsid w:val="00352F7D"/>
    <w:rsid w:val="0035666D"/>
    <w:rsid w:val="00360258"/>
    <w:rsid w:val="00360B0D"/>
    <w:rsid w:val="003658B6"/>
    <w:rsid w:val="00366486"/>
    <w:rsid w:val="0036763C"/>
    <w:rsid w:val="00370BBE"/>
    <w:rsid w:val="00373D07"/>
    <w:rsid w:val="00373ED8"/>
    <w:rsid w:val="00375805"/>
    <w:rsid w:val="00382138"/>
    <w:rsid w:val="00385C84"/>
    <w:rsid w:val="0038647A"/>
    <w:rsid w:val="003868D5"/>
    <w:rsid w:val="003906C1"/>
    <w:rsid w:val="00390939"/>
    <w:rsid w:val="00390CEB"/>
    <w:rsid w:val="00390EF0"/>
    <w:rsid w:val="0039106B"/>
    <w:rsid w:val="00394088"/>
    <w:rsid w:val="00395430"/>
    <w:rsid w:val="00396121"/>
    <w:rsid w:val="0039626D"/>
    <w:rsid w:val="00396B7E"/>
    <w:rsid w:val="003A00F0"/>
    <w:rsid w:val="003A0624"/>
    <w:rsid w:val="003A1D23"/>
    <w:rsid w:val="003A7809"/>
    <w:rsid w:val="003B0F3C"/>
    <w:rsid w:val="003B0FA5"/>
    <w:rsid w:val="003B1D11"/>
    <w:rsid w:val="003B233D"/>
    <w:rsid w:val="003B3071"/>
    <w:rsid w:val="003B3A6A"/>
    <w:rsid w:val="003B5DDE"/>
    <w:rsid w:val="003B604B"/>
    <w:rsid w:val="003B65D0"/>
    <w:rsid w:val="003B6C07"/>
    <w:rsid w:val="003B732C"/>
    <w:rsid w:val="003C0998"/>
    <w:rsid w:val="003C2499"/>
    <w:rsid w:val="003C331A"/>
    <w:rsid w:val="003C5722"/>
    <w:rsid w:val="003D1FC0"/>
    <w:rsid w:val="003D6C70"/>
    <w:rsid w:val="003E30FE"/>
    <w:rsid w:val="003E35F3"/>
    <w:rsid w:val="003E41BA"/>
    <w:rsid w:val="003E445C"/>
    <w:rsid w:val="003E4BD6"/>
    <w:rsid w:val="003F40F4"/>
    <w:rsid w:val="003F51CF"/>
    <w:rsid w:val="003F59DE"/>
    <w:rsid w:val="003F5FE1"/>
    <w:rsid w:val="003F626E"/>
    <w:rsid w:val="00401158"/>
    <w:rsid w:val="00402685"/>
    <w:rsid w:val="00402ACB"/>
    <w:rsid w:val="00403EEC"/>
    <w:rsid w:val="00404B23"/>
    <w:rsid w:val="00405C32"/>
    <w:rsid w:val="0040649A"/>
    <w:rsid w:val="00406528"/>
    <w:rsid w:val="00411CDF"/>
    <w:rsid w:val="004139AD"/>
    <w:rsid w:val="0041437C"/>
    <w:rsid w:val="0042023F"/>
    <w:rsid w:val="00421207"/>
    <w:rsid w:val="004219F3"/>
    <w:rsid w:val="004225D7"/>
    <w:rsid w:val="004230F3"/>
    <w:rsid w:val="00423107"/>
    <w:rsid w:val="00427FBD"/>
    <w:rsid w:val="00431798"/>
    <w:rsid w:val="00434FFA"/>
    <w:rsid w:val="0044010D"/>
    <w:rsid w:val="0044092E"/>
    <w:rsid w:val="00441156"/>
    <w:rsid w:val="004417A8"/>
    <w:rsid w:val="00442416"/>
    <w:rsid w:val="004462A4"/>
    <w:rsid w:val="0044697D"/>
    <w:rsid w:val="00446D4D"/>
    <w:rsid w:val="004512BC"/>
    <w:rsid w:val="004516E2"/>
    <w:rsid w:val="00454C1F"/>
    <w:rsid w:val="0045560E"/>
    <w:rsid w:val="00455A4E"/>
    <w:rsid w:val="00457575"/>
    <w:rsid w:val="00457C23"/>
    <w:rsid w:val="00461512"/>
    <w:rsid w:val="00464589"/>
    <w:rsid w:val="004653EE"/>
    <w:rsid w:val="00466996"/>
    <w:rsid w:val="00467D3F"/>
    <w:rsid w:val="00467FE8"/>
    <w:rsid w:val="00472728"/>
    <w:rsid w:val="00481CA6"/>
    <w:rsid w:val="00483666"/>
    <w:rsid w:val="00490BBB"/>
    <w:rsid w:val="004915CE"/>
    <w:rsid w:val="004916DA"/>
    <w:rsid w:val="004917F3"/>
    <w:rsid w:val="00493975"/>
    <w:rsid w:val="00493F7E"/>
    <w:rsid w:val="00494F6D"/>
    <w:rsid w:val="00496627"/>
    <w:rsid w:val="004A10B6"/>
    <w:rsid w:val="004A44D0"/>
    <w:rsid w:val="004A6062"/>
    <w:rsid w:val="004A723F"/>
    <w:rsid w:val="004A75D6"/>
    <w:rsid w:val="004B067E"/>
    <w:rsid w:val="004B0A4D"/>
    <w:rsid w:val="004B241E"/>
    <w:rsid w:val="004B2DFD"/>
    <w:rsid w:val="004B5B51"/>
    <w:rsid w:val="004B6000"/>
    <w:rsid w:val="004B703B"/>
    <w:rsid w:val="004B709E"/>
    <w:rsid w:val="004B7476"/>
    <w:rsid w:val="004C02EB"/>
    <w:rsid w:val="004C1368"/>
    <w:rsid w:val="004C1899"/>
    <w:rsid w:val="004C22D1"/>
    <w:rsid w:val="004C66B7"/>
    <w:rsid w:val="004C7229"/>
    <w:rsid w:val="004C79AF"/>
    <w:rsid w:val="004D1665"/>
    <w:rsid w:val="004D1A04"/>
    <w:rsid w:val="004D2B31"/>
    <w:rsid w:val="004D6657"/>
    <w:rsid w:val="004D6C7C"/>
    <w:rsid w:val="004D6DCF"/>
    <w:rsid w:val="004D6E04"/>
    <w:rsid w:val="004D7EAB"/>
    <w:rsid w:val="004E3C59"/>
    <w:rsid w:val="004E45B0"/>
    <w:rsid w:val="004E4970"/>
    <w:rsid w:val="004E4F10"/>
    <w:rsid w:val="004E58CB"/>
    <w:rsid w:val="004E5B17"/>
    <w:rsid w:val="004E5CDC"/>
    <w:rsid w:val="004E713E"/>
    <w:rsid w:val="004E7250"/>
    <w:rsid w:val="004E7C3E"/>
    <w:rsid w:val="004F1AB3"/>
    <w:rsid w:val="004F27E0"/>
    <w:rsid w:val="004F587A"/>
    <w:rsid w:val="004F7E36"/>
    <w:rsid w:val="00500BDF"/>
    <w:rsid w:val="00501A1D"/>
    <w:rsid w:val="005035CF"/>
    <w:rsid w:val="00505598"/>
    <w:rsid w:val="00505A74"/>
    <w:rsid w:val="00507F9C"/>
    <w:rsid w:val="00514A39"/>
    <w:rsid w:val="00517A37"/>
    <w:rsid w:val="00517CF2"/>
    <w:rsid w:val="00521D06"/>
    <w:rsid w:val="005274FF"/>
    <w:rsid w:val="0053246D"/>
    <w:rsid w:val="00532603"/>
    <w:rsid w:val="00533689"/>
    <w:rsid w:val="00534314"/>
    <w:rsid w:val="005351C2"/>
    <w:rsid w:val="005409DC"/>
    <w:rsid w:val="00540CCC"/>
    <w:rsid w:val="00541808"/>
    <w:rsid w:val="00541E5C"/>
    <w:rsid w:val="00541FA0"/>
    <w:rsid w:val="00544007"/>
    <w:rsid w:val="0054630F"/>
    <w:rsid w:val="00547F79"/>
    <w:rsid w:val="005529EC"/>
    <w:rsid w:val="005533A7"/>
    <w:rsid w:val="00555698"/>
    <w:rsid w:val="00557853"/>
    <w:rsid w:val="00562C6B"/>
    <w:rsid w:val="00563631"/>
    <w:rsid w:val="00564DDC"/>
    <w:rsid w:val="005651EF"/>
    <w:rsid w:val="005653D9"/>
    <w:rsid w:val="0056599D"/>
    <w:rsid w:val="00570F06"/>
    <w:rsid w:val="00573628"/>
    <w:rsid w:val="0057415A"/>
    <w:rsid w:val="00575140"/>
    <w:rsid w:val="00575CDD"/>
    <w:rsid w:val="0057635F"/>
    <w:rsid w:val="005768FD"/>
    <w:rsid w:val="0057794C"/>
    <w:rsid w:val="00577ABA"/>
    <w:rsid w:val="00577CCC"/>
    <w:rsid w:val="00581F27"/>
    <w:rsid w:val="0058345C"/>
    <w:rsid w:val="00584BE6"/>
    <w:rsid w:val="005867E2"/>
    <w:rsid w:val="005879D3"/>
    <w:rsid w:val="00587A31"/>
    <w:rsid w:val="00595058"/>
    <w:rsid w:val="00595C36"/>
    <w:rsid w:val="005969B2"/>
    <w:rsid w:val="00596AE8"/>
    <w:rsid w:val="005A1309"/>
    <w:rsid w:val="005A2AB9"/>
    <w:rsid w:val="005A319A"/>
    <w:rsid w:val="005A3AE5"/>
    <w:rsid w:val="005B1D49"/>
    <w:rsid w:val="005B2BD1"/>
    <w:rsid w:val="005B5F24"/>
    <w:rsid w:val="005C1C5E"/>
    <w:rsid w:val="005C3789"/>
    <w:rsid w:val="005C3CD4"/>
    <w:rsid w:val="005C4837"/>
    <w:rsid w:val="005C52D3"/>
    <w:rsid w:val="005C728F"/>
    <w:rsid w:val="005C7455"/>
    <w:rsid w:val="005D181A"/>
    <w:rsid w:val="005D18F5"/>
    <w:rsid w:val="005D1D62"/>
    <w:rsid w:val="005D27F1"/>
    <w:rsid w:val="005D63EC"/>
    <w:rsid w:val="005D6CCD"/>
    <w:rsid w:val="005E0147"/>
    <w:rsid w:val="005E0CC4"/>
    <w:rsid w:val="005E6572"/>
    <w:rsid w:val="005F1043"/>
    <w:rsid w:val="005F5780"/>
    <w:rsid w:val="005F6043"/>
    <w:rsid w:val="005F61A4"/>
    <w:rsid w:val="005F7517"/>
    <w:rsid w:val="005F7E72"/>
    <w:rsid w:val="006012C1"/>
    <w:rsid w:val="006038F3"/>
    <w:rsid w:val="006047F7"/>
    <w:rsid w:val="00604E45"/>
    <w:rsid w:val="006050BC"/>
    <w:rsid w:val="006061BC"/>
    <w:rsid w:val="006064D4"/>
    <w:rsid w:val="00606920"/>
    <w:rsid w:val="00611358"/>
    <w:rsid w:val="006116FD"/>
    <w:rsid w:val="0061176B"/>
    <w:rsid w:val="006137B8"/>
    <w:rsid w:val="00617D1E"/>
    <w:rsid w:val="00622131"/>
    <w:rsid w:val="00622F35"/>
    <w:rsid w:val="00624341"/>
    <w:rsid w:val="0062532D"/>
    <w:rsid w:val="006303EE"/>
    <w:rsid w:val="00631317"/>
    <w:rsid w:val="006328E2"/>
    <w:rsid w:val="00632DE4"/>
    <w:rsid w:val="0063597D"/>
    <w:rsid w:val="00636302"/>
    <w:rsid w:val="0064123D"/>
    <w:rsid w:val="00641A88"/>
    <w:rsid w:val="00643C84"/>
    <w:rsid w:val="00650DEF"/>
    <w:rsid w:val="00654BC7"/>
    <w:rsid w:val="00657828"/>
    <w:rsid w:val="006578A5"/>
    <w:rsid w:val="00660241"/>
    <w:rsid w:val="006619AA"/>
    <w:rsid w:val="00661D19"/>
    <w:rsid w:val="00661D3A"/>
    <w:rsid w:val="006641EC"/>
    <w:rsid w:val="0066433B"/>
    <w:rsid w:val="0066441D"/>
    <w:rsid w:val="00664889"/>
    <w:rsid w:val="006667AD"/>
    <w:rsid w:val="006679F7"/>
    <w:rsid w:val="00670636"/>
    <w:rsid w:val="00670C7A"/>
    <w:rsid w:val="006710FC"/>
    <w:rsid w:val="00671925"/>
    <w:rsid w:val="00673742"/>
    <w:rsid w:val="00673A22"/>
    <w:rsid w:val="00674265"/>
    <w:rsid w:val="00676436"/>
    <w:rsid w:val="00682152"/>
    <w:rsid w:val="00682999"/>
    <w:rsid w:val="00683974"/>
    <w:rsid w:val="0068620A"/>
    <w:rsid w:val="00690134"/>
    <w:rsid w:val="006915E5"/>
    <w:rsid w:val="00691ADF"/>
    <w:rsid w:val="0069454F"/>
    <w:rsid w:val="0069616D"/>
    <w:rsid w:val="0069638E"/>
    <w:rsid w:val="006A23FB"/>
    <w:rsid w:val="006A2F96"/>
    <w:rsid w:val="006A312E"/>
    <w:rsid w:val="006A34B5"/>
    <w:rsid w:val="006A425F"/>
    <w:rsid w:val="006A4643"/>
    <w:rsid w:val="006A4F1F"/>
    <w:rsid w:val="006A52AE"/>
    <w:rsid w:val="006A542E"/>
    <w:rsid w:val="006A6E9B"/>
    <w:rsid w:val="006B185E"/>
    <w:rsid w:val="006B2D00"/>
    <w:rsid w:val="006B3079"/>
    <w:rsid w:val="006B4E77"/>
    <w:rsid w:val="006B6EE1"/>
    <w:rsid w:val="006B6F3A"/>
    <w:rsid w:val="006B7634"/>
    <w:rsid w:val="006C086B"/>
    <w:rsid w:val="006C0BB7"/>
    <w:rsid w:val="006C0C0D"/>
    <w:rsid w:val="006C14B4"/>
    <w:rsid w:val="006C200F"/>
    <w:rsid w:val="006C2992"/>
    <w:rsid w:val="006C2D15"/>
    <w:rsid w:val="006C376B"/>
    <w:rsid w:val="006C37E3"/>
    <w:rsid w:val="006C46F1"/>
    <w:rsid w:val="006C5FB4"/>
    <w:rsid w:val="006C65D4"/>
    <w:rsid w:val="006C7392"/>
    <w:rsid w:val="006C7CE6"/>
    <w:rsid w:val="006D0269"/>
    <w:rsid w:val="006D0583"/>
    <w:rsid w:val="006D2873"/>
    <w:rsid w:val="006D29E9"/>
    <w:rsid w:val="006D44CE"/>
    <w:rsid w:val="006D60E4"/>
    <w:rsid w:val="006D7830"/>
    <w:rsid w:val="006D7FD3"/>
    <w:rsid w:val="006E46D0"/>
    <w:rsid w:val="006E5519"/>
    <w:rsid w:val="006E5529"/>
    <w:rsid w:val="006E5AD3"/>
    <w:rsid w:val="006E6307"/>
    <w:rsid w:val="006F1F19"/>
    <w:rsid w:val="006F346A"/>
    <w:rsid w:val="006F3EBC"/>
    <w:rsid w:val="006F6988"/>
    <w:rsid w:val="00700B7A"/>
    <w:rsid w:val="00703167"/>
    <w:rsid w:val="0070439F"/>
    <w:rsid w:val="00706DAD"/>
    <w:rsid w:val="00706DCA"/>
    <w:rsid w:val="00706DE1"/>
    <w:rsid w:val="00706FE3"/>
    <w:rsid w:val="0071052D"/>
    <w:rsid w:val="00711924"/>
    <w:rsid w:val="0071282F"/>
    <w:rsid w:val="00713B5F"/>
    <w:rsid w:val="00713F8B"/>
    <w:rsid w:val="007147A5"/>
    <w:rsid w:val="00715911"/>
    <w:rsid w:val="00715EB6"/>
    <w:rsid w:val="00716339"/>
    <w:rsid w:val="007178BB"/>
    <w:rsid w:val="00717B9A"/>
    <w:rsid w:val="00717CD5"/>
    <w:rsid w:val="00721E11"/>
    <w:rsid w:val="0072351E"/>
    <w:rsid w:val="00723ED6"/>
    <w:rsid w:val="007249A2"/>
    <w:rsid w:val="00725204"/>
    <w:rsid w:val="0072526C"/>
    <w:rsid w:val="007255BC"/>
    <w:rsid w:val="007258D3"/>
    <w:rsid w:val="00727DB5"/>
    <w:rsid w:val="00730FCE"/>
    <w:rsid w:val="00732588"/>
    <w:rsid w:val="007326CB"/>
    <w:rsid w:val="00740DA6"/>
    <w:rsid w:val="007425F0"/>
    <w:rsid w:val="00745044"/>
    <w:rsid w:val="00746FF2"/>
    <w:rsid w:val="00747745"/>
    <w:rsid w:val="0075129D"/>
    <w:rsid w:val="007558CF"/>
    <w:rsid w:val="00756361"/>
    <w:rsid w:val="00756D08"/>
    <w:rsid w:val="00756D7E"/>
    <w:rsid w:val="007574AC"/>
    <w:rsid w:val="007625A3"/>
    <w:rsid w:val="0076355B"/>
    <w:rsid w:val="00766789"/>
    <w:rsid w:val="00772439"/>
    <w:rsid w:val="007759E6"/>
    <w:rsid w:val="007771DF"/>
    <w:rsid w:val="0078162B"/>
    <w:rsid w:val="00782F21"/>
    <w:rsid w:val="00784416"/>
    <w:rsid w:val="00786475"/>
    <w:rsid w:val="00790DF1"/>
    <w:rsid w:val="007926A1"/>
    <w:rsid w:val="00796847"/>
    <w:rsid w:val="00797185"/>
    <w:rsid w:val="007A223E"/>
    <w:rsid w:val="007A24D8"/>
    <w:rsid w:val="007A24E0"/>
    <w:rsid w:val="007A577A"/>
    <w:rsid w:val="007A70E7"/>
    <w:rsid w:val="007B02D4"/>
    <w:rsid w:val="007B0B90"/>
    <w:rsid w:val="007B123E"/>
    <w:rsid w:val="007B1729"/>
    <w:rsid w:val="007B31BD"/>
    <w:rsid w:val="007B39CD"/>
    <w:rsid w:val="007B4A3C"/>
    <w:rsid w:val="007B55FA"/>
    <w:rsid w:val="007B67D9"/>
    <w:rsid w:val="007B6AD0"/>
    <w:rsid w:val="007B7E71"/>
    <w:rsid w:val="007C062D"/>
    <w:rsid w:val="007C1C97"/>
    <w:rsid w:val="007C25A1"/>
    <w:rsid w:val="007C5D81"/>
    <w:rsid w:val="007C6120"/>
    <w:rsid w:val="007C7678"/>
    <w:rsid w:val="007C7F81"/>
    <w:rsid w:val="007D0756"/>
    <w:rsid w:val="007D1BE2"/>
    <w:rsid w:val="007D1F80"/>
    <w:rsid w:val="007D2A8E"/>
    <w:rsid w:val="007D2B78"/>
    <w:rsid w:val="007D2F99"/>
    <w:rsid w:val="007D3671"/>
    <w:rsid w:val="007D3F6B"/>
    <w:rsid w:val="007D56FE"/>
    <w:rsid w:val="007D74FC"/>
    <w:rsid w:val="007E1F11"/>
    <w:rsid w:val="007E2FB1"/>
    <w:rsid w:val="007E3795"/>
    <w:rsid w:val="007E5219"/>
    <w:rsid w:val="007E5868"/>
    <w:rsid w:val="007E5BEB"/>
    <w:rsid w:val="007E5DF5"/>
    <w:rsid w:val="007E7045"/>
    <w:rsid w:val="007F0340"/>
    <w:rsid w:val="007F0C41"/>
    <w:rsid w:val="007F167C"/>
    <w:rsid w:val="007F57FC"/>
    <w:rsid w:val="007F585A"/>
    <w:rsid w:val="007F64F4"/>
    <w:rsid w:val="007F784D"/>
    <w:rsid w:val="007F7D19"/>
    <w:rsid w:val="00800682"/>
    <w:rsid w:val="00800D0B"/>
    <w:rsid w:val="0080128B"/>
    <w:rsid w:val="0080307A"/>
    <w:rsid w:val="00803737"/>
    <w:rsid w:val="00805C0A"/>
    <w:rsid w:val="0080713E"/>
    <w:rsid w:val="00807E3A"/>
    <w:rsid w:val="0081144B"/>
    <w:rsid w:val="00813A7F"/>
    <w:rsid w:val="00815C1A"/>
    <w:rsid w:val="00816C1B"/>
    <w:rsid w:val="008216DC"/>
    <w:rsid w:val="0082174D"/>
    <w:rsid w:val="00824E58"/>
    <w:rsid w:val="008272BC"/>
    <w:rsid w:val="008301A6"/>
    <w:rsid w:val="00831295"/>
    <w:rsid w:val="00832398"/>
    <w:rsid w:val="00834DA5"/>
    <w:rsid w:val="008428D3"/>
    <w:rsid w:val="00843003"/>
    <w:rsid w:val="008448B3"/>
    <w:rsid w:val="0084560B"/>
    <w:rsid w:val="00845C57"/>
    <w:rsid w:val="00845CB3"/>
    <w:rsid w:val="00846613"/>
    <w:rsid w:val="00846BAB"/>
    <w:rsid w:val="00852942"/>
    <w:rsid w:val="00853938"/>
    <w:rsid w:val="00853E38"/>
    <w:rsid w:val="00854452"/>
    <w:rsid w:val="008552EA"/>
    <w:rsid w:val="008562AD"/>
    <w:rsid w:val="00856DC9"/>
    <w:rsid w:val="0085730C"/>
    <w:rsid w:val="00861733"/>
    <w:rsid w:val="008638B4"/>
    <w:rsid w:val="00863F6C"/>
    <w:rsid w:val="008642BB"/>
    <w:rsid w:val="008674A8"/>
    <w:rsid w:val="00870C9B"/>
    <w:rsid w:val="00876435"/>
    <w:rsid w:val="0087788F"/>
    <w:rsid w:val="00880007"/>
    <w:rsid w:val="00881561"/>
    <w:rsid w:val="008833B2"/>
    <w:rsid w:val="008836A4"/>
    <w:rsid w:val="00884D15"/>
    <w:rsid w:val="00885C75"/>
    <w:rsid w:val="008863C9"/>
    <w:rsid w:val="00886D5A"/>
    <w:rsid w:val="00886EDA"/>
    <w:rsid w:val="0089107D"/>
    <w:rsid w:val="008920DF"/>
    <w:rsid w:val="00892674"/>
    <w:rsid w:val="008937F7"/>
    <w:rsid w:val="008951F1"/>
    <w:rsid w:val="00897395"/>
    <w:rsid w:val="008978D7"/>
    <w:rsid w:val="00897FB3"/>
    <w:rsid w:val="008A046D"/>
    <w:rsid w:val="008A16DA"/>
    <w:rsid w:val="008A49DF"/>
    <w:rsid w:val="008A5EA5"/>
    <w:rsid w:val="008B0366"/>
    <w:rsid w:val="008B1B00"/>
    <w:rsid w:val="008B301F"/>
    <w:rsid w:val="008B30D4"/>
    <w:rsid w:val="008B57A6"/>
    <w:rsid w:val="008B669C"/>
    <w:rsid w:val="008B6DAF"/>
    <w:rsid w:val="008B76EC"/>
    <w:rsid w:val="008C137F"/>
    <w:rsid w:val="008C16E8"/>
    <w:rsid w:val="008C16FC"/>
    <w:rsid w:val="008C1EEC"/>
    <w:rsid w:val="008C21D6"/>
    <w:rsid w:val="008C2564"/>
    <w:rsid w:val="008C2B4F"/>
    <w:rsid w:val="008C349C"/>
    <w:rsid w:val="008C408A"/>
    <w:rsid w:val="008C41AC"/>
    <w:rsid w:val="008C472B"/>
    <w:rsid w:val="008C4826"/>
    <w:rsid w:val="008C63C5"/>
    <w:rsid w:val="008C6A87"/>
    <w:rsid w:val="008D1513"/>
    <w:rsid w:val="008D294F"/>
    <w:rsid w:val="008D3DD0"/>
    <w:rsid w:val="008D3FCA"/>
    <w:rsid w:val="008D446B"/>
    <w:rsid w:val="008D4541"/>
    <w:rsid w:val="008E0678"/>
    <w:rsid w:val="008E2965"/>
    <w:rsid w:val="008E319A"/>
    <w:rsid w:val="008E47AC"/>
    <w:rsid w:val="008E4AF7"/>
    <w:rsid w:val="008E52E9"/>
    <w:rsid w:val="008E6B2C"/>
    <w:rsid w:val="008E6EBC"/>
    <w:rsid w:val="008E7923"/>
    <w:rsid w:val="008F19EC"/>
    <w:rsid w:val="008F5626"/>
    <w:rsid w:val="008F5741"/>
    <w:rsid w:val="008F70B9"/>
    <w:rsid w:val="008F745E"/>
    <w:rsid w:val="009009D9"/>
    <w:rsid w:val="0090216A"/>
    <w:rsid w:val="009022A2"/>
    <w:rsid w:val="00904B3B"/>
    <w:rsid w:val="009102D6"/>
    <w:rsid w:val="00910B3C"/>
    <w:rsid w:val="0091133B"/>
    <w:rsid w:val="00911A7A"/>
    <w:rsid w:val="0091278C"/>
    <w:rsid w:val="00914D7D"/>
    <w:rsid w:val="009158AB"/>
    <w:rsid w:val="00915C62"/>
    <w:rsid w:val="00920844"/>
    <w:rsid w:val="0092104D"/>
    <w:rsid w:val="00923FA8"/>
    <w:rsid w:val="009249F9"/>
    <w:rsid w:val="00924B98"/>
    <w:rsid w:val="00925F17"/>
    <w:rsid w:val="00927411"/>
    <w:rsid w:val="00927D46"/>
    <w:rsid w:val="009302C3"/>
    <w:rsid w:val="00931776"/>
    <w:rsid w:val="00932CE7"/>
    <w:rsid w:val="009333AA"/>
    <w:rsid w:val="00935217"/>
    <w:rsid w:val="0093575D"/>
    <w:rsid w:val="00935A8B"/>
    <w:rsid w:val="00937F6E"/>
    <w:rsid w:val="00940DBC"/>
    <w:rsid w:val="0094144D"/>
    <w:rsid w:val="00941D0F"/>
    <w:rsid w:val="009429F5"/>
    <w:rsid w:val="00944720"/>
    <w:rsid w:val="00944B0C"/>
    <w:rsid w:val="0094738E"/>
    <w:rsid w:val="009507E2"/>
    <w:rsid w:val="00950AED"/>
    <w:rsid w:val="009523E2"/>
    <w:rsid w:val="00957609"/>
    <w:rsid w:val="009608C3"/>
    <w:rsid w:val="00960DF7"/>
    <w:rsid w:val="0096266F"/>
    <w:rsid w:val="009628BC"/>
    <w:rsid w:val="009641FB"/>
    <w:rsid w:val="00964BFF"/>
    <w:rsid w:val="0097133B"/>
    <w:rsid w:val="0097148D"/>
    <w:rsid w:val="009733D0"/>
    <w:rsid w:val="00975186"/>
    <w:rsid w:val="00975725"/>
    <w:rsid w:val="00975AF0"/>
    <w:rsid w:val="00977C23"/>
    <w:rsid w:val="00980770"/>
    <w:rsid w:val="00981911"/>
    <w:rsid w:val="00982627"/>
    <w:rsid w:val="00983634"/>
    <w:rsid w:val="00983C4B"/>
    <w:rsid w:val="00991786"/>
    <w:rsid w:val="0099180B"/>
    <w:rsid w:val="009948DE"/>
    <w:rsid w:val="00995A8E"/>
    <w:rsid w:val="009A0340"/>
    <w:rsid w:val="009A0A8E"/>
    <w:rsid w:val="009A0B18"/>
    <w:rsid w:val="009A3E75"/>
    <w:rsid w:val="009A4958"/>
    <w:rsid w:val="009A4B54"/>
    <w:rsid w:val="009A5595"/>
    <w:rsid w:val="009A69D3"/>
    <w:rsid w:val="009A6AE5"/>
    <w:rsid w:val="009A6EE5"/>
    <w:rsid w:val="009A7DC9"/>
    <w:rsid w:val="009B01B9"/>
    <w:rsid w:val="009B3D6B"/>
    <w:rsid w:val="009B4EC8"/>
    <w:rsid w:val="009B59FE"/>
    <w:rsid w:val="009B6691"/>
    <w:rsid w:val="009C1E62"/>
    <w:rsid w:val="009C237D"/>
    <w:rsid w:val="009C30F3"/>
    <w:rsid w:val="009C35ED"/>
    <w:rsid w:val="009C4711"/>
    <w:rsid w:val="009C5080"/>
    <w:rsid w:val="009C57AA"/>
    <w:rsid w:val="009C6252"/>
    <w:rsid w:val="009D072E"/>
    <w:rsid w:val="009D0C78"/>
    <w:rsid w:val="009D2755"/>
    <w:rsid w:val="009D2B8E"/>
    <w:rsid w:val="009D5C01"/>
    <w:rsid w:val="009D6290"/>
    <w:rsid w:val="009E1B63"/>
    <w:rsid w:val="009E4C8B"/>
    <w:rsid w:val="009E5754"/>
    <w:rsid w:val="009E5958"/>
    <w:rsid w:val="009E5D28"/>
    <w:rsid w:val="009F1B1F"/>
    <w:rsid w:val="009F344E"/>
    <w:rsid w:val="009F3A78"/>
    <w:rsid w:val="009F3CD3"/>
    <w:rsid w:val="00A0066A"/>
    <w:rsid w:val="00A00C26"/>
    <w:rsid w:val="00A00D18"/>
    <w:rsid w:val="00A02466"/>
    <w:rsid w:val="00A045CD"/>
    <w:rsid w:val="00A048E6"/>
    <w:rsid w:val="00A04A23"/>
    <w:rsid w:val="00A05C0D"/>
    <w:rsid w:val="00A06BC0"/>
    <w:rsid w:val="00A06F97"/>
    <w:rsid w:val="00A10328"/>
    <w:rsid w:val="00A108F8"/>
    <w:rsid w:val="00A10F6E"/>
    <w:rsid w:val="00A1165D"/>
    <w:rsid w:val="00A11682"/>
    <w:rsid w:val="00A11F8A"/>
    <w:rsid w:val="00A13086"/>
    <w:rsid w:val="00A16F04"/>
    <w:rsid w:val="00A17C3D"/>
    <w:rsid w:val="00A20045"/>
    <w:rsid w:val="00A20FA9"/>
    <w:rsid w:val="00A21EF5"/>
    <w:rsid w:val="00A225F4"/>
    <w:rsid w:val="00A22611"/>
    <w:rsid w:val="00A23DE4"/>
    <w:rsid w:val="00A243D0"/>
    <w:rsid w:val="00A260F2"/>
    <w:rsid w:val="00A32BC6"/>
    <w:rsid w:val="00A378DC"/>
    <w:rsid w:val="00A40F1A"/>
    <w:rsid w:val="00A43020"/>
    <w:rsid w:val="00A51220"/>
    <w:rsid w:val="00A51F7B"/>
    <w:rsid w:val="00A520B2"/>
    <w:rsid w:val="00A54BF7"/>
    <w:rsid w:val="00A56870"/>
    <w:rsid w:val="00A56A9A"/>
    <w:rsid w:val="00A6280E"/>
    <w:rsid w:val="00A6329A"/>
    <w:rsid w:val="00A63B22"/>
    <w:rsid w:val="00A63CCA"/>
    <w:rsid w:val="00A643F6"/>
    <w:rsid w:val="00A644D5"/>
    <w:rsid w:val="00A64E53"/>
    <w:rsid w:val="00A66691"/>
    <w:rsid w:val="00A70BB7"/>
    <w:rsid w:val="00A716F6"/>
    <w:rsid w:val="00A727B4"/>
    <w:rsid w:val="00A75E06"/>
    <w:rsid w:val="00A80B83"/>
    <w:rsid w:val="00A814D9"/>
    <w:rsid w:val="00A825EA"/>
    <w:rsid w:val="00A82707"/>
    <w:rsid w:val="00A82C34"/>
    <w:rsid w:val="00A82F17"/>
    <w:rsid w:val="00A940D0"/>
    <w:rsid w:val="00A948C6"/>
    <w:rsid w:val="00A94E9D"/>
    <w:rsid w:val="00A95006"/>
    <w:rsid w:val="00A957D9"/>
    <w:rsid w:val="00A969DD"/>
    <w:rsid w:val="00A971FC"/>
    <w:rsid w:val="00AA0085"/>
    <w:rsid w:val="00AA2954"/>
    <w:rsid w:val="00AA39AA"/>
    <w:rsid w:val="00AA4F6A"/>
    <w:rsid w:val="00AA5659"/>
    <w:rsid w:val="00AA6F5B"/>
    <w:rsid w:val="00AA77B1"/>
    <w:rsid w:val="00AA793C"/>
    <w:rsid w:val="00AA7A7C"/>
    <w:rsid w:val="00AB14F0"/>
    <w:rsid w:val="00AB31E9"/>
    <w:rsid w:val="00AB3641"/>
    <w:rsid w:val="00AB7F74"/>
    <w:rsid w:val="00AC082F"/>
    <w:rsid w:val="00AC0970"/>
    <w:rsid w:val="00AC2302"/>
    <w:rsid w:val="00AC2E64"/>
    <w:rsid w:val="00AC58EF"/>
    <w:rsid w:val="00AC5E22"/>
    <w:rsid w:val="00AC63C7"/>
    <w:rsid w:val="00AC784C"/>
    <w:rsid w:val="00AD02F3"/>
    <w:rsid w:val="00AD17E9"/>
    <w:rsid w:val="00AD3642"/>
    <w:rsid w:val="00AD3DE6"/>
    <w:rsid w:val="00AD5EF7"/>
    <w:rsid w:val="00AD711D"/>
    <w:rsid w:val="00AE0F57"/>
    <w:rsid w:val="00AE1306"/>
    <w:rsid w:val="00AE1F07"/>
    <w:rsid w:val="00AE2BB2"/>
    <w:rsid w:val="00AE348E"/>
    <w:rsid w:val="00AE4794"/>
    <w:rsid w:val="00AE5502"/>
    <w:rsid w:val="00AF16E2"/>
    <w:rsid w:val="00AF179C"/>
    <w:rsid w:val="00AF1C04"/>
    <w:rsid w:val="00AF2E88"/>
    <w:rsid w:val="00AF4A6C"/>
    <w:rsid w:val="00AF4D94"/>
    <w:rsid w:val="00AF51A2"/>
    <w:rsid w:val="00AF7B65"/>
    <w:rsid w:val="00B006C2"/>
    <w:rsid w:val="00B00BE5"/>
    <w:rsid w:val="00B03455"/>
    <w:rsid w:val="00B0435C"/>
    <w:rsid w:val="00B0442F"/>
    <w:rsid w:val="00B04966"/>
    <w:rsid w:val="00B06429"/>
    <w:rsid w:val="00B0791B"/>
    <w:rsid w:val="00B07BA0"/>
    <w:rsid w:val="00B10C3B"/>
    <w:rsid w:val="00B11FEA"/>
    <w:rsid w:val="00B12ED8"/>
    <w:rsid w:val="00B16706"/>
    <w:rsid w:val="00B2083C"/>
    <w:rsid w:val="00B21D45"/>
    <w:rsid w:val="00B23F81"/>
    <w:rsid w:val="00B2404C"/>
    <w:rsid w:val="00B25634"/>
    <w:rsid w:val="00B25685"/>
    <w:rsid w:val="00B30756"/>
    <w:rsid w:val="00B3161F"/>
    <w:rsid w:val="00B32BB4"/>
    <w:rsid w:val="00B3358C"/>
    <w:rsid w:val="00B34550"/>
    <w:rsid w:val="00B346EE"/>
    <w:rsid w:val="00B347B8"/>
    <w:rsid w:val="00B3571B"/>
    <w:rsid w:val="00B35724"/>
    <w:rsid w:val="00B370F5"/>
    <w:rsid w:val="00B41695"/>
    <w:rsid w:val="00B42FDB"/>
    <w:rsid w:val="00B43E48"/>
    <w:rsid w:val="00B45269"/>
    <w:rsid w:val="00B4679B"/>
    <w:rsid w:val="00B476A9"/>
    <w:rsid w:val="00B50232"/>
    <w:rsid w:val="00B51BBC"/>
    <w:rsid w:val="00B52EF7"/>
    <w:rsid w:val="00B530DB"/>
    <w:rsid w:val="00B5394B"/>
    <w:rsid w:val="00B53E58"/>
    <w:rsid w:val="00B53FB3"/>
    <w:rsid w:val="00B54AC3"/>
    <w:rsid w:val="00B55914"/>
    <w:rsid w:val="00B56EA7"/>
    <w:rsid w:val="00B57A02"/>
    <w:rsid w:val="00B623C0"/>
    <w:rsid w:val="00B62D86"/>
    <w:rsid w:val="00B6343E"/>
    <w:rsid w:val="00B6656F"/>
    <w:rsid w:val="00B70FDE"/>
    <w:rsid w:val="00B71C3F"/>
    <w:rsid w:val="00B73A86"/>
    <w:rsid w:val="00B74D75"/>
    <w:rsid w:val="00B75E71"/>
    <w:rsid w:val="00B77C84"/>
    <w:rsid w:val="00B77E3F"/>
    <w:rsid w:val="00B8142C"/>
    <w:rsid w:val="00B82B7B"/>
    <w:rsid w:val="00B847D6"/>
    <w:rsid w:val="00B86728"/>
    <w:rsid w:val="00B9256C"/>
    <w:rsid w:val="00B94FF1"/>
    <w:rsid w:val="00B96E2A"/>
    <w:rsid w:val="00B97297"/>
    <w:rsid w:val="00BA09B0"/>
    <w:rsid w:val="00BA2079"/>
    <w:rsid w:val="00BA25AA"/>
    <w:rsid w:val="00BA3127"/>
    <w:rsid w:val="00BA328F"/>
    <w:rsid w:val="00BA4BC2"/>
    <w:rsid w:val="00BA51ED"/>
    <w:rsid w:val="00BA71B3"/>
    <w:rsid w:val="00BA7791"/>
    <w:rsid w:val="00BB08E9"/>
    <w:rsid w:val="00BB2282"/>
    <w:rsid w:val="00BB3F4B"/>
    <w:rsid w:val="00BB4287"/>
    <w:rsid w:val="00BC072B"/>
    <w:rsid w:val="00BC0738"/>
    <w:rsid w:val="00BC0F5E"/>
    <w:rsid w:val="00BC1651"/>
    <w:rsid w:val="00BC1C7E"/>
    <w:rsid w:val="00BC21A3"/>
    <w:rsid w:val="00BC3A38"/>
    <w:rsid w:val="00BC67DD"/>
    <w:rsid w:val="00BC7FB3"/>
    <w:rsid w:val="00BD0A7E"/>
    <w:rsid w:val="00BD157E"/>
    <w:rsid w:val="00BD2205"/>
    <w:rsid w:val="00BD5A25"/>
    <w:rsid w:val="00BD789A"/>
    <w:rsid w:val="00BD7AD9"/>
    <w:rsid w:val="00BE10D9"/>
    <w:rsid w:val="00BE1DFA"/>
    <w:rsid w:val="00BE43F3"/>
    <w:rsid w:val="00BE4909"/>
    <w:rsid w:val="00BE5E4D"/>
    <w:rsid w:val="00BF0ABE"/>
    <w:rsid w:val="00BF1F2E"/>
    <w:rsid w:val="00BF2285"/>
    <w:rsid w:val="00BF3724"/>
    <w:rsid w:val="00BF4834"/>
    <w:rsid w:val="00BF58C2"/>
    <w:rsid w:val="00C00027"/>
    <w:rsid w:val="00C01148"/>
    <w:rsid w:val="00C03BC3"/>
    <w:rsid w:val="00C04015"/>
    <w:rsid w:val="00C046BC"/>
    <w:rsid w:val="00C04E78"/>
    <w:rsid w:val="00C05E30"/>
    <w:rsid w:val="00C06F77"/>
    <w:rsid w:val="00C10ABD"/>
    <w:rsid w:val="00C10EBE"/>
    <w:rsid w:val="00C14627"/>
    <w:rsid w:val="00C1525C"/>
    <w:rsid w:val="00C152C3"/>
    <w:rsid w:val="00C16A0E"/>
    <w:rsid w:val="00C225E5"/>
    <w:rsid w:val="00C2307C"/>
    <w:rsid w:val="00C2307F"/>
    <w:rsid w:val="00C236D0"/>
    <w:rsid w:val="00C25528"/>
    <w:rsid w:val="00C25A1F"/>
    <w:rsid w:val="00C2690E"/>
    <w:rsid w:val="00C27C0F"/>
    <w:rsid w:val="00C37DFD"/>
    <w:rsid w:val="00C417CB"/>
    <w:rsid w:val="00C435AF"/>
    <w:rsid w:val="00C43BB0"/>
    <w:rsid w:val="00C4417C"/>
    <w:rsid w:val="00C45896"/>
    <w:rsid w:val="00C463D8"/>
    <w:rsid w:val="00C47143"/>
    <w:rsid w:val="00C506BD"/>
    <w:rsid w:val="00C50E04"/>
    <w:rsid w:val="00C5472F"/>
    <w:rsid w:val="00C57A58"/>
    <w:rsid w:val="00C57B13"/>
    <w:rsid w:val="00C610FF"/>
    <w:rsid w:val="00C61BC5"/>
    <w:rsid w:val="00C63963"/>
    <w:rsid w:val="00C6524B"/>
    <w:rsid w:val="00C65B64"/>
    <w:rsid w:val="00C709A1"/>
    <w:rsid w:val="00C7312A"/>
    <w:rsid w:val="00C74336"/>
    <w:rsid w:val="00C7685B"/>
    <w:rsid w:val="00C7709A"/>
    <w:rsid w:val="00C779C3"/>
    <w:rsid w:val="00C80C31"/>
    <w:rsid w:val="00C81409"/>
    <w:rsid w:val="00C81879"/>
    <w:rsid w:val="00C8270A"/>
    <w:rsid w:val="00C841BB"/>
    <w:rsid w:val="00C86567"/>
    <w:rsid w:val="00C8785A"/>
    <w:rsid w:val="00C90950"/>
    <w:rsid w:val="00C90FAD"/>
    <w:rsid w:val="00C92324"/>
    <w:rsid w:val="00C92755"/>
    <w:rsid w:val="00C93400"/>
    <w:rsid w:val="00C93EEC"/>
    <w:rsid w:val="00C94863"/>
    <w:rsid w:val="00C96099"/>
    <w:rsid w:val="00C97264"/>
    <w:rsid w:val="00C97748"/>
    <w:rsid w:val="00C97CEA"/>
    <w:rsid w:val="00CA0568"/>
    <w:rsid w:val="00CA1764"/>
    <w:rsid w:val="00CA2D30"/>
    <w:rsid w:val="00CA3521"/>
    <w:rsid w:val="00CA6617"/>
    <w:rsid w:val="00CA7C2B"/>
    <w:rsid w:val="00CB0958"/>
    <w:rsid w:val="00CB1080"/>
    <w:rsid w:val="00CB628F"/>
    <w:rsid w:val="00CB62BA"/>
    <w:rsid w:val="00CB6B6D"/>
    <w:rsid w:val="00CB6C05"/>
    <w:rsid w:val="00CB71F7"/>
    <w:rsid w:val="00CC1A89"/>
    <w:rsid w:val="00CC3BCB"/>
    <w:rsid w:val="00CC46BC"/>
    <w:rsid w:val="00CD10D4"/>
    <w:rsid w:val="00CD1D22"/>
    <w:rsid w:val="00CD1E00"/>
    <w:rsid w:val="00CD2CE1"/>
    <w:rsid w:val="00CD3B78"/>
    <w:rsid w:val="00CD3C66"/>
    <w:rsid w:val="00CD5393"/>
    <w:rsid w:val="00CD7AED"/>
    <w:rsid w:val="00CE1970"/>
    <w:rsid w:val="00CE1A85"/>
    <w:rsid w:val="00CE1ECA"/>
    <w:rsid w:val="00CE2E2E"/>
    <w:rsid w:val="00CE4D11"/>
    <w:rsid w:val="00CE5F4A"/>
    <w:rsid w:val="00CE77FF"/>
    <w:rsid w:val="00CF22D7"/>
    <w:rsid w:val="00CF401D"/>
    <w:rsid w:val="00CF694C"/>
    <w:rsid w:val="00D00DB4"/>
    <w:rsid w:val="00D01101"/>
    <w:rsid w:val="00D02746"/>
    <w:rsid w:val="00D0299E"/>
    <w:rsid w:val="00D03A3F"/>
    <w:rsid w:val="00D03B00"/>
    <w:rsid w:val="00D042C3"/>
    <w:rsid w:val="00D058B3"/>
    <w:rsid w:val="00D06EA8"/>
    <w:rsid w:val="00D0773E"/>
    <w:rsid w:val="00D13B5C"/>
    <w:rsid w:val="00D13B90"/>
    <w:rsid w:val="00D14217"/>
    <w:rsid w:val="00D148B2"/>
    <w:rsid w:val="00D22100"/>
    <w:rsid w:val="00D23D32"/>
    <w:rsid w:val="00D23F6C"/>
    <w:rsid w:val="00D24EB8"/>
    <w:rsid w:val="00D257A3"/>
    <w:rsid w:val="00D30BEB"/>
    <w:rsid w:val="00D30F9E"/>
    <w:rsid w:val="00D31A19"/>
    <w:rsid w:val="00D31A57"/>
    <w:rsid w:val="00D32306"/>
    <w:rsid w:val="00D32802"/>
    <w:rsid w:val="00D3472D"/>
    <w:rsid w:val="00D34B7B"/>
    <w:rsid w:val="00D418B2"/>
    <w:rsid w:val="00D43356"/>
    <w:rsid w:val="00D434FE"/>
    <w:rsid w:val="00D439B8"/>
    <w:rsid w:val="00D44494"/>
    <w:rsid w:val="00D4487C"/>
    <w:rsid w:val="00D44A23"/>
    <w:rsid w:val="00D47AB2"/>
    <w:rsid w:val="00D51B5A"/>
    <w:rsid w:val="00D51FC0"/>
    <w:rsid w:val="00D5220A"/>
    <w:rsid w:val="00D537EB"/>
    <w:rsid w:val="00D54281"/>
    <w:rsid w:val="00D542AC"/>
    <w:rsid w:val="00D550DF"/>
    <w:rsid w:val="00D55BBF"/>
    <w:rsid w:val="00D564F7"/>
    <w:rsid w:val="00D57E86"/>
    <w:rsid w:val="00D625C1"/>
    <w:rsid w:val="00D636CF"/>
    <w:rsid w:val="00D641CD"/>
    <w:rsid w:val="00D653A4"/>
    <w:rsid w:val="00D665E4"/>
    <w:rsid w:val="00D701FB"/>
    <w:rsid w:val="00D71BD1"/>
    <w:rsid w:val="00D71D83"/>
    <w:rsid w:val="00D72F06"/>
    <w:rsid w:val="00D73CBE"/>
    <w:rsid w:val="00D73E6A"/>
    <w:rsid w:val="00D7716F"/>
    <w:rsid w:val="00D8009E"/>
    <w:rsid w:val="00D8160E"/>
    <w:rsid w:val="00D84111"/>
    <w:rsid w:val="00D851B8"/>
    <w:rsid w:val="00D86C75"/>
    <w:rsid w:val="00D87225"/>
    <w:rsid w:val="00D907B5"/>
    <w:rsid w:val="00D922C2"/>
    <w:rsid w:val="00D923EF"/>
    <w:rsid w:val="00D9271E"/>
    <w:rsid w:val="00D92D7B"/>
    <w:rsid w:val="00D954BD"/>
    <w:rsid w:val="00D95D94"/>
    <w:rsid w:val="00D96FF5"/>
    <w:rsid w:val="00D970B3"/>
    <w:rsid w:val="00DA1895"/>
    <w:rsid w:val="00DA2020"/>
    <w:rsid w:val="00DA212A"/>
    <w:rsid w:val="00DA3B50"/>
    <w:rsid w:val="00DA48FB"/>
    <w:rsid w:val="00DA5DC8"/>
    <w:rsid w:val="00DA6E6E"/>
    <w:rsid w:val="00DB2302"/>
    <w:rsid w:val="00DB3AEA"/>
    <w:rsid w:val="00DB3E48"/>
    <w:rsid w:val="00DB403C"/>
    <w:rsid w:val="00DB5D57"/>
    <w:rsid w:val="00DB6592"/>
    <w:rsid w:val="00DB661B"/>
    <w:rsid w:val="00DB74B0"/>
    <w:rsid w:val="00DB7D80"/>
    <w:rsid w:val="00DC23BA"/>
    <w:rsid w:val="00DC38C7"/>
    <w:rsid w:val="00DC4118"/>
    <w:rsid w:val="00DC4B90"/>
    <w:rsid w:val="00DC66F7"/>
    <w:rsid w:val="00DC7733"/>
    <w:rsid w:val="00DC7959"/>
    <w:rsid w:val="00DC79A5"/>
    <w:rsid w:val="00DC7E24"/>
    <w:rsid w:val="00DD0707"/>
    <w:rsid w:val="00DD2701"/>
    <w:rsid w:val="00DD2FAF"/>
    <w:rsid w:val="00DD6925"/>
    <w:rsid w:val="00DD7313"/>
    <w:rsid w:val="00DE1164"/>
    <w:rsid w:val="00DE19E4"/>
    <w:rsid w:val="00DE32AF"/>
    <w:rsid w:val="00DE3929"/>
    <w:rsid w:val="00DE4B42"/>
    <w:rsid w:val="00DE6E12"/>
    <w:rsid w:val="00DF1E3A"/>
    <w:rsid w:val="00DF48E0"/>
    <w:rsid w:val="00DF5076"/>
    <w:rsid w:val="00DF56CF"/>
    <w:rsid w:val="00DF6931"/>
    <w:rsid w:val="00DF6F82"/>
    <w:rsid w:val="00E00600"/>
    <w:rsid w:val="00E030BC"/>
    <w:rsid w:val="00E05D38"/>
    <w:rsid w:val="00E05EAF"/>
    <w:rsid w:val="00E0692F"/>
    <w:rsid w:val="00E06EB6"/>
    <w:rsid w:val="00E07414"/>
    <w:rsid w:val="00E1048A"/>
    <w:rsid w:val="00E1540F"/>
    <w:rsid w:val="00E17996"/>
    <w:rsid w:val="00E218B6"/>
    <w:rsid w:val="00E2223D"/>
    <w:rsid w:val="00E236F1"/>
    <w:rsid w:val="00E23CD1"/>
    <w:rsid w:val="00E25083"/>
    <w:rsid w:val="00E257C1"/>
    <w:rsid w:val="00E30C08"/>
    <w:rsid w:val="00E32F5A"/>
    <w:rsid w:val="00E401C5"/>
    <w:rsid w:val="00E44DCE"/>
    <w:rsid w:val="00E46AE7"/>
    <w:rsid w:val="00E5025C"/>
    <w:rsid w:val="00E50C89"/>
    <w:rsid w:val="00E51500"/>
    <w:rsid w:val="00E53AFF"/>
    <w:rsid w:val="00E54469"/>
    <w:rsid w:val="00E5537D"/>
    <w:rsid w:val="00E56C5E"/>
    <w:rsid w:val="00E57208"/>
    <w:rsid w:val="00E6158A"/>
    <w:rsid w:val="00E62D3B"/>
    <w:rsid w:val="00E6746A"/>
    <w:rsid w:val="00E70351"/>
    <w:rsid w:val="00E70EE8"/>
    <w:rsid w:val="00E72AE8"/>
    <w:rsid w:val="00E72FE6"/>
    <w:rsid w:val="00E73160"/>
    <w:rsid w:val="00E749D3"/>
    <w:rsid w:val="00E7576B"/>
    <w:rsid w:val="00E75BF4"/>
    <w:rsid w:val="00E7663A"/>
    <w:rsid w:val="00E76AF1"/>
    <w:rsid w:val="00E76DC8"/>
    <w:rsid w:val="00E81D5C"/>
    <w:rsid w:val="00E8201F"/>
    <w:rsid w:val="00E83568"/>
    <w:rsid w:val="00E87202"/>
    <w:rsid w:val="00E92C0A"/>
    <w:rsid w:val="00E94307"/>
    <w:rsid w:val="00E96E3C"/>
    <w:rsid w:val="00EA0357"/>
    <w:rsid w:val="00EA0632"/>
    <w:rsid w:val="00EA35F2"/>
    <w:rsid w:val="00EA4551"/>
    <w:rsid w:val="00EA69A1"/>
    <w:rsid w:val="00EA74A6"/>
    <w:rsid w:val="00EB181C"/>
    <w:rsid w:val="00EB3169"/>
    <w:rsid w:val="00EB47D9"/>
    <w:rsid w:val="00EB535A"/>
    <w:rsid w:val="00EB53D5"/>
    <w:rsid w:val="00EB578A"/>
    <w:rsid w:val="00EB5B1C"/>
    <w:rsid w:val="00EB67D7"/>
    <w:rsid w:val="00EB7566"/>
    <w:rsid w:val="00EC1186"/>
    <w:rsid w:val="00EC530C"/>
    <w:rsid w:val="00EC5DB8"/>
    <w:rsid w:val="00EC6015"/>
    <w:rsid w:val="00EC60E3"/>
    <w:rsid w:val="00EC660A"/>
    <w:rsid w:val="00EC79CC"/>
    <w:rsid w:val="00ED228E"/>
    <w:rsid w:val="00ED279D"/>
    <w:rsid w:val="00ED294F"/>
    <w:rsid w:val="00ED2B08"/>
    <w:rsid w:val="00ED45F4"/>
    <w:rsid w:val="00ED5675"/>
    <w:rsid w:val="00ED5730"/>
    <w:rsid w:val="00ED7446"/>
    <w:rsid w:val="00ED7CD7"/>
    <w:rsid w:val="00EE07B3"/>
    <w:rsid w:val="00EE1B85"/>
    <w:rsid w:val="00EE1C75"/>
    <w:rsid w:val="00EE27FA"/>
    <w:rsid w:val="00EE404F"/>
    <w:rsid w:val="00EE490A"/>
    <w:rsid w:val="00EE4E07"/>
    <w:rsid w:val="00EE6478"/>
    <w:rsid w:val="00EE78EF"/>
    <w:rsid w:val="00EF0CBC"/>
    <w:rsid w:val="00EF1A94"/>
    <w:rsid w:val="00EF1B6E"/>
    <w:rsid w:val="00EF1F9D"/>
    <w:rsid w:val="00EF2566"/>
    <w:rsid w:val="00EF34AE"/>
    <w:rsid w:val="00EF3CD2"/>
    <w:rsid w:val="00EF64E5"/>
    <w:rsid w:val="00EF715A"/>
    <w:rsid w:val="00F0049B"/>
    <w:rsid w:val="00F01720"/>
    <w:rsid w:val="00F022C2"/>
    <w:rsid w:val="00F0304B"/>
    <w:rsid w:val="00F036E1"/>
    <w:rsid w:val="00F03C1D"/>
    <w:rsid w:val="00F0440B"/>
    <w:rsid w:val="00F05C8E"/>
    <w:rsid w:val="00F06E06"/>
    <w:rsid w:val="00F0708B"/>
    <w:rsid w:val="00F07C5B"/>
    <w:rsid w:val="00F10E68"/>
    <w:rsid w:val="00F11AA0"/>
    <w:rsid w:val="00F1524B"/>
    <w:rsid w:val="00F17046"/>
    <w:rsid w:val="00F17F24"/>
    <w:rsid w:val="00F20DAE"/>
    <w:rsid w:val="00F218EE"/>
    <w:rsid w:val="00F21A5F"/>
    <w:rsid w:val="00F2288F"/>
    <w:rsid w:val="00F24D31"/>
    <w:rsid w:val="00F275CC"/>
    <w:rsid w:val="00F27C54"/>
    <w:rsid w:val="00F31DA4"/>
    <w:rsid w:val="00F32372"/>
    <w:rsid w:val="00F32BEC"/>
    <w:rsid w:val="00F32C1C"/>
    <w:rsid w:val="00F34A4E"/>
    <w:rsid w:val="00F34D90"/>
    <w:rsid w:val="00F35560"/>
    <w:rsid w:val="00F3579A"/>
    <w:rsid w:val="00F35B39"/>
    <w:rsid w:val="00F36011"/>
    <w:rsid w:val="00F40626"/>
    <w:rsid w:val="00F40AFD"/>
    <w:rsid w:val="00F40D60"/>
    <w:rsid w:val="00F4102E"/>
    <w:rsid w:val="00F430FF"/>
    <w:rsid w:val="00F43A99"/>
    <w:rsid w:val="00F45A6C"/>
    <w:rsid w:val="00F47FD8"/>
    <w:rsid w:val="00F503B4"/>
    <w:rsid w:val="00F512C6"/>
    <w:rsid w:val="00F53461"/>
    <w:rsid w:val="00F53EDF"/>
    <w:rsid w:val="00F55479"/>
    <w:rsid w:val="00F579E7"/>
    <w:rsid w:val="00F57FE8"/>
    <w:rsid w:val="00F6000C"/>
    <w:rsid w:val="00F6089E"/>
    <w:rsid w:val="00F63DBB"/>
    <w:rsid w:val="00F63E16"/>
    <w:rsid w:val="00F64D97"/>
    <w:rsid w:val="00F67654"/>
    <w:rsid w:val="00F67E93"/>
    <w:rsid w:val="00F72CD3"/>
    <w:rsid w:val="00F73772"/>
    <w:rsid w:val="00F774B8"/>
    <w:rsid w:val="00F83397"/>
    <w:rsid w:val="00F83546"/>
    <w:rsid w:val="00F845BE"/>
    <w:rsid w:val="00F84B3D"/>
    <w:rsid w:val="00F850F2"/>
    <w:rsid w:val="00F8613E"/>
    <w:rsid w:val="00F8685D"/>
    <w:rsid w:val="00F871A3"/>
    <w:rsid w:val="00F903DE"/>
    <w:rsid w:val="00F91028"/>
    <w:rsid w:val="00F92DFE"/>
    <w:rsid w:val="00F92E2C"/>
    <w:rsid w:val="00F94B91"/>
    <w:rsid w:val="00F96160"/>
    <w:rsid w:val="00F971D4"/>
    <w:rsid w:val="00FA370A"/>
    <w:rsid w:val="00FA4FAD"/>
    <w:rsid w:val="00FA5492"/>
    <w:rsid w:val="00FA6EDD"/>
    <w:rsid w:val="00FA754F"/>
    <w:rsid w:val="00FA7962"/>
    <w:rsid w:val="00FB0628"/>
    <w:rsid w:val="00FB3259"/>
    <w:rsid w:val="00FB66C1"/>
    <w:rsid w:val="00FC18F5"/>
    <w:rsid w:val="00FC38FC"/>
    <w:rsid w:val="00FC4EDB"/>
    <w:rsid w:val="00FC6006"/>
    <w:rsid w:val="00FC7A2B"/>
    <w:rsid w:val="00FD077F"/>
    <w:rsid w:val="00FD2512"/>
    <w:rsid w:val="00FD3AFF"/>
    <w:rsid w:val="00FD4B37"/>
    <w:rsid w:val="00FD650C"/>
    <w:rsid w:val="00FD7255"/>
    <w:rsid w:val="00FD7BFC"/>
    <w:rsid w:val="00FE1EB1"/>
    <w:rsid w:val="00FE279E"/>
    <w:rsid w:val="00FE55B6"/>
    <w:rsid w:val="00FE5D88"/>
    <w:rsid w:val="00FE63A6"/>
    <w:rsid w:val="00FF09D1"/>
    <w:rsid w:val="00FF09F0"/>
    <w:rsid w:val="00FF0F14"/>
    <w:rsid w:val="00FF37B7"/>
    <w:rsid w:val="00FF4FE4"/>
    <w:rsid w:val="00FF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6145"/>
    <o:shapelayout v:ext="edit">
      <o:idmap v:ext="edit" data="1"/>
    </o:shapelayout>
  </w:shapeDefaults>
  <w:decimalSymbol w:val="."/>
  <w:listSeparator w:val=","/>
  <w14:docId w14:val="7C4DA82B"/>
  <w15:docId w15:val="{BED7C188-253B-4074-A9CE-BD109BDA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E5F4A"/>
    <w:pPr>
      <w:autoSpaceDE w:val="0"/>
      <w:autoSpaceDN w:val="0"/>
    </w:pPr>
    <w:rPr>
      <w:sz w:val="24"/>
    </w:rPr>
  </w:style>
  <w:style w:type="paragraph" w:styleId="Heading1">
    <w:name w:val="heading 1"/>
    <w:aliases w:val="1 ghost,g,Section Title"/>
    <w:basedOn w:val="Normal"/>
    <w:next w:val="Normal"/>
    <w:link w:val="Heading1Char"/>
    <w:qFormat/>
    <w:rsid w:val="00AF1C04"/>
    <w:pPr>
      <w:keepNext/>
      <w:numPr>
        <w:numId w:val="28"/>
      </w:numPr>
      <w:tabs>
        <w:tab w:val="left" w:pos="432"/>
      </w:tabs>
      <w:autoSpaceDE/>
      <w:autoSpaceDN/>
      <w:spacing w:before="320" w:after="80"/>
      <w:outlineLvl w:val="0"/>
    </w:pPr>
    <w:rPr>
      <w:u w:val="single"/>
    </w:rPr>
  </w:style>
  <w:style w:type="paragraph" w:styleId="Heading2">
    <w:name w:val="heading 2"/>
    <w:aliases w:val="Heading 2 Char1 Char,Heading 2 Char Char Char,Heading 2 Char Char1"/>
    <w:basedOn w:val="Normal"/>
    <w:next w:val="Normal"/>
    <w:link w:val="Heading2Char"/>
    <w:uiPriority w:val="9"/>
    <w:unhideWhenUsed/>
    <w:qFormat/>
    <w:rsid w:val="008F19EC"/>
    <w:pPr>
      <w:keepNext/>
      <w:numPr>
        <w:ilvl w:val="1"/>
        <w:numId w:val="14"/>
      </w:numPr>
      <w:tabs>
        <w:tab w:val="left" w:pos="605"/>
      </w:tabs>
      <w:autoSpaceDE/>
      <w:autoSpaceDN/>
      <w:spacing w:before="320" w:after="80"/>
      <w:outlineLvl w:val="1"/>
    </w:pPr>
    <w:rPr>
      <w:rFonts w:ascii="Times New Roman Bold" w:hAnsi="Times New Roman Bold"/>
      <w:b/>
      <w:caps/>
      <w:u w:val="single"/>
    </w:rPr>
  </w:style>
  <w:style w:type="paragraph" w:styleId="Heading3">
    <w:name w:val="heading 3"/>
    <w:basedOn w:val="Normal"/>
    <w:next w:val="Normal"/>
    <w:link w:val="Heading3Char"/>
    <w:uiPriority w:val="9"/>
    <w:unhideWhenUsed/>
    <w:qFormat/>
    <w:rsid w:val="00FE63A6"/>
    <w:pPr>
      <w:keepNext/>
      <w:numPr>
        <w:ilvl w:val="2"/>
        <w:numId w:val="14"/>
      </w:numPr>
      <w:tabs>
        <w:tab w:val="left" w:pos="778"/>
      </w:tabs>
      <w:autoSpaceDE/>
      <w:autoSpaceDN/>
      <w:spacing w:before="320" w:after="80"/>
      <w:outlineLvl w:val="2"/>
    </w:pPr>
    <w:rPr>
      <w:b/>
      <w:u w:val="single"/>
    </w:rPr>
  </w:style>
  <w:style w:type="paragraph" w:styleId="Heading4">
    <w:name w:val="heading 4"/>
    <w:basedOn w:val="Normal"/>
    <w:next w:val="Normal"/>
    <w:link w:val="Heading4Char"/>
    <w:uiPriority w:val="9"/>
    <w:unhideWhenUsed/>
    <w:qFormat/>
    <w:rsid w:val="00766789"/>
    <w:pPr>
      <w:keepNext/>
      <w:numPr>
        <w:ilvl w:val="3"/>
        <w:numId w:val="14"/>
      </w:numPr>
      <w:tabs>
        <w:tab w:val="left" w:pos="810"/>
      </w:tabs>
      <w:autoSpaceDE/>
      <w:autoSpaceDN/>
      <w:spacing w:before="320" w:after="80"/>
      <w:outlineLvl w:val="3"/>
    </w:pPr>
    <w:rPr>
      <w:b/>
      <w:u w:val="single"/>
    </w:rPr>
  </w:style>
  <w:style w:type="paragraph" w:styleId="Heading5">
    <w:name w:val="heading 5"/>
    <w:basedOn w:val="Normal"/>
    <w:next w:val="Normal"/>
    <w:link w:val="Heading5Char"/>
    <w:autoRedefine/>
    <w:unhideWhenUsed/>
    <w:qFormat/>
    <w:rsid w:val="006A312E"/>
    <w:pPr>
      <w:keepNext/>
      <w:numPr>
        <w:ilvl w:val="4"/>
        <w:numId w:val="14"/>
      </w:numPr>
      <w:tabs>
        <w:tab w:val="left" w:pos="990"/>
      </w:tabs>
      <w:autoSpaceDE/>
      <w:autoSpaceDN/>
      <w:spacing w:before="120" w:after="60"/>
      <w:outlineLvl w:val="4"/>
    </w:pPr>
    <w:rPr>
      <w:b/>
      <w:u w:val="single"/>
    </w:rPr>
  </w:style>
  <w:style w:type="paragraph" w:styleId="Heading6">
    <w:name w:val="heading 6"/>
    <w:basedOn w:val="Normal"/>
    <w:next w:val="Normal"/>
    <w:link w:val="Heading6Char"/>
    <w:uiPriority w:val="9"/>
    <w:semiHidden/>
    <w:unhideWhenUsed/>
    <w:qFormat/>
    <w:rsid w:val="00AF1C04"/>
    <w:pPr>
      <w:keepNext/>
      <w:numPr>
        <w:ilvl w:val="5"/>
        <w:numId w:val="28"/>
      </w:numPr>
      <w:tabs>
        <w:tab w:val="left" w:pos="1296"/>
      </w:tabs>
      <w:autoSpaceDE/>
      <w:autoSpaceDN/>
      <w:spacing w:before="320" w:after="80"/>
      <w:outlineLvl w:val="5"/>
    </w:pPr>
    <w:rPr>
      <w:u w:val="single"/>
    </w:rPr>
  </w:style>
  <w:style w:type="paragraph" w:styleId="Heading7">
    <w:name w:val="heading 7"/>
    <w:basedOn w:val="Normal"/>
    <w:next w:val="Normal"/>
    <w:link w:val="Heading7Char"/>
    <w:uiPriority w:val="99"/>
    <w:semiHidden/>
    <w:unhideWhenUsed/>
    <w:qFormat/>
    <w:rsid w:val="00AF1C04"/>
    <w:pPr>
      <w:keepNext/>
      <w:numPr>
        <w:ilvl w:val="6"/>
        <w:numId w:val="28"/>
      </w:numPr>
      <w:tabs>
        <w:tab w:val="left" w:pos="1469"/>
      </w:tabs>
      <w:autoSpaceDE/>
      <w:autoSpaceDN/>
      <w:spacing w:before="160" w:after="80"/>
      <w:outlineLvl w:val="6"/>
    </w:pPr>
    <w:rPr>
      <w:u w:val="single"/>
    </w:rPr>
  </w:style>
  <w:style w:type="paragraph" w:styleId="Heading8">
    <w:name w:val="heading 8"/>
    <w:basedOn w:val="Normal"/>
    <w:next w:val="Normal"/>
    <w:link w:val="Heading8Char"/>
    <w:uiPriority w:val="99"/>
    <w:semiHidden/>
    <w:unhideWhenUsed/>
    <w:qFormat/>
    <w:rsid w:val="00AF1C04"/>
    <w:pPr>
      <w:keepNext/>
      <w:numPr>
        <w:ilvl w:val="7"/>
        <w:numId w:val="28"/>
      </w:numPr>
      <w:tabs>
        <w:tab w:val="left" w:pos="1642"/>
      </w:tabs>
      <w:autoSpaceDE/>
      <w:autoSpaceDN/>
      <w:spacing w:before="160" w:after="80"/>
      <w:outlineLvl w:val="7"/>
    </w:pPr>
    <w:rPr>
      <w:u w:val="single"/>
    </w:rPr>
  </w:style>
  <w:style w:type="paragraph" w:styleId="Heading9">
    <w:name w:val="heading 9"/>
    <w:aliases w:val="Heading Appendix"/>
    <w:basedOn w:val="Normal"/>
    <w:next w:val="Normal"/>
    <w:link w:val="Heading9Char"/>
    <w:uiPriority w:val="99"/>
    <w:semiHidden/>
    <w:unhideWhenUsed/>
    <w:qFormat/>
    <w:rsid w:val="00AF1C04"/>
    <w:pPr>
      <w:numPr>
        <w:ilvl w:val="8"/>
        <w:numId w:val="28"/>
      </w:numPr>
      <w:autoSpaceDE/>
      <w:autoSpaceDN/>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Title Char"/>
    <w:basedOn w:val="DefaultParagraphFont"/>
    <w:link w:val="Heading1"/>
    <w:rsid w:val="00AF1C04"/>
    <w:rPr>
      <w:sz w:val="24"/>
      <w:u w:val="single"/>
    </w:rPr>
  </w:style>
  <w:style w:type="character" w:customStyle="1" w:styleId="Heading2Char">
    <w:name w:val="Heading 2 Char"/>
    <w:aliases w:val="Heading 2 Char1 Char Char,Heading 2 Char Char Char Char,Heading 2 Char Char1 Char"/>
    <w:basedOn w:val="DefaultParagraphFont"/>
    <w:link w:val="Heading2"/>
    <w:uiPriority w:val="9"/>
    <w:rsid w:val="008F19EC"/>
    <w:rPr>
      <w:rFonts w:ascii="Times New Roman Bold" w:hAnsi="Times New Roman Bold"/>
      <w:b/>
      <w:caps/>
      <w:sz w:val="24"/>
      <w:u w:val="single"/>
    </w:rPr>
  </w:style>
  <w:style w:type="character" w:customStyle="1" w:styleId="Heading3Char">
    <w:name w:val="Heading 3 Char"/>
    <w:basedOn w:val="DefaultParagraphFont"/>
    <w:link w:val="Heading3"/>
    <w:uiPriority w:val="9"/>
    <w:rsid w:val="00FE63A6"/>
    <w:rPr>
      <w:b/>
      <w:sz w:val="24"/>
      <w:u w:val="single"/>
    </w:rPr>
  </w:style>
  <w:style w:type="character" w:customStyle="1" w:styleId="Heading4Char">
    <w:name w:val="Heading 4 Char"/>
    <w:basedOn w:val="DefaultParagraphFont"/>
    <w:link w:val="Heading4"/>
    <w:uiPriority w:val="9"/>
    <w:rsid w:val="00766789"/>
    <w:rPr>
      <w:b/>
      <w:sz w:val="24"/>
      <w:u w:val="single"/>
    </w:rPr>
  </w:style>
  <w:style w:type="character" w:customStyle="1" w:styleId="Heading5Char">
    <w:name w:val="Heading 5 Char"/>
    <w:basedOn w:val="DefaultParagraphFont"/>
    <w:link w:val="Heading5"/>
    <w:rsid w:val="006A312E"/>
    <w:rPr>
      <w:b/>
      <w:sz w:val="24"/>
      <w:u w:val="single"/>
    </w:rPr>
  </w:style>
  <w:style w:type="character" w:customStyle="1" w:styleId="Heading6Char">
    <w:name w:val="Heading 6 Char"/>
    <w:basedOn w:val="DefaultParagraphFont"/>
    <w:link w:val="Heading6"/>
    <w:uiPriority w:val="9"/>
    <w:semiHidden/>
    <w:rsid w:val="00AF1C04"/>
    <w:rPr>
      <w:sz w:val="24"/>
      <w:u w:val="single"/>
    </w:rPr>
  </w:style>
  <w:style w:type="character" w:customStyle="1" w:styleId="Heading7Char">
    <w:name w:val="Heading 7 Char"/>
    <w:basedOn w:val="DefaultParagraphFont"/>
    <w:link w:val="Heading7"/>
    <w:uiPriority w:val="99"/>
    <w:semiHidden/>
    <w:rsid w:val="00AF1C04"/>
    <w:rPr>
      <w:sz w:val="24"/>
      <w:u w:val="single"/>
    </w:rPr>
  </w:style>
  <w:style w:type="character" w:customStyle="1" w:styleId="Heading8Char">
    <w:name w:val="Heading 8 Char"/>
    <w:basedOn w:val="DefaultParagraphFont"/>
    <w:link w:val="Heading8"/>
    <w:uiPriority w:val="99"/>
    <w:semiHidden/>
    <w:rsid w:val="00AF1C04"/>
    <w:rPr>
      <w:sz w:val="24"/>
      <w:u w:val="single"/>
    </w:rPr>
  </w:style>
  <w:style w:type="character" w:customStyle="1" w:styleId="Heading9Char">
    <w:name w:val="Heading 9 Char"/>
    <w:aliases w:val="Heading Appendix Char1"/>
    <w:basedOn w:val="DefaultParagraphFont"/>
    <w:link w:val="Heading9"/>
    <w:uiPriority w:val="99"/>
    <w:semiHidden/>
    <w:rsid w:val="00AF1C04"/>
    <w:rPr>
      <w:sz w:val="24"/>
      <w:u w:val="single"/>
    </w:rPr>
  </w:style>
  <w:style w:type="paragraph" w:styleId="Header">
    <w:name w:val="header"/>
    <w:basedOn w:val="Normal"/>
    <w:link w:val="HeaderChar"/>
    <w:uiPriority w:val="99"/>
    <w:rsid w:val="00D665E4"/>
    <w:pPr>
      <w:tabs>
        <w:tab w:val="center" w:pos="4320"/>
        <w:tab w:val="right" w:pos="8640"/>
      </w:tabs>
    </w:pPr>
  </w:style>
  <w:style w:type="character" w:customStyle="1" w:styleId="HeaderChar">
    <w:name w:val="Header Char"/>
    <w:basedOn w:val="DefaultParagraphFont"/>
    <w:link w:val="Header"/>
    <w:uiPriority w:val="99"/>
    <w:rsid w:val="00D665E4"/>
    <w:rPr>
      <w:rFonts w:ascii="Times New Roman" w:hAnsi="Times New Roman" w:cs="Times New Roman"/>
      <w:sz w:val="20"/>
      <w:szCs w:val="20"/>
    </w:rPr>
  </w:style>
  <w:style w:type="paragraph" w:styleId="Footer">
    <w:name w:val="footer"/>
    <w:basedOn w:val="Normal"/>
    <w:link w:val="FooterChar"/>
    <w:uiPriority w:val="99"/>
    <w:rsid w:val="00D665E4"/>
    <w:pPr>
      <w:tabs>
        <w:tab w:val="center" w:pos="4320"/>
        <w:tab w:val="right" w:pos="8640"/>
      </w:tabs>
    </w:pPr>
  </w:style>
  <w:style w:type="character" w:customStyle="1" w:styleId="FooterChar">
    <w:name w:val="Footer Char"/>
    <w:basedOn w:val="DefaultParagraphFont"/>
    <w:link w:val="Footer"/>
    <w:uiPriority w:val="99"/>
    <w:rsid w:val="00D665E4"/>
    <w:rPr>
      <w:rFonts w:ascii="Times New Roman" w:hAnsi="Times New Roman" w:cs="Times New Roman"/>
      <w:sz w:val="20"/>
      <w:szCs w:val="20"/>
    </w:rPr>
  </w:style>
  <w:style w:type="character" w:styleId="PageNumber">
    <w:name w:val="page number"/>
    <w:basedOn w:val="DefaultParagraphFont"/>
    <w:uiPriority w:val="99"/>
    <w:rsid w:val="00D665E4"/>
  </w:style>
  <w:style w:type="character" w:styleId="Hyperlink">
    <w:name w:val="Hyperlink"/>
    <w:basedOn w:val="DefaultParagraphFont"/>
    <w:uiPriority w:val="99"/>
    <w:rsid w:val="007C754D"/>
    <w:rPr>
      <w:rFonts w:cs="Times New Roman"/>
      <w:color w:val="0000FF"/>
      <w:u w:val="single"/>
    </w:rPr>
  </w:style>
  <w:style w:type="paragraph" w:customStyle="1" w:styleId="SectionFour">
    <w:name w:val="SectionFour"/>
    <w:basedOn w:val="Normal"/>
    <w:next w:val="Normal"/>
    <w:uiPriority w:val="99"/>
    <w:rsid w:val="00D665E4"/>
    <w:pPr>
      <w:ind w:firstLine="720"/>
    </w:pPr>
  </w:style>
  <w:style w:type="paragraph" w:styleId="HTMLPreformatted">
    <w:name w:val="HTML Preformatted"/>
    <w:basedOn w:val="Normal"/>
    <w:link w:val="HTMLPreformattedChar"/>
    <w:uiPriority w:val="99"/>
    <w:unhideWhenUsed/>
    <w:rsid w:val="00AF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rsid w:val="00AF1C04"/>
    <w:rPr>
      <w:rFonts w:ascii="Courier New" w:hAnsi="Courier New" w:cs="Courier New"/>
    </w:rPr>
  </w:style>
  <w:style w:type="paragraph" w:customStyle="1" w:styleId="pbody">
    <w:name w:val="pbody"/>
    <w:basedOn w:val="Normal"/>
    <w:rsid w:val="00AF1C04"/>
    <w:pPr>
      <w:autoSpaceDE/>
      <w:autoSpaceDN/>
      <w:spacing w:line="288" w:lineRule="auto"/>
      <w:ind w:firstLine="240"/>
    </w:pPr>
    <w:rPr>
      <w:rFonts w:ascii="Arial" w:hAnsi="Arial" w:cs="Arial"/>
      <w:color w:val="000000"/>
    </w:rPr>
  </w:style>
  <w:style w:type="paragraph" w:customStyle="1" w:styleId="pbodyctr">
    <w:name w:val="pbodyctr"/>
    <w:basedOn w:val="Normal"/>
    <w:rsid w:val="00AF1C04"/>
    <w:pPr>
      <w:autoSpaceDE/>
      <w:autoSpaceDN/>
      <w:spacing w:before="240" w:after="240" w:line="288" w:lineRule="auto"/>
      <w:jc w:val="center"/>
    </w:pPr>
    <w:rPr>
      <w:rFonts w:ascii="Arial" w:hAnsi="Arial" w:cs="Arial"/>
      <w:color w:val="000000"/>
    </w:rPr>
  </w:style>
  <w:style w:type="paragraph" w:customStyle="1" w:styleId="pcellbody">
    <w:name w:val="pcellbody"/>
    <w:basedOn w:val="Normal"/>
    <w:rsid w:val="00AF1C04"/>
    <w:pPr>
      <w:autoSpaceDE/>
      <w:autoSpaceDN/>
      <w:spacing w:line="288" w:lineRule="auto"/>
    </w:pPr>
    <w:rPr>
      <w:rFonts w:ascii="Arial" w:hAnsi="Arial" w:cs="Arial"/>
      <w:color w:val="000000"/>
      <w:sz w:val="15"/>
      <w:szCs w:val="15"/>
    </w:rPr>
  </w:style>
  <w:style w:type="paragraph" w:customStyle="1" w:styleId="pcellbodyctrsmcaps">
    <w:name w:val="pcellbodyctrsmcaps"/>
    <w:basedOn w:val="Normal"/>
    <w:rsid w:val="00AF1C04"/>
    <w:pPr>
      <w:autoSpaceDE/>
      <w:autoSpaceDN/>
      <w:spacing w:line="288" w:lineRule="auto"/>
      <w:jc w:val="center"/>
    </w:pPr>
    <w:rPr>
      <w:rFonts w:ascii="Arial" w:hAnsi="Arial" w:cs="Arial"/>
      <w:smallCaps/>
      <w:color w:val="000000"/>
      <w:sz w:val="15"/>
      <w:szCs w:val="15"/>
    </w:rPr>
  </w:style>
  <w:style w:type="paragraph" w:styleId="PlainText">
    <w:name w:val="Plain Text"/>
    <w:basedOn w:val="Normal"/>
    <w:link w:val="PlainTextChar"/>
    <w:uiPriority w:val="99"/>
    <w:unhideWhenUsed/>
    <w:rsid w:val="00AF1C04"/>
    <w:pPr>
      <w:autoSpaceDE/>
      <w:autoSpaceDN/>
    </w:pPr>
    <w:rPr>
      <w:rFonts w:ascii="Consolas" w:hAnsi="Consolas"/>
      <w:sz w:val="21"/>
      <w:szCs w:val="21"/>
    </w:rPr>
  </w:style>
  <w:style w:type="character" w:customStyle="1" w:styleId="PlainTextChar">
    <w:name w:val="Plain Text Char"/>
    <w:basedOn w:val="DefaultParagraphFont"/>
    <w:link w:val="PlainText"/>
    <w:uiPriority w:val="99"/>
    <w:rsid w:val="00AF1C04"/>
    <w:rPr>
      <w:rFonts w:ascii="Consolas" w:hAnsi="Consolas"/>
      <w:sz w:val="21"/>
      <w:szCs w:val="21"/>
    </w:rPr>
  </w:style>
  <w:style w:type="character" w:customStyle="1" w:styleId="Heading9Char1">
    <w:name w:val="Heading 9 Char1"/>
    <w:aliases w:val="Heading Appendix Char"/>
    <w:basedOn w:val="DefaultParagraphFont"/>
    <w:semiHidden/>
    <w:rsid w:val="00AF1C04"/>
    <w:rPr>
      <w:rFonts w:ascii="Cambria" w:eastAsia="Times New Roman" w:hAnsi="Cambria" w:cs="Times New Roman"/>
      <w:i/>
      <w:iCs/>
      <w:color w:val="404040"/>
    </w:rPr>
  </w:style>
  <w:style w:type="paragraph" w:styleId="TOC1">
    <w:name w:val="toc 1"/>
    <w:basedOn w:val="Normal"/>
    <w:next w:val="Normal"/>
    <w:autoRedefine/>
    <w:uiPriority w:val="39"/>
    <w:unhideWhenUsed/>
    <w:rsid w:val="00AF1C04"/>
    <w:pPr>
      <w:autoSpaceDE/>
      <w:autoSpaceDN/>
      <w:spacing w:before="120" w:after="120"/>
    </w:pPr>
    <w:rPr>
      <w:rFonts w:ascii="Calibri" w:hAnsi="Calibri" w:cs="Calibri"/>
      <w:b/>
      <w:bCs/>
      <w:caps/>
    </w:rPr>
  </w:style>
  <w:style w:type="paragraph" w:styleId="TOC2">
    <w:name w:val="toc 2"/>
    <w:basedOn w:val="TOC1"/>
    <w:next w:val="Normal"/>
    <w:autoRedefine/>
    <w:uiPriority w:val="39"/>
    <w:unhideWhenUsed/>
    <w:rsid w:val="00CB0958"/>
    <w:pPr>
      <w:tabs>
        <w:tab w:val="left" w:pos="720"/>
        <w:tab w:val="right" w:leader="dot" w:pos="9350"/>
      </w:tabs>
      <w:spacing w:before="0" w:after="0"/>
      <w:ind w:left="240"/>
    </w:pPr>
    <w:rPr>
      <w:bCs w:val="0"/>
      <w:i/>
      <w:caps w:val="0"/>
      <w:smallCaps/>
      <w:noProof/>
    </w:rPr>
  </w:style>
  <w:style w:type="paragraph" w:styleId="TOC3">
    <w:name w:val="toc 3"/>
    <w:basedOn w:val="TOC1"/>
    <w:next w:val="Normal"/>
    <w:autoRedefine/>
    <w:uiPriority w:val="39"/>
    <w:unhideWhenUsed/>
    <w:rsid w:val="00AF1C04"/>
    <w:pPr>
      <w:spacing w:before="0" w:after="0"/>
      <w:ind w:left="480"/>
    </w:pPr>
    <w:rPr>
      <w:b w:val="0"/>
      <w:bCs w:val="0"/>
      <w:i/>
      <w:iCs/>
      <w:caps w:val="0"/>
    </w:rPr>
  </w:style>
  <w:style w:type="paragraph" w:styleId="TOC4">
    <w:name w:val="toc 4"/>
    <w:basedOn w:val="TOC1"/>
    <w:next w:val="Normal"/>
    <w:autoRedefine/>
    <w:uiPriority w:val="39"/>
    <w:unhideWhenUsed/>
    <w:rsid w:val="00D30BEB"/>
    <w:pPr>
      <w:spacing w:before="74" w:after="0"/>
      <w:ind w:right="150"/>
    </w:pPr>
    <w:rPr>
      <w:rFonts w:ascii="Arial" w:hAnsi="Arial" w:cs="Arial"/>
      <w:b w:val="0"/>
      <w:bCs w:val="0"/>
      <w:caps w:val="0"/>
      <w:spacing w:val="-1"/>
      <w:szCs w:val="24"/>
    </w:rPr>
  </w:style>
  <w:style w:type="paragraph" w:styleId="TOC5">
    <w:name w:val="toc 5"/>
    <w:basedOn w:val="TOC1"/>
    <w:next w:val="Normal"/>
    <w:autoRedefine/>
    <w:uiPriority w:val="39"/>
    <w:unhideWhenUsed/>
    <w:rsid w:val="00AF1C04"/>
    <w:pPr>
      <w:spacing w:before="0" w:after="0"/>
      <w:ind w:left="960"/>
    </w:pPr>
    <w:rPr>
      <w:b w:val="0"/>
      <w:bCs w:val="0"/>
      <w:caps w:val="0"/>
      <w:sz w:val="18"/>
      <w:szCs w:val="18"/>
    </w:rPr>
  </w:style>
  <w:style w:type="character" w:customStyle="1" w:styleId="FootnoteTextChar">
    <w:name w:val="Footnote Text Char"/>
    <w:basedOn w:val="DefaultParagraphFont"/>
    <w:link w:val="FootnoteText"/>
    <w:uiPriority w:val="99"/>
    <w:semiHidden/>
    <w:rsid w:val="00AF1C04"/>
    <w:rPr>
      <w:sz w:val="24"/>
      <w14:shadow w14:blurRad="50800" w14:dist="38100" w14:dir="2700000" w14:sx="100000" w14:sy="100000" w14:kx="0" w14:ky="0" w14:algn="tl">
        <w14:srgbClr w14:val="000000">
          <w14:alpha w14:val="60000"/>
        </w14:srgbClr>
      </w14:shadow>
    </w:rPr>
  </w:style>
  <w:style w:type="paragraph" w:styleId="FootnoteText">
    <w:name w:val="footnote text"/>
    <w:basedOn w:val="Normal"/>
    <w:link w:val="FootnoteTextChar"/>
    <w:uiPriority w:val="99"/>
    <w:semiHidden/>
    <w:unhideWhenUsed/>
    <w:rsid w:val="00AF1C04"/>
    <w:pPr>
      <w:autoSpaceDE/>
      <w:autoSpaceDN/>
    </w:pPr>
    <w:rPr>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uiPriority w:val="99"/>
    <w:rsid w:val="00AF1C04"/>
    <w:rPr>
      <w:sz w:val="24"/>
    </w:rPr>
  </w:style>
  <w:style w:type="paragraph" w:styleId="CommentText">
    <w:name w:val="annotation text"/>
    <w:basedOn w:val="Normal"/>
    <w:link w:val="CommentTextChar"/>
    <w:uiPriority w:val="99"/>
    <w:unhideWhenUsed/>
    <w:rsid w:val="00AF1C04"/>
    <w:pPr>
      <w:autoSpaceDE/>
      <w:autoSpaceDN/>
    </w:pPr>
  </w:style>
  <w:style w:type="paragraph" w:styleId="ListBullet3">
    <w:name w:val="List Bullet 3"/>
    <w:basedOn w:val="Normal"/>
    <w:autoRedefine/>
    <w:uiPriority w:val="99"/>
    <w:semiHidden/>
    <w:unhideWhenUsed/>
    <w:rsid w:val="00AF1C04"/>
    <w:pPr>
      <w:numPr>
        <w:numId w:val="1"/>
      </w:numPr>
      <w:autoSpaceDE/>
      <w:autoSpaceDN/>
      <w:spacing w:after="120"/>
      <w:jc w:val="both"/>
    </w:pPr>
    <w:rPr>
      <w:rFonts w:ascii="Arial" w:hAnsi="Arial"/>
    </w:rPr>
  </w:style>
  <w:style w:type="character" w:customStyle="1" w:styleId="TitleChar">
    <w:name w:val="Title Char"/>
    <w:basedOn w:val="DefaultParagraphFont"/>
    <w:link w:val="Title"/>
    <w:uiPriority w:val="99"/>
    <w:rsid w:val="00AF1C04"/>
    <w:rPr>
      <w:b/>
      <w:sz w:val="32"/>
    </w:rPr>
  </w:style>
  <w:style w:type="paragraph" w:styleId="Title">
    <w:name w:val="Title"/>
    <w:basedOn w:val="Normal"/>
    <w:link w:val="TitleChar"/>
    <w:uiPriority w:val="99"/>
    <w:qFormat/>
    <w:rsid w:val="00AF1C04"/>
    <w:pPr>
      <w:keepLines/>
      <w:autoSpaceDE/>
      <w:autoSpaceDN/>
      <w:jc w:val="center"/>
    </w:pPr>
    <w:rPr>
      <w:b/>
      <w:sz w:val="32"/>
    </w:rPr>
  </w:style>
  <w:style w:type="character" w:customStyle="1" w:styleId="SignatureChar">
    <w:name w:val="Signature Char"/>
    <w:basedOn w:val="DefaultParagraphFont"/>
    <w:link w:val="Signature"/>
    <w:uiPriority w:val="99"/>
    <w:semiHidden/>
    <w:rsid w:val="00AF1C04"/>
    <w:rPr>
      <w:sz w:val="24"/>
    </w:rPr>
  </w:style>
  <w:style w:type="paragraph" w:styleId="Signature">
    <w:name w:val="Signature"/>
    <w:basedOn w:val="Normal"/>
    <w:link w:val="SignatureChar"/>
    <w:uiPriority w:val="99"/>
    <w:semiHidden/>
    <w:unhideWhenUsed/>
    <w:rsid w:val="00AF1C04"/>
    <w:pPr>
      <w:autoSpaceDE/>
      <w:autoSpaceDN/>
      <w:ind w:left="4320"/>
    </w:pPr>
  </w:style>
  <w:style w:type="paragraph" w:styleId="BodyText">
    <w:name w:val="Body Text"/>
    <w:basedOn w:val="Normal"/>
    <w:link w:val="BodyTextChar"/>
    <w:uiPriority w:val="99"/>
    <w:unhideWhenUsed/>
    <w:rsid w:val="00AF1C04"/>
    <w:pPr>
      <w:tabs>
        <w:tab w:val="left" w:pos="720"/>
        <w:tab w:val="left" w:pos="3600"/>
        <w:tab w:val="left" w:pos="4320"/>
        <w:tab w:val="left" w:pos="5040"/>
        <w:tab w:val="left" w:pos="5760"/>
        <w:tab w:val="left" w:pos="10800"/>
      </w:tabs>
      <w:suppressAutoHyphens/>
      <w:autoSpaceDE/>
      <w:autoSpaceDN/>
      <w:spacing w:before="90" w:after="120"/>
    </w:pPr>
    <w:rPr>
      <w:b/>
      <w:color w:val="FF0000"/>
    </w:rPr>
  </w:style>
  <w:style w:type="character" w:customStyle="1" w:styleId="BodyTextChar">
    <w:name w:val="Body Text Char"/>
    <w:basedOn w:val="DefaultParagraphFont"/>
    <w:link w:val="BodyText"/>
    <w:rsid w:val="00AF1C04"/>
    <w:rPr>
      <w:b/>
      <w:color w:val="FF0000"/>
      <w:sz w:val="24"/>
    </w:rPr>
  </w:style>
  <w:style w:type="paragraph" w:styleId="BodyTextFirstIndent">
    <w:name w:val="Body Text First Indent"/>
    <w:basedOn w:val="BodyText"/>
    <w:link w:val="BodyTextFirstIndentChar"/>
    <w:uiPriority w:val="99"/>
    <w:unhideWhenUsed/>
    <w:rsid w:val="00AF1C04"/>
    <w:pPr>
      <w:tabs>
        <w:tab w:val="clear" w:pos="720"/>
        <w:tab w:val="clear" w:pos="3600"/>
        <w:tab w:val="clear" w:pos="4320"/>
        <w:tab w:val="clear" w:pos="5040"/>
        <w:tab w:val="clear" w:pos="5760"/>
        <w:tab w:val="clear" w:pos="10800"/>
      </w:tabs>
      <w:suppressAutoHyphens w:val="0"/>
      <w:spacing w:before="0"/>
      <w:ind w:firstLine="210"/>
    </w:pPr>
    <w:rPr>
      <w:b w:val="0"/>
      <w:color w:val="auto"/>
    </w:rPr>
  </w:style>
  <w:style w:type="character" w:customStyle="1" w:styleId="BodyTextFirstIndentChar">
    <w:name w:val="Body Text First Indent Char"/>
    <w:basedOn w:val="BodyTextChar"/>
    <w:link w:val="BodyTextFirstIndent"/>
    <w:uiPriority w:val="99"/>
    <w:rsid w:val="00AF1C04"/>
    <w:rPr>
      <w:b/>
      <w:color w:val="FF0000"/>
      <w:sz w:val="24"/>
    </w:rPr>
  </w:style>
  <w:style w:type="character" w:customStyle="1" w:styleId="BodyText2Char">
    <w:name w:val="Body Text 2 Char"/>
    <w:basedOn w:val="DefaultParagraphFont"/>
    <w:link w:val="BodyText2"/>
    <w:uiPriority w:val="99"/>
    <w:semiHidden/>
    <w:rsid w:val="00AF1C04"/>
    <w:rPr>
      <w:sz w:val="24"/>
    </w:rPr>
  </w:style>
  <w:style w:type="paragraph" w:styleId="BodyText2">
    <w:name w:val="Body Text 2"/>
    <w:basedOn w:val="Normal"/>
    <w:link w:val="BodyText2Char"/>
    <w:uiPriority w:val="99"/>
    <w:semiHidden/>
    <w:unhideWhenUsed/>
    <w:rsid w:val="00AF1C04"/>
    <w:pPr>
      <w:tabs>
        <w:tab w:val="left" w:pos="630"/>
        <w:tab w:val="right" w:pos="9180"/>
      </w:tabs>
      <w:autoSpaceDE/>
      <w:autoSpaceDN/>
      <w:ind w:right="900"/>
    </w:pPr>
  </w:style>
  <w:style w:type="character" w:customStyle="1" w:styleId="DocumentMapChar">
    <w:name w:val="Document Map Char"/>
    <w:basedOn w:val="DefaultParagraphFont"/>
    <w:link w:val="DocumentMap"/>
    <w:uiPriority w:val="99"/>
    <w:semiHidden/>
    <w:rsid w:val="00AF1C04"/>
    <w:rPr>
      <w:rFonts w:ascii="Tahoma" w:hAnsi="Tahoma"/>
      <w:sz w:val="24"/>
      <w:shd w:val="clear" w:color="auto" w:fill="000080"/>
    </w:rPr>
  </w:style>
  <w:style w:type="paragraph" w:styleId="DocumentMap">
    <w:name w:val="Document Map"/>
    <w:basedOn w:val="Normal"/>
    <w:link w:val="DocumentMapChar"/>
    <w:uiPriority w:val="99"/>
    <w:semiHidden/>
    <w:unhideWhenUsed/>
    <w:rsid w:val="00AF1C04"/>
    <w:pPr>
      <w:shd w:val="clear" w:color="auto" w:fill="000080"/>
      <w:autoSpaceDE/>
      <w:autoSpaceDN/>
    </w:pPr>
    <w:rPr>
      <w:rFonts w:ascii="Tahoma" w:hAnsi="Tahoma"/>
    </w:rPr>
  </w:style>
  <w:style w:type="character" w:customStyle="1" w:styleId="CommentSubjectChar">
    <w:name w:val="Comment Subject Char"/>
    <w:basedOn w:val="CommentTextChar"/>
    <w:link w:val="CommentSubject"/>
    <w:uiPriority w:val="99"/>
    <w:semiHidden/>
    <w:rsid w:val="00AF1C04"/>
    <w:rPr>
      <w:b/>
      <w:bCs/>
      <w:sz w:val="24"/>
    </w:rPr>
  </w:style>
  <w:style w:type="paragraph" w:styleId="CommentSubject">
    <w:name w:val="annotation subject"/>
    <w:basedOn w:val="CommentText"/>
    <w:next w:val="CommentText"/>
    <w:link w:val="CommentSubjectChar"/>
    <w:uiPriority w:val="99"/>
    <w:semiHidden/>
    <w:unhideWhenUsed/>
    <w:rsid w:val="00AF1C04"/>
    <w:rPr>
      <w:b/>
      <w:bCs/>
      <w:sz w:val="20"/>
    </w:rPr>
  </w:style>
  <w:style w:type="character" w:customStyle="1" w:styleId="BalloonTextChar">
    <w:name w:val="Balloon Text Char"/>
    <w:basedOn w:val="DefaultParagraphFont"/>
    <w:link w:val="BalloonText"/>
    <w:uiPriority w:val="99"/>
    <w:semiHidden/>
    <w:rsid w:val="00AF1C04"/>
    <w:rPr>
      <w:rFonts w:ascii="Tahoma" w:hAnsi="Tahoma" w:cs="Tahoma"/>
      <w:sz w:val="16"/>
      <w:szCs w:val="16"/>
    </w:rPr>
  </w:style>
  <w:style w:type="paragraph" w:styleId="BalloonText">
    <w:name w:val="Balloon Text"/>
    <w:basedOn w:val="Normal"/>
    <w:link w:val="BalloonTextChar"/>
    <w:uiPriority w:val="99"/>
    <w:semiHidden/>
    <w:unhideWhenUsed/>
    <w:rsid w:val="00AF1C04"/>
    <w:pPr>
      <w:autoSpaceDE/>
      <w:autoSpaceDN/>
    </w:pPr>
    <w:rPr>
      <w:rFonts w:ascii="Tahoma" w:hAnsi="Tahoma" w:cs="Tahoma"/>
      <w:sz w:val="16"/>
      <w:szCs w:val="16"/>
    </w:rPr>
  </w:style>
  <w:style w:type="character" w:customStyle="1" w:styleId="NoSpacingChar">
    <w:name w:val="No Spacing Char"/>
    <w:basedOn w:val="DefaultParagraphFont"/>
    <w:link w:val="NoSpacing"/>
    <w:uiPriority w:val="1"/>
    <w:locked/>
    <w:rsid w:val="00AF1C04"/>
    <w:rPr>
      <w:rFonts w:ascii="Calibri" w:hAnsi="Calibri" w:cs="Calibri"/>
      <w:lang w:val="en-US" w:eastAsia="en-US" w:bidi="ar-SA"/>
    </w:rPr>
  </w:style>
  <w:style w:type="paragraph" w:styleId="NoSpacing">
    <w:name w:val="No Spacing"/>
    <w:link w:val="NoSpacingChar"/>
    <w:uiPriority w:val="1"/>
    <w:qFormat/>
    <w:rsid w:val="00AF1C04"/>
    <w:rPr>
      <w:rFonts w:ascii="Calibri" w:hAnsi="Calibri" w:cs="Calibri"/>
    </w:rPr>
  </w:style>
  <w:style w:type="paragraph" w:styleId="Revision">
    <w:name w:val="Revision"/>
    <w:uiPriority w:val="99"/>
    <w:semiHidden/>
    <w:rsid w:val="00AF1C04"/>
    <w:rPr>
      <w:sz w:val="24"/>
    </w:rPr>
  </w:style>
  <w:style w:type="paragraph" w:styleId="ListParagraph">
    <w:name w:val="List Paragraph"/>
    <w:basedOn w:val="Normal"/>
    <w:uiPriority w:val="34"/>
    <w:qFormat/>
    <w:rsid w:val="00B2083C"/>
    <w:pPr>
      <w:autoSpaceDE/>
      <w:autoSpaceDN/>
      <w:ind w:left="720"/>
      <w:contextualSpacing/>
    </w:pPr>
    <w:rPr>
      <w:b/>
    </w:rPr>
  </w:style>
  <w:style w:type="paragraph" w:customStyle="1" w:styleId="AppAHdng40">
    <w:name w:val="AppA Hdng 4"/>
    <w:basedOn w:val="Normal"/>
    <w:next w:val="Normal"/>
    <w:uiPriority w:val="99"/>
    <w:rsid w:val="00AF1C04"/>
    <w:pPr>
      <w:keepNext/>
      <w:numPr>
        <w:ilvl w:val="3"/>
        <w:numId w:val="2"/>
      </w:numPr>
      <w:tabs>
        <w:tab w:val="num" w:pos="360"/>
        <w:tab w:val="left" w:pos="1008"/>
      </w:tabs>
      <w:autoSpaceDE/>
      <w:autoSpaceDN/>
      <w:spacing w:before="160" w:after="80"/>
      <w:outlineLvl w:val="3"/>
    </w:pPr>
    <w:rPr>
      <w:u w:val="single"/>
    </w:rPr>
  </w:style>
  <w:style w:type="paragraph" w:customStyle="1" w:styleId="AppAHdng5">
    <w:name w:val="AppA Hdng 5"/>
    <w:basedOn w:val="Normal"/>
    <w:next w:val="Normal"/>
    <w:uiPriority w:val="99"/>
    <w:rsid w:val="00AF1C04"/>
    <w:pPr>
      <w:keepNext/>
      <w:numPr>
        <w:ilvl w:val="4"/>
        <w:numId w:val="2"/>
      </w:numPr>
      <w:tabs>
        <w:tab w:val="clear" w:pos="1080"/>
        <w:tab w:val="num" w:pos="360"/>
        <w:tab w:val="left" w:pos="1181"/>
      </w:tabs>
      <w:autoSpaceDE/>
      <w:autoSpaceDN/>
      <w:spacing w:before="160" w:after="80"/>
      <w:outlineLvl w:val="4"/>
    </w:pPr>
    <w:rPr>
      <w:u w:val="single"/>
    </w:rPr>
  </w:style>
  <w:style w:type="paragraph" w:customStyle="1" w:styleId="AppAHdng6">
    <w:name w:val="AppA Hdng 6"/>
    <w:basedOn w:val="Normal"/>
    <w:next w:val="Normal"/>
    <w:uiPriority w:val="99"/>
    <w:rsid w:val="00AF1C04"/>
    <w:pPr>
      <w:keepNext/>
      <w:numPr>
        <w:ilvl w:val="5"/>
        <w:numId w:val="2"/>
      </w:numPr>
      <w:tabs>
        <w:tab w:val="left" w:pos="1382"/>
      </w:tabs>
      <w:autoSpaceDE/>
      <w:autoSpaceDN/>
      <w:spacing w:before="160" w:after="80"/>
      <w:outlineLvl w:val="5"/>
    </w:pPr>
    <w:rPr>
      <w:u w:val="single"/>
    </w:rPr>
  </w:style>
  <w:style w:type="paragraph" w:customStyle="1" w:styleId="AppAHdng7">
    <w:name w:val="AppA Hdng 7"/>
    <w:basedOn w:val="Normal"/>
    <w:next w:val="Normal"/>
    <w:uiPriority w:val="99"/>
    <w:rsid w:val="00AF1C04"/>
    <w:pPr>
      <w:keepNext/>
      <w:numPr>
        <w:ilvl w:val="6"/>
        <w:numId w:val="2"/>
      </w:numPr>
      <w:tabs>
        <w:tab w:val="clear" w:pos="1440"/>
        <w:tab w:val="left" w:pos="1555"/>
      </w:tabs>
      <w:autoSpaceDE/>
      <w:autoSpaceDN/>
      <w:spacing w:before="160" w:after="80"/>
      <w:outlineLvl w:val="6"/>
    </w:pPr>
    <w:rPr>
      <w:u w:val="single"/>
    </w:rPr>
  </w:style>
  <w:style w:type="paragraph" w:customStyle="1" w:styleId="AppAHdng8">
    <w:name w:val="AppA Hdng 8"/>
    <w:basedOn w:val="Normal"/>
    <w:next w:val="Normal"/>
    <w:uiPriority w:val="99"/>
    <w:rsid w:val="00AF1C04"/>
    <w:pPr>
      <w:keepNext/>
      <w:numPr>
        <w:ilvl w:val="7"/>
        <w:numId w:val="2"/>
      </w:numPr>
      <w:tabs>
        <w:tab w:val="left" w:pos="1742"/>
      </w:tabs>
      <w:autoSpaceDE/>
      <w:autoSpaceDN/>
      <w:spacing w:before="160" w:after="80"/>
      <w:outlineLvl w:val="7"/>
    </w:pPr>
    <w:rPr>
      <w:u w:val="single"/>
    </w:rPr>
  </w:style>
  <w:style w:type="paragraph" w:customStyle="1" w:styleId="AppAHdng9">
    <w:name w:val="AppA Hdng 9"/>
    <w:basedOn w:val="Normal"/>
    <w:next w:val="Normal"/>
    <w:uiPriority w:val="99"/>
    <w:rsid w:val="00AF1C04"/>
    <w:pPr>
      <w:keepNext/>
      <w:numPr>
        <w:ilvl w:val="8"/>
        <w:numId w:val="2"/>
      </w:numPr>
      <w:tabs>
        <w:tab w:val="clear" w:pos="1800"/>
        <w:tab w:val="left" w:pos="1901"/>
      </w:tabs>
      <w:autoSpaceDE/>
      <w:autoSpaceDN/>
      <w:spacing w:before="160" w:after="80"/>
      <w:outlineLvl w:val="8"/>
    </w:pPr>
    <w:rPr>
      <w:u w:val="single"/>
    </w:rPr>
  </w:style>
  <w:style w:type="paragraph" w:customStyle="1" w:styleId="AppAHdng1">
    <w:name w:val="AppA Hdng1"/>
    <w:basedOn w:val="Normal"/>
    <w:next w:val="Normal"/>
    <w:uiPriority w:val="99"/>
    <w:rsid w:val="00AF1C04"/>
    <w:pPr>
      <w:keepNext/>
      <w:numPr>
        <w:numId w:val="3"/>
      </w:numPr>
      <w:tabs>
        <w:tab w:val="clear" w:pos="360"/>
        <w:tab w:val="left" w:pos="612"/>
      </w:tabs>
      <w:autoSpaceDE/>
      <w:autoSpaceDN/>
      <w:spacing w:before="160" w:after="80"/>
      <w:outlineLvl w:val="0"/>
    </w:pPr>
    <w:rPr>
      <w:u w:val="single"/>
    </w:rPr>
  </w:style>
  <w:style w:type="paragraph" w:customStyle="1" w:styleId="AppAHdng2">
    <w:name w:val="AppA Hdng2"/>
    <w:basedOn w:val="Normal"/>
    <w:next w:val="Normal"/>
    <w:uiPriority w:val="99"/>
    <w:rsid w:val="00AF1C04"/>
    <w:pPr>
      <w:keepNext/>
      <w:numPr>
        <w:ilvl w:val="1"/>
        <w:numId w:val="3"/>
      </w:numPr>
      <w:tabs>
        <w:tab w:val="clear" w:pos="720"/>
        <w:tab w:val="num" w:pos="810"/>
        <w:tab w:val="num" w:pos="1440"/>
      </w:tabs>
      <w:autoSpaceDE/>
      <w:autoSpaceDN/>
      <w:spacing w:before="160" w:after="80"/>
      <w:ind w:left="1440" w:hanging="360"/>
      <w:outlineLvl w:val="1"/>
    </w:pPr>
    <w:rPr>
      <w:u w:val="single"/>
    </w:rPr>
  </w:style>
  <w:style w:type="paragraph" w:customStyle="1" w:styleId="AppAHdng3">
    <w:name w:val="AppA Hdng3"/>
    <w:basedOn w:val="Normal"/>
    <w:next w:val="Normal"/>
    <w:uiPriority w:val="99"/>
    <w:rsid w:val="00AF1C04"/>
    <w:pPr>
      <w:keepNext/>
      <w:numPr>
        <w:ilvl w:val="2"/>
        <w:numId w:val="3"/>
      </w:numPr>
      <w:tabs>
        <w:tab w:val="clear" w:pos="720"/>
        <w:tab w:val="left" w:pos="990"/>
      </w:tabs>
      <w:autoSpaceDE/>
      <w:autoSpaceDN/>
      <w:spacing w:before="160" w:after="80"/>
      <w:outlineLvl w:val="2"/>
    </w:pPr>
    <w:rPr>
      <w:u w:val="single"/>
    </w:rPr>
  </w:style>
  <w:style w:type="paragraph" w:customStyle="1" w:styleId="AppAHdng4">
    <w:name w:val="AppA Hdng4"/>
    <w:basedOn w:val="Normal"/>
    <w:next w:val="Normal"/>
    <w:uiPriority w:val="99"/>
    <w:rsid w:val="00AF1C04"/>
    <w:pPr>
      <w:keepNext/>
      <w:numPr>
        <w:ilvl w:val="3"/>
        <w:numId w:val="3"/>
      </w:numPr>
      <w:tabs>
        <w:tab w:val="clear" w:pos="1080"/>
        <w:tab w:val="num" w:pos="1170"/>
      </w:tabs>
      <w:autoSpaceDE/>
      <w:autoSpaceDN/>
      <w:spacing w:before="160" w:after="80"/>
      <w:outlineLvl w:val="3"/>
    </w:pPr>
    <w:rPr>
      <w:u w:val="single"/>
    </w:rPr>
  </w:style>
  <w:style w:type="paragraph" w:customStyle="1" w:styleId="AppBHdng1">
    <w:name w:val="AppB Hdng1"/>
    <w:basedOn w:val="Normal"/>
    <w:next w:val="Normal"/>
    <w:uiPriority w:val="99"/>
    <w:rsid w:val="00AF1C04"/>
    <w:pPr>
      <w:keepNext/>
      <w:numPr>
        <w:numId w:val="4"/>
      </w:numPr>
      <w:tabs>
        <w:tab w:val="clear" w:pos="360"/>
        <w:tab w:val="left" w:pos="576"/>
      </w:tabs>
      <w:autoSpaceDE/>
      <w:autoSpaceDN/>
      <w:spacing w:before="160" w:after="80"/>
      <w:outlineLvl w:val="0"/>
    </w:pPr>
    <w:rPr>
      <w:u w:val="single"/>
    </w:rPr>
  </w:style>
  <w:style w:type="paragraph" w:customStyle="1" w:styleId="AppBHdng2">
    <w:name w:val="AppB Hdng2"/>
    <w:basedOn w:val="Normal"/>
    <w:next w:val="Normal"/>
    <w:uiPriority w:val="99"/>
    <w:rsid w:val="00AF1C04"/>
    <w:pPr>
      <w:keepNext/>
      <w:numPr>
        <w:ilvl w:val="1"/>
        <w:numId w:val="4"/>
      </w:numPr>
      <w:tabs>
        <w:tab w:val="clear" w:pos="720"/>
        <w:tab w:val="num" w:pos="783"/>
      </w:tabs>
      <w:autoSpaceDE/>
      <w:autoSpaceDN/>
      <w:spacing w:before="160" w:after="80"/>
      <w:outlineLvl w:val="1"/>
    </w:pPr>
    <w:rPr>
      <w:u w:val="single"/>
    </w:rPr>
  </w:style>
  <w:style w:type="paragraph" w:customStyle="1" w:styleId="AppBHdng3">
    <w:name w:val="AppB Hdng3"/>
    <w:basedOn w:val="Normal"/>
    <w:next w:val="Normal"/>
    <w:uiPriority w:val="99"/>
    <w:rsid w:val="00AF1C04"/>
    <w:pPr>
      <w:keepNext/>
      <w:numPr>
        <w:ilvl w:val="2"/>
        <w:numId w:val="4"/>
      </w:numPr>
      <w:tabs>
        <w:tab w:val="clear" w:pos="720"/>
        <w:tab w:val="left" w:pos="990"/>
      </w:tabs>
      <w:autoSpaceDE/>
      <w:autoSpaceDN/>
      <w:spacing w:before="160" w:after="80"/>
      <w:outlineLvl w:val="2"/>
    </w:pPr>
    <w:rPr>
      <w:u w:val="single"/>
    </w:rPr>
  </w:style>
  <w:style w:type="paragraph" w:customStyle="1" w:styleId="AppBHdng4">
    <w:name w:val="AppB Hdng4"/>
    <w:basedOn w:val="Normal"/>
    <w:next w:val="Normal"/>
    <w:uiPriority w:val="99"/>
    <w:rsid w:val="00AF1C04"/>
    <w:pPr>
      <w:keepNext/>
      <w:numPr>
        <w:ilvl w:val="3"/>
        <w:numId w:val="4"/>
      </w:numPr>
      <w:tabs>
        <w:tab w:val="clear" w:pos="1080"/>
        <w:tab w:val="num" w:pos="1170"/>
      </w:tabs>
      <w:autoSpaceDE/>
      <w:autoSpaceDN/>
      <w:spacing w:before="160" w:after="80"/>
      <w:outlineLvl w:val="3"/>
    </w:pPr>
    <w:rPr>
      <w:u w:val="single"/>
    </w:rPr>
  </w:style>
  <w:style w:type="paragraph" w:customStyle="1" w:styleId="AppBHdng5">
    <w:name w:val="AppB Hdng5"/>
    <w:basedOn w:val="Normal"/>
    <w:next w:val="Normal"/>
    <w:uiPriority w:val="99"/>
    <w:rsid w:val="00AF1C04"/>
    <w:pPr>
      <w:keepNext/>
      <w:numPr>
        <w:ilvl w:val="4"/>
        <w:numId w:val="4"/>
      </w:numPr>
      <w:tabs>
        <w:tab w:val="clear" w:pos="1080"/>
        <w:tab w:val="left" w:pos="1350"/>
      </w:tabs>
      <w:autoSpaceDE/>
      <w:autoSpaceDN/>
      <w:spacing w:before="160" w:after="80"/>
      <w:outlineLvl w:val="4"/>
    </w:pPr>
    <w:rPr>
      <w:u w:val="single"/>
    </w:rPr>
  </w:style>
  <w:style w:type="paragraph" w:customStyle="1" w:styleId="AppBHdng6">
    <w:name w:val="AppB Hdng6"/>
    <w:basedOn w:val="Normal"/>
    <w:next w:val="Normal"/>
    <w:uiPriority w:val="99"/>
    <w:rsid w:val="00AF1C04"/>
    <w:pPr>
      <w:keepNext/>
      <w:numPr>
        <w:ilvl w:val="5"/>
        <w:numId w:val="4"/>
      </w:numPr>
      <w:tabs>
        <w:tab w:val="clear" w:pos="1440"/>
        <w:tab w:val="num" w:pos="1530"/>
      </w:tabs>
      <w:autoSpaceDE/>
      <w:autoSpaceDN/>
      <w:spacing w:before="160" w:after="80"/>
      <w:outlineLvl w:val="5"/>
    </w:pPr>
    <w:rPr>
      <w:u w:val="single"/>
    </w:rPr>
  </w:style>
  <w:style w:type="paragraph" w:customStyle="1" w:styleId="AppBHdng7">
    <w:name w:val="AppB Hdng7"/>
    <w:basedOn w:val="Normal"/>
    <w:next w:val="Normal"/>
    <w:uiPriority w:val="99"/>
    <w:rsid w:val="00AF1C04"/>
    <w:pPr>
      <w:keepNext/>
      <w:numPr>
        <w:ilvl w:val="6"/>
        <w:numId w:val="4"/>
      </w:numPr>
      <w:tabs>
        <w:tab w:val="clear" w:pos="1440"/>
        <w:tab w:val="left" w:pos="1710"/>
      </w:tabs>
      <w:autoSpaceDE/>
      <w:autoSpaceDN/>
      <w:spacing w:before="160" w:after="80"/>
      <w:outlineLvl w:val="6"/>
    </w:pPr>
    <w:rPr>
      <w:u w:val="single"/>
    </w:rPr>
  </w:style>
  <w:style w:type="paragraph" w:customStyle="1" w:styleId="AppBHdng8">
    <w:name w:val="AppB Hdng8"/>
    <w:basedOn w:val="Normal"/>
    <w:next w:val="Normal"/>
    <w:uiPriority w:val="99"/>
    <w:rsid w:val="00AF1C04"/>
    <w:pPr>
      <w:keepNext/>
      <w:numPr>
        <w:ilvl w:val="7"/>
        <w:numId w:val="4"/>
      </w:numPr>
      <w:tabs>
        <w:tab w:val="clear" w:pos="1800"/>
        <w:tab w:val="num" w:pos="1881"/>
      </w:tabs>
      <w:autoSpaceDE/>
      <w:autoSpaceDN/>
      <w:spacing w:before="160" w:after="80"/>
      <w:outlineLvl w:val="7"/>
    </w:pPr>
    <w:rPr>
      <w:u w:val="single"/>
    </w:rPr>
  </w:style>
  <w:style w:type="paragraph" w:customStyle="1" w:styleId="AppBHdng9">
    <w:name w:val="AppB Hdng9"/>
    <w:basedOn w:val="Normal"/>
    <w:next w:val="Normal"/>
    <w:uiPriority w:val="99"/>
    <w:rsid w:val="00AF1C04"/>
    <w:pPr>
      <w:keepNext/>
      <w:numPr>
        <w:ilvl w:val="8"/>
        <w:numId w:val="4"/>
      </w:numPr>
      <w:tabs>
        <w:tab w:val="clear" w:pos="1800"/>
        <w:tab w:val="left" w:pos="2052"/>
      </w:tabs>
      <w:autoSpaceDE/>
      <w:autoSpaceDN/>
      <w:spacing w:before="160" w:after="80"/>
      <w:outlineLvl w:val="8"/>
    </w:pPr>
    <w:rPr>
      <w:u w:val="single"/>
    </w:rPr>
  </w:style>
  <w:style w:type="paragraph" w:customStyle="1" w:styleId="AppCHdng1">
    <w:name w:val="AppC Hdng1"/>
    <w:basedOn w:val="Normal"/>
    <w:next w:val="Normal"/>
    <w:rsid w:val="00AF1C04"/>
    <w:pPr>
      <w:keepNext/>
      <w:numPr>
        <w:numId w:val="5"/>
      </w:numPr>
      <w:tabs>
        <w:tab w:val="left" w:pos="576"/>
      </w:tabs>
      <w:autoSpaceDE/>
      <w:autoSpaceDN/>
      <w:spacing w:before="160" w:after="80"/>
      <w:outlineLvl w:val="0"/>
    </w:pPr>
    <w:rPr>
      <w:u w:val="single"/>
    </w:rPr>
  </w:style>
  <w:style w:type="paragraph" w:customStyle="1" w:styleId="AppCHdng2">
    <w:name w:val="AppC Hdng2"/>
    <w:basedOn w:val="Normal"/>
    <w:next w:val="Normal"/>
    <w:rsid w:val="00AF1C04"/>
    <w:pPr>
      <w:keepNext/>
      <w:numPr>
        <w:ilvl w:val="1"/>
        <w:numId w:val="5"/>
      </w:numPr>
      <w:tabs>
        <w:tab w:val="num" w:pos="810"/>
      </w:tabs>
      <w:autoSpaceDE/>
      <w:autoSpaceDN/>
      <w:spacing w:before="160" w:after="80"/>
      <w:outlineLvl w:val="1"/>
    </w:pPr>
    <w:rPr>
      <w:u w:val="single"/>
    </w:rPr>
  </w:style>
  <w:style w:type="paragraph" w:customStyle="1" w:styleId="AppCHdng3">
    <w:name w:val="AppC Hdng3"/>
    <w:basedOn w:val="Normal"/>
    <w:next w:val="Normal"/>
    <w:rsid w:val="00AF1C04"/>
    <w:pPr>
      <w:keepNext/>
      <w:numPr>
        <w:ilvl w:val="2"/>
        <w:numId w:val="5"/>
      </w:numPr>
      <w:tabs>
        <w:tab w:val="left" w:pos="965"/>
      </w:tabs>
      <w:autoSpaceDE/>
      <w:autoSpaceDN/>
      <w:spacing w:before="160" w:after="80"/>
      <w:outlineLvl w:val="2"/>
    </w:pPr>
    <w:rPr>
      <w:u w:val="single"/>
    </w:rPr>
  </w:style>
  <w:style w:type="paragraph" w:customStyle="1" w:styleId="AppCHdng4">
    <w:name w:val="AppC Hdng4"/>
    <w:basedOn w:val="Normal"/>
    <w:next w:val="Normal"/>
    <w:rsid w:val="00AF1C04"/>
    <w:pPr>
      <w:keepNext/>
      <w:numPr>
        <w:ilvl w:val="3"/>
        <w:numId w:val="5"/>
      </w:numPr>
      <w:tabs>
        <w:tab w:val="left" w:pos="1170"/>
      </w:tabs>
      <w:autoSpaceDE/>
      <w:autoSpaceDN/>
      <w:spacing w:before="160" w:after="80"/>
      <w:outlineLvl w:val="3"/>
    </w:pPr>
    <w:rPr>
      <w:u w:val="single"/>
    </w:rPr>
  </w:style>
  <w:style w:type="paragraph" w:customStyle="1" w:styleId="AppCHdng5">
    <w:name w:val="AppC Hdng5"/>
    <w:basedOn w:val="Normal"/>
    <w:next w:val="Normal"/>
    <w:rsid w:val="00AF1C04"/>
    <w:pPr>
      <w:keepNext/>
      <w:numPr>
        <w:ilvl w:val="4"/>
        <w:numId w:val="5"/>
      </w:numPr>
      <w:tabs>
        <w:tab w:val="left" w:pos="1350"/>
      </w:tabs>
      <w:autoSpaceDE/>
      <w:autoSpaceDN/>
      <w:spacing w:before="160" w:after="80"/>
      <w:outlineLvl w:val="4"/>
    </w:pPr>
    <w:rPr>
      <w:u w:val="single"/>
    </w:rPr>
  </w:style>
  <w:style w:type="paragraph" w:customStyle="1" w:styleId="AppCHdng6">
    <w:name w:val="AppC Hdng6"/>
    <w:basedOn w:val="Normal"/>
    <w:next w:val="Normal"/>
    <w:rsid w:val="00AF1C04"/>
    <w:pPr>
      <w:keepNext/>
      <w:numPr>
        <w:ilvl w:val="5"/>
        <w:numId w:val="5"/>
      </w:numPr>
      <w:tabs>
        <w:tab w:val="clear" w:pos="1440"/>
        <w:tab w:val="num" w:pos="1503"/>
      </w:tabs>
      <w:autoSpaceDE/>
      <w:autoSpaceDN/>
      <w:spacing w:before="160" w:after="80"/>
      <w:outlineLvl w:val="5"/>
    </w:pPr>
    <w:rPr>
      <w:u w:val="single"/>
    </w:rPr>
  </w:style>
  <w:style w:type="paragraph" w:customStyle="1" w:styleId="AppCHdng7">
    <w:name w:val="AppC Hdng7"/>
    <w:basedOn w:val="Normal"/>
    <w:next w:val="Normal"/>
    <w:rsid w:val="00AF1C04"/>
    <w:pPr>
      <w:keepNext/>
      <w:numPr>
        <w:ilvl w:val="6"/>
        <w:numId w:val="5"/>
      </w:numPr>
      <w:tabs>
        <w:tab w:val="clear" w:pos="1440"/>
        <w:tab w:val="left" w:pos="1701"/>
      </w:tabs>
      <w:autoSpaceDE/>
      <w:autoSpaceDN/>
      <w:spacing w:before="160" w:after="80"/>
      <w:outlineLvl w:val="6"/>
    </w:pPr>
    <w:rPr>
      <w:u w:val="single"/>
    </w:rPr>
  </w:style>
  <w:style w:type="paragraph" w:customStyle="1" w:styleId="AppCHdng8">
    <w:name w:val="AppC Hdng8"/>
    <w:basedOn w:val="Normal"/>
    <w:next w:val="Normal"/>
    <w:rsid w:val="00AF1C04"/>
    <w:pPr>
      <w:keepNext/>
      <w:numPr>
        <w:ilvl w:val="7"/>
        <w:numId w:val="5"/>
      </w:numPr>
      <w:tabs>
        <w:tab w:val="clear" w:pos="1800"/>
        <w:tab w:val="num" w:pos="1854"/>
      </w:tabs>
      <w:autoSpaceDE/>
      <w:autoSpaceDN/>
      <w:spacing w:before="160" w:after="80"/>
      <w:outlineLvl w:val="7"/>
    </w:pPr>
    <w:rPr>
      <w:u w:val="single"/>
    </w:rPr>
  </w:style>
  <w:style w:type="paragraph" w:customStyle="1" w:styleId="AppCHdng9">
    <w:name w:val="AppC Hdng9"/>
    <w:basedOn w:val="Normal"/>
    <w:next w:val="Normal"/>
    <w:rsid w:val="00AF1C04"/>
    <w:pPr>
      <w:keepNext/>
      <w:numPr>
        <w:ilvl w:val="8"/>
        <w:numId w:val="5"/>
      </w:numPr>
      <w:tabs>
        <w:tab w:val="clear" w:pos="1800"/>
        <w:tab w:val="left" w:pos="2070"/>
      </w:tabs>
      <w:autoSpaceDE/>
      <w:autoSpaceDN/>
      <w:spacing w:before="160" w:after="80"/>
      <w:outlineLvl w:val="8"/>
    </w:pPr>
    <w:rPr>
      <w:u w:val="single"/>
    </w:rPr>
  </w:style>
  <w:style w:type="paragraph" w:customStyle="1" w:styleId="Document1">
    <w:name w:val="Document 1"/>
    <w:uiPriority w:val="99"/>
    <w:rsid w:val="00AF1C04"/>
    <w:pPr>
      <w:keepNext/>
      <w:keepLines/>
      <w:tabs>
        <w:tab w:val="left" w:pos="-720"/>
      </w:tabs>
      <w:suppressAutoHyphens/>
    </w:pPr>
    <w:rPr>
      <w:rFonts w:ascii="Courier New" w:hAnsi="Courier New"/>
      <w:sz w:val="24"/>
    </w:rPr>
  </w:style>
  <w:style w:type="paragraph" w:customStyle="1" w:styleId="list1">
    <w:name w:val="list (1)"/>
    <w:basedOn w:val="Normal"/>
    <w:uiPriority w:val="99"/>
    <w:rsid w:val="00AF1C04"/>
    <w:pPr>
      <w:numPr>
        <w:numId w:val="6"/>
      </w:numPr>
      <w:tabs>
        <w:tab w:val="clear" w:pos="1714"/>
        <w:tab w:val="left" w:pos="1930"/>
      </w:tabs>
      <w:autoSpaceDE/>
      <w:autoSpaceDN/>
      <w:spacing w:after="80"/>
    </w:pPr>
  </w:style>
  <w:style w:type="paragraph" w:customStyle="1" w:styleId="lista0">
    <w:name w:val="list (a)"/>
    <w:basedOn w:val="Normal"/>
    <w:uiPriority w:val="99"/>
    <w:rsid w:val="00AF1C04"/>
    <w:pPr>
      <w:numPr>
        <w:numId w:val="7"/>
      </w:numPr>
      <w:tabs>
        <w:tab w:val="clear" w:pos="2290"/>
        <w:tab w:val="left" w:pos="2434"/>
      </w:tabs>
      <w:autoSpaceDE/>
      <w:autoSpaceDN/>
      <w:spacing w:after="80"/>
    </w:pPr>
  </w:style>
  <w:style w:type="paragraph" w:customStyle="1" w:styleId="lista">
    <w:name w:val="list a."/>
    <w:basedOn w:val="Normal"/>
    <w:rsid w:val="00AF1C04"/>
    <w:pPr>
      <w:numPr>
        <w:numId w:val="8"/>
      </w:numPr>
      <w:autoSpaceDE/>
      <w:autoSpaceDN/>
      <w:spacing w:after="80"/>
    </w:pPr>
  </w:style>
  <w:style w:type="paragraph" w:customStyle="1" w:styleId="listi">
    <w:name w:val="list i"/>
    <w:basedOn w:val="Normal"/>
    <w:uiPriority w:val="99"/>
    <w:rsid w:val="00AF1C04"/>
    <w:pPr>
      <w:numPr>
        <w:numId w:val="9"/>
      </w:numPr>
      <w:tabs>
        <w:tab w:val="left" w:pos="2880"/>
      </w:tabs>
      <w:autoSpaceDE/>
      <w:autoSpaceDN/>
      <w:spacing w:after="80"/>
    </w:pPr>
  </w:style>
  <w:style w:type="paragraph" w:customStyle="1" w:styleId="Pleading">
    <w:name w:val="Pleading"/>
    <w:uiPriority w:val="99"/>
    <w:rsid w:val="00AF1C04"/>
    <w:pPr>
      <w:tabs>
        <w:tab w:val="left" w:pos="-720"/>
      </w:tabs>
      <w:suppressAutoHyphens/>
      <w:spacing w:line="240" w:lineRule="exact"/>
    </w:pPr>
    <w:rPr>
      <w:rFonts w:ascii="Courier New" w:hAnsi="Courier New"/>
      <w:sz w:val="24"/>
    </w:rPr>
  </w:style>
  <w:style w:type="paragraph" w:customStyle="1" w:styleId="RightPar1">
    <w:name w:val="Right Par 1"/>
    <w:uiPriority w:val="99"/>
    <w:rsid w:val="00AF1C04"/>
    <w:pPr>
      <w:tabs>
        <w:tab w:val="left" w:pos="-720"/>
        <w:tab w:val="left" w:pos="0"/>
        <w:tab w:val="decimal" w:pos="720"/>
      </w:tabs>
      <w:suppressAutoHyphens/>
      <w:ind w:left="720" w:hanging="432"/>
    </w:pPr>
    <w:rPr>
      <w:rFonts w:ascii="Courier New" w:hAnsi="Courier New"/>
      <w:sz w:val="24"/>
    </w:rPr>
  </w:style>
  <w:style w:type="paragraph" w:customStyle="1" w:styleId="RightPar2">
    <w:name w:val="Right Par 2"/>
    <w:uiPriority w:val="99"/>
    <w:rsid w:val="00AF1C04"/>
    <w:pPr>
      <w:tabs>
        <w:tab w:val="left" w:pos="-720"/>
        <w:tab w:val="left" w:pos="0"/>
        <w:tab w:val="left" w:pos="720"/>
        <w:tab w:val="decimal" w:pos="1440"/>
      </w:tabs>
      <w:suppressAutoHyphens/>
      <w:ind w:left="1440" w:hanging="432"/>
    </w:pPr>
    <w:rPr>
      <w:rFonts w:ascii="Courier New" w:hAnsi="Courier New"/>
      <w:sz w:val="24"/>
    </w:rPr>
  </w:style>
  <w:style w:type="paragraph" w:customStyle="1" w:styleId="RightPar3">
    <w:name w:val="Right Par 3"/>
    <w:uiPriority w:val="99"/>
    <w:rsid w:val="00AF1C04"/>
    <w:pPr>
      <w:tabs>
        <w:tab w:val="left" w:pos="-720"/>
        <w:tab w:val="left" w:pos="0"/>
        <w:tab w:val="left" w:pos="720"/>
        <w:tab w:val="left" w:pos="1440"/>
        <w:tab w:val="decimal" w:pos="2160"/>
      </w:tabs>
      <w:suppressAutoHyphens/>
      <w:ind w:left="2160" w:hanging="432"/>
    </w:pPr>
    <w:rPr>
      <w:rFonts w:ascii="Courier New" w:hAnsi="Courier New"/>
      <w:sz w:val="24"/>
    </w:rPr>
  </w:style>
  <w:style w:type="paragraph" w:customStyle="1" w:styleId="RightPar4">
    <w:name w:val="Right Par 4"/>
    <w:uiPriority w:val="99"/>
    <w:rsid w:val="00AF1C04"/>
    <w:pPr>
      <w:tabs>
        <w:tab w:val="left" w:pos="-720"/>
        <w:tab w:val="left" w:pos="0"/>
        <w:tab w:val="left" w:pos="720"/>
        <w:tab w:val="left" w:pos="1440"/>
        <w:tab w:val="left" w:pos="2160"/>
        <w:tab w:val="decimal" w:pos="2880"/>
      </w:tabs>
      <w:suppressAutoHyphens/>
      <w:ind w:left="2880" w:hanging="432"/>
    </w:pPr>
    <w:rPr>
      <w:rFonts w:ascii="Courier New" w:hAnsi="Courier New"/>
      <w:sz w:val="24"/>
    </w:rPr>
  </w:style>
  <w:style w:type="paragraph" w:customStyle="1" w:styleId="RightPar5">
    <w:name w:val="Right Par 5"/>
    <w:uiPriority w:val="99"/>
    <w:rsid w:val="00AF1C04"/>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rPr>
  </w:style>
  <w:style w:type="paragraph" w:customStyle="1" w:styleId="RightPar6">
    <w:name w:val="Right Par 6"/>
    <w:uiPriority w:val="99"/>
    <w:rsid w:val="00AF1C04"/>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rPr>
  </w:style>
  <w:style w:type="paragraph" w:customStyle="1" w:styleId="RightPar7">
    <w:name w:val="Right Par 7"/>
    <w:uiPriority w:val="99"/>
    <w:rsid w:val="00AF1C04"/>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rPr>
  </w:style>
  <w:style w:type="paragraph" w:customStyle="1" w:styleId="RightPar8">
    <w:name w:val="Right Par 8"/>
    <w:uiPriority w:val="99"/>
    <w:rsid w:val="00AF1C04"/>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rPr>
  </w:style>
  <w:style w:type="character" w:customStyle="1" w:styleId="SpecParagraphChar">
    <w:name w:val="Spec Paragraph Char"/>
    <w:basedOn w:val="DefaultParagraphFont"/>
    <w:link w:val="SpecParagraph"/>
    <w:locked/>
    <w:rsid w:val="00AF1C04"/>
    <w:rPr>
      <w:sz w:val="24"/>
    </w:rPr>
  </w:style>
  <w:style w:type="paragraph" w:customStyle="1" w:styleId="SpecParagraph">
    <w:name w:val="Spec Paragraph"/>
    <w:basedOn w:val="Normal"/>
    <w:link w:val="SpecParagraphChar"/>
    <w:rsid w:val="00AF1C04"/>
    <w:pPr>
      <w:tabs>
        <w:tab w:val="left" w:pos="360"/>
        <w:tab w:val="left" w:pos="720"/>
        <w:tab w:val="left" w:pos="1080"/>
        <w:tab w:val="left" w:pos="1440"/>
        <w:tab w:val="left" w:pos="1800"/>
        <w:tab w:val="left" w:pos="2160"/>
        <w:tab w:val="left" w:pos="2520"/>
        <w:tab w:val="left" w:pos="2880"/>
        <w:tab w:val="left" w:pos="3240"/>
        <w:tab w:val="left" w:pos="3600"/>
      </w:tabs>
      <w:autoSpaceDE/>
      <w:autoSpaceDN/>
      <w:spacing w:after="120"/>
    </w:pPr>
  </w:style>
  <w:style w:type="paragraph" w:customStyle="1" w:styleId="specpara-indent1">
    <w:name w:val="spec. para.- indent 1"/>
    <w:basedOn w:val="SpecParagraph"/>
    <w:autoRedefine/>
    <w:uiPriority w:val="99"/>
    <w:rsid w:val="00AF1C04"/>
    <w:pPr>
      <w:tabs>
        <w:tab w:val="clear" w:pos="360"/>
        <w:tab w:val="clear" w:pos="720"/>
        <w:tab w:val="clear" w:pos="1080"/>
        <w:tab w:val="clear" w:pos="1440"/>
        <w:tab w:val="clear" w:pos="1800"/>
        <w:tab w:val="clear" w:pos="2160"/>
        <w:tab w:val="clear" w:pos="2520"/>
        <w:tab w:val="clear" w:pos="2880"/>
        <w:tab w:val="clear" w:pos="3240"/>
        <w:tab w:val="clear" w:pos="3600"/>
        <w:tab w:val="left" w:pos="1008"/>
      </w:tabs>
    </w:pPr>
  </w:style>
  <w:style w:type="paragraph" w:customStyle="1" w:styleId="specpara-indent2">
    <w:name w:val="spec. para. - indent 2"/>
    <w:basedOn w:val="specpara-indent1"/>
    <w:autoRedefine/>
    <w:uiPriority w:val="99"/>
    <w:rsid w:val="00AF1C04"/>
    <w:pPr>
      <w:numPr>
        <w:numId w:val="10"/>
      </w:numPr>
      <w:tabs>
        <w:tab w:val="clear" w:pos="360"/>
        <w:tab w:val="clear" w:pos="1008"/>
        <w:tab w:val="left" w:pos="1440"/>
        <w:tab w:val="num" w:pos="3154"/>
      </w:tabs>
      <w:ind w:firstLine="2434"/>
    </w:pPr>
  </w:style>
  <w:style w:type="paragraph" w:customStyle="1" w:styleId="Technical4">
    <w:name w:val="Technical 4"/>
    <w:uiPriority w:val="99"/>
    <w:rsid w:val="00AF1C04"/>
    <w:pPr>
      <w:tabs>
        <w:tab w:val="left" w:pos="-720"/>
      </w:tabs>
      <w:suppressAutoHyphens/>
    </w:pPr>
    <w:rPr>
      <w:rFonts w:ascii="Courier New" w:hAnsi="Courier New"/>
      <w:b/>
      <w:sz w:val="24"/>
    </w:rPr>
  </w:style>
  <w:style w:type="paragraph" w:customStyle="1" w:styleId="Technical5">
    <w:name w:val="Technical 5"/>
    <w:uiPriority w:val="99"/>
    <w:rsid w:val="00AF1C04"/>
    <w:pPr>
      <w:tabs>
        <w:tab w:val="left" w:pos="-720"/>
      </w:tabs>
      <w:suppressAutoHyphens/>
      <w:ind w:firstLine="720"/>
    </w:pPr>
    <w:rPr>
      <w:rFonts w:ascii="Courier New" w:hAnsi="Courier New"/>
      <w:b/>
      <w:sz w:val="24"/>
    </w:rPr>
  </w:style>
  <w:style w:type="paragraph" w:customStyle="1" w:styleId="Technical6">
    <w:name w:val="Technical 6"/>
    <w:uiPriority w:val="99"/>
    <w:rsid w:val="00AF1C04"/>
    <w:pPr>
      <w:tabs>
        <w:tab w:val="left" w:pos="-720"/>
      </w:tabs>
      <w:suppressAutoHyphens/>
      <w:ind w:firstLine="720"/>
    </w:pPr>
    <w:rPr>
      <w:rFonts w:ascii="Courier New" w:hAnsi="Courier New"/>
      <w:b/>
      <w:sz w:val="24"/>
    </w:rPr>
  </w:style>
  <w:style w:type="paragraph" w:customStyle="1" w:styleId="Technical7">
    <w:name w:val="Technical 7"/>
    <w:uiPriority w:val="99"/>
    <w:rsid w:val="00AF1C04"/>
    <w:pPr>
      <w:tabs>
        <w:tab w:val="left" w:pos="-720"/>
      </w:tabs>
      <w:suppressAutoHyphens/>
      <w:ind w:firstLine="720"/>
    </w:pPr>
    <w:rPr>
      <w:rFonts w:ascii="Courier New" w:hAnsi="Courier New"/>
      <w:b/>
      <w:sz w:val="24"/>
    </w:rPr>
  </w:style>
  <w:style w:type="paragraph" w:customStyle="1" w:styleId="Technical8">
    <w:name w:val="Technical 8"/>
    <w:uiPriority w:val="99"/>
    <w:rsid w:val="00AF1C04"/>
    <w:pPr>
      <w:tabs>
        <w:tab w:val="left" w:pos="-720"/>
      </w:tabs>
      <w:suppressAutoHyphens/>
      <w:ind w:firstLine="720"/>
    </w:pPr>
    <w:rPr>
      <w:rFonts w:ascii="Courier New" w:hAnsi="Courier New"/>
      <w:b/>
      <w:sz w:val="24"/>
    </w:rPr>
  </w:style>
  <w:style w:type="paragraph" w:customStyle="1" w:styleId="SOWLevel2">
    <w:name w:val="SOW Level 2"/>
    <w:basedOn w:val="Normal"/>
    <w:uiPriority w:val="99"/>
    <w:rsid w:val="00AF1C04"/>
    <w:pPr>
      <w:numPr>
        <w:numId w:val="11"/>
      </w:numPr>
      <w:autoSpaceDE/>
      <w:autoSpaceDN/>
      <w:outlineLvl w:val="1"/>
    </w:pPr>
    <w:rPr>
      <w:u w:val="single"/>
    </w:rPr>
  </w:style>
  <w:style w:type="paragraph" w:customStyle="1" w:styleId="SOWLevel3">
    <w:name w:val="SOW Level 3"/>
    <w:basedOn w:val="Normal"/>
    <w:uiPriority w:val="99"/>
    <w:rsid w:val="00AF1C04"/>
    <w:pPr>
      <w:numPr>
        <w:numId w:val="12"/>
      </w:numPr>
      <w:autoSpaceDE/>
      <w:autoSpaceDN/>
    </w:pPr>
    <w:rPr>
      <w:u w:val="single"/>
    </w:rPr>
  </w:style>
  <w:style w:type="paragraph" w:customStyle="1" w:styleId="Normal-new">
    <w:name w:val="Normal-new"/>
    <w:basedOn w:val="Normal"/>
    <w:rsid w:val="00AF1C04"/>
    <w:pPr>
      <w:autoSpaceDE/>
      <w:autoSpaceDN/>
    </w:pPr>
    <w:rPr>
      <w:rFonts w:ascii="Arial" w:hAnsi="Arial"/>
      <w:sz w:val="22"/>
    </w:rPr>
  </w:style>
  <w:style w:type="paragraph" w:customStyle="1" w:styleId="Listalphaa">
    <w:name w:val="List alpha a"/>
    <w:basedOn w:val="Normal"/>
    <w:uiPriority w:val="99"/>
    <w:rsid w:val="00AF1C04"/>
    <w:pPr>
      <w:keepLines/>
      <w:numPr>
        <w:numId w:val="13"/>
      </w:numPr>
      <w:tabs>
        <w:tab w:val="num" w:pos="1620"/>
      </w:tabs>
      <w:autoSpaceDE/>
      <w:autoSpaceDN/>
      <w:spacing w:before="120"/>
      <w:ind w:left="864" w:hanging="288"/>
    </w:pPr>
  </w:style>
  <w:style w:type="paragraph" w:customStyle="1" w:styleId="Default">
    <w:name w:val="Default"/>
    <w:rsid w:val="00AF1C04"/>
    <w:pPr>
      <w:autoSpaceDE w:val="0"/>
      <w:autoSpaceDN w:val="0"/>
      <w:adjustRightInd w:val="0"/>
    </w:pPr>
    <w:rPr>
      <w:rFonts w:ascii="CMBOKE+TimesNewRoman" w:hAnsi="CMBOKE+TimesNewRoman" w:cs="CMBOKE+TimesNewRoman"/>
      <w:color w:val="000000"/>
      <w:sz w:val="24"/>
      <w:szCs w:val="24"/>
    </w:rPr>
  </w:style>
  <w:style w:type="paragraph" w:customStyle="1" w:styleId="7x4cell">
    <w:name w:val="7x4:cell"/>
    <w:uiPriority w:val="99"/>
    <w:rsid w:val="00AF1C04"/>
    <w:pPr>
      <w:widowControl w:val="0"/>
      <w:tabs>
        <w:tab w:val="left" w:pos="0"/>
        <w:tab w:val="left" w:pos="360"/>
        <w:tab w:val="left" w:pos="720"/>
        <w:tab w:val="left" w:pos="1080"/>
        <w:tab w:val="left" w:pos="1440"/>
      </w:tabs>
      <w:spacing w:after="38" w:line="267" w:lineRule="atLeast"/>
    </w:pPr>
    <w:rPr>
      <w:rFonts w:ascii="Helvetica" w:hAnsi="Helvetica"/>
      <w:sz w:val="24"/>
    </w:rPr>
  </w:style>
  <w:style w:type="paragraph" w:customStyle="1" w:styleId="Style4">
    <w:name w:val="Style4"/>
    <w:uiPriority w:val="99"/>
    <w:rsid w:val="00AF1C04"/>
    <w:pPr>
      <w:tabs>
        <w:tab w:val="left" w:pos="432"/>
      </w:tabs>
    </w:pPr>
    <w:rPr>
      <w:rFonts w:cs="Arial"/>
      <w:bCs/>
      <w:iCs/>
      <w:sz w:val="24"/>
      <w:szCs w:val="28"/>
    </w:rPr>
  </w:style>
  <w:style w:type="character" w:customStyle="1" w:styleId="EquationCaption">
    <w:name w:val="_Equation Caption"/>
    <w:rsid w:val="00AF1C04"/>
  </w:style>
  <w:style w:type="character" w:customStyle="1" w:styleId="highlight">
    <w:name w:val="highlight"/>
    <w:basedOn w:val="DefaultParagraphFont"/>
    <w:rsid w:val="00AF1C04"/>
    <w:rPr>
      <w:rFonts w:cs="Times New Roman"/>
      <w:b/>
      <w:color w:val="FF0000"/>
    </w:rPr>
  </w:style>
  <w:style w:type="character" w:customStyle="1" w:styleId="TechInit">
    <w:name w:val="Tech Init"/>
    <w:basedOn w:val="DefaultParagraphFont"/>
    <w:rsid w:val="00AF1C04"/>
    <w:rPr>
      <w:rFonts w:ascii="Courier New" w:hAnsi="Courier New" w:cs="Courier New"/>
      <w:sz w:val="24"/>
      <w:lang w:val="en-US"/>
    </w:rPr>
  </w:style>
  <w:style w:type="character" w:customStyle="1" w:styleId="BodyTextCharChar">
    <w:name w:val="Body Text Char Char"/>
    <w:basedOn w:val="DefaultParagraphFont"/>
    <w:rsid w:val="00AF1C04"/>
    <w:rPr>
      <w:rFonts w:ascii="Arial" w:hAnsi="Arial" w:cs="Arial"/>
      <w:sz w:val="24"/>
      <w:lang w:val="en-US" w:eastAsia="en-US" w:bidi="ar-SA"/>
    </w:rPr>
  </w:style>
  <w:style w:type="character" w:customStyle="1" w:styleId="a1">
    <w:name w:val="a1"/>
    <w:basedOn w:val="DefaultParagraphFont"/>
    <w:rsid w:val="00AF1C04"/>
    <w:rPr>
      <w:rFonts w:ascii="Times New Roman" w:hAnsi="Times New Roman" w:cs="Times New Roman"/>
      <w:color w:val="008000"/>
    </w:rPr>
  </w:style>
  <w:style w:type="table" w:styleId="TableGrid">
    <w:name w:val="Table Grid"/>
    <w:basedOn w:val="TableNormal"/>
    <w:uiPriority w:val="59"/>
    <w:rsid w:val="00AF1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409DC"/>
    <w:rPr>
      <w:sz w:val="16"/>
      <w:szCs w:val="16"/>
    </w:rPr>
  </w:style>
  <w:style w:type="character" w:styleId="FollowedHyperlink">
    <w:name w:val="FollowedHyperlink"/>
    <w:basedOn w:val="DefaultParagraphFont"/>
    <w:uiPriority w:val="99"/>
    <w:semiHidden/>
    <w:unhideWhenUsed/>
    <w:rsid w:val="00312BCF"/>
    <w:rPr>
      <w:color w:val="800080"/>
      <w:u w:val="single"/>
    </w:rPr>
  </w:style>
  <w:style w:type="paragraph" w:styleId="NormalWeb">
    <w:name w:val="Normal (Web)"/>
    <w:basedOn w:val="Normal"/>
    <w:uiPriority w:val="99"/>
    <w:semiHidden/>
    <w:unhideWhenUsed/>
    <w:rsid w:val="00E2223D"/>
    <w:pPr>
      <w:autoSpaceDE/>
      <w:autoSpaceDN/>
      <w:spacing w:before="100" w:beforeAutospacing="1" w:after="100" w:afterAutospacing="1"/>
    </w:pPr>
    <w:rPr>
      <w:szCs w:val="24"/>
    </w:rPr>
  </w:style>
  <w:style w:type="paragraph" w:styleId="TOC6">
    <w:name w:val="toc 6"/>
    <w:basedOn w:val="Normal"/>
    <w:next w:val="Normal"/>
    <w:autoRedefine/>
    <w:uiPriority w:val="39"/>
    <w:unhideWhenUsed/>
    <w:rsid w:val="000B0D25"/>
    <w:pPr>
      <w:autoSpaceDE/>
      <w:autoSpaceDN/>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B0D25"/>
    <w:pPr>
      <w:autoSpaceDE/>
      <w:autoSpaceDN/>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B0D25"/>
    <w:pPr>
      <w:autoSpaceDE/>
      <w:autoSpaceDN/>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B0D25"/>
    <w:pPr>
      <w:autoSpaceDE/>
      <w:autoSpaceDN/>
      <w:spacing w:after="100" w:line="276" w:lineRule="auto"/>
      <w:ind w:left="1760"/>
    </w:pPr>
    <w:rPr>
      <w:rFonts w:asciiTheme="minorHAnsi" w:eastAsiaTheme="minorEastAsia" w:hAnsiTheme="minorHAnsi" w:cstheme="minorBidi"/>
      <w:sz w:val="22"/>
      <w:szCs w:val="22"/>
    </w:rPr>
  </w:style>
  <w:style w:type="paragraph" w:customStyle="1" w:styleId="DFARS">
    <w:name w:val="DFARS"/>
    <w:basedOn w:val="Normal"/>
    <w:rsid w:val="006116FD"/>
    <w:pPr>
      <w:tabs>
        <w:tab w:val="left" w:pos="360"/>
        <w:tab w:val="left" w:pos="810"/>
        <w:tab w:val="left" w:pos="1210"/>
        <w:tab w:val="left" w:pos="1656"/>
        <w:tab w:val="left" w:pos="2131"/>
        <w:tab w:val="left" w:pos="2520"/>
      </w:tabs>
      <w:autoSpaceDE/>
      <w:autoSpaceDN/>
      <w:spacing w:line="240" w:lineRule="exact"/>
    </w:pPr>
    <w:rPr>
      <w:rFonts w:ascii="Century Schoolbook" w:hAnsi="Century Schoolbook"/>
      <w:spacing w:val="-5"/>
      <w:kern w:val="20"/>
    </w:rPr>
  </w:style>
  <w:style w:type="paragraph" w:styleId="ListBullet">
    <w:name w:val="List Bullet"/>
    <w:basedOn w:val="Normal"/>
    <w:uiPriority w:val="99"/>
    <w:semiHidden/>
    <w:unhideWhenUsed/>
    <w:rsid w:val="00683974"/>
    <w:pPr>
      <w:numPr>
        <w:numId w:val="27"/>
      </w:numPr>
      <w:contextualSpacing/>
    </w:pPr>
  </w:style>
  <w:style w:type="character" w:styleId="FootnoteReference">
    <w:name w:val="footnote reference"/>
    <w:semiHidden/>
    <w:rsid w:val="005F61A4"/>
    <w:rPr>
      <w:position w:val="6"/>
      <w:sz w:val="16"/>
    </w:rPr>
  </w:style>
  <w:style w:type="paragraph" w:customStyle="1" w:styleId="aList">
    <w:name w:val="a List"/>
    <w:basedOn w:val="Normal"/>
    <w:qFormat/>
    <w:rsid w:val="00C97264"/>
    <w:pPr>
      <w:numPr>
        <w:numId w:val="30"/>
      </w:numPr>
      <w:autoSpaceDE/>
      <w:autoSpaceDN/>
    </w:pPr>
  </w:style>
  <w:style w:type="paragraph" w:customStyle="1" w:styleId="OmniPage47">
    <w:name w:val="OmniPage #47"/>
    <w:basedOn w:val="Normal"/>
    <w:rsid w:val="00E05EAF"/>
    <w:pPr>
      <w:autoSpaceDE/>
      <w:autoSpaceDN/>
    </w:pPr>
  </w:style>
  <w:style w:type="paragraph" w:styleId="TOCHeading">
    <w:name w:val="TOC Heading"/>
    <w:basedOn w:val="Heading1"/>
    <w:next w:val="Normal"/>
    <w:uiPriority w:val="39"/>
    <w:unhideWhenUsed/>
    <w:qFormat/>
    <w:rsid w:val="00BD0A7E"/>
    <w:pPr>
      <w:keepLines/>
      <w:numPr>
        <w:numId w:val="0"/>
      </w:numPr>
      <w:tabs>
        <w:tab w:val="clear" w:pos="432"/>
      </w:tabs>
      <w:spacing w:before="240" w:after="0" w:line="259" w:lineRule="auto"/>
      <w:outlineLvl w:val="9"/>
    </w:pPr>
    <w:rPr>
      <w:rFonts w:asciiTheme="majorHAnsi" w:eastAsiaTheme="majorEastAsia" w:hAnsiTheme="majorHAnsi" w:cstheme="majorBidi"/>
      <w:color w:val="365F91" w:themeColor="accent1" w:themeShade="BF"/>
      <w:sz w:val="32"/>
      <w:szCs w:val="32"/>
      <w:u w:val="none"/>
    </w:rPr>
  </w:style>
  <w:style w:type="paragraph" w:customStyle="1" w:styleId="NormalIndent1">
    <w:name w:val="Normal Indent 1"/>
    <w:basedOn w:val="Normal"/>
    <w:link w:val="NormalIndent1CharChar"/>
    <w:rsid w:val="00D22100"/>
    <w:pPr>
      <w:numPr>
        <w:numId w:val="38"/>
      </w:numPr>
      <w:autoSpaceDE/>
      <w:autoSpaceDN/>
    </w:pPr>
    <w:rPr>
      <w:szCs w:val="24"/>
    </w:rPr>
  </w:style>
  <w:style w:type="character" w:customStyle="1" w:styleId="NormalIndent1CharChar">
    <w:name w:val="Normal Indent 1 Char Char"/>
    <w:basedOn w:val="DefaultParagraphFont"/>
    <w:link w:val="NormalIndent1"/>
    <w:rsid w:val="00D22100"/>
    <w:rPr>
      <w:sz w:val="24"/>
      <w:szCs w:val="24"/>
    </w:rPr>
  </w:style>
  <w:style w:type="numbering" w:customStyle="1" w:styleId="Style592">
    <w:name w:val="Style592"/>
    <w:rsid w:val="00FE55B6"/>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86">
      <w:bodyDiv w:val="1"/>
      <w:marLeft w:val="0"/>
      <w:marRight w:val="0"/>
      <w:marTop w:val="0"/>
      <w:marBottom w:val="0"/>
      <w:divBdr>
        <w:top w:val="none" w:sz="0" w:space="0" w:color="auto"/>
        <w:left w:val="none" w:sz="0" w:space="0" w:color="auto"/>
        <w:bottom w:val="none" w:sz="0" w:space="0" w:color="auto"/>
        <w:right w:val="none" w:sz="0" w:space="0" w:color="auto"/>
      </w:divBdr>
    </w:div>
    <w:div w:id="210845531">
      <w:bodyDiv w:val="1"/>
      <w:marLeft w:val="0"/>
      <w:marRight w:val="0"/>
      <w:marTop w:val="0"/>
      <w:marBottom w:val="0"/>
      <w:divBdr>
        <w:top w:val="none" w:sz="0" w:space="0" w:color="auto"/>
        <w:left w:val="none" w:sz="0" w:space="0" w:color="auto"/>
        <w:bottom w:val="none" w:sz="0" w:space="0" w:color="auto"/>
        <w:right w:val="none" w:sz="0" w:space="0" w:color="auto"/>
      </w:divBdr>
    </w:div>
    <w:div w:id="228152654">
      <w:bodyDiv w:val="1"/>
      <w:marLeft w:val="0"/>
      <w:marRight w:val="0"/>
      <w:marTop w:val="0"/>
      <w:marBottom w:val="0"/>
      <w:divBdr>
        <w:top w:val="none" w:sz="0" w:space="0" w:color="auto"/>
        <w:left w:val="none" w:sz="0" w:space="0" w:color="auto"/>
        <w:bottom w:val="none" w:sz="0" w:space="0" w:color="auto"/>
        <w:right w:val="none" w:sz="0" w:space="0" w:color="auto"/>
      </w:divBdr>
    </w:div>
    <w:div w:id="291176561">
      <w:bodyDiv w:val="1"/>
      <w:marLeft w:val="0"/>
      <w:marRight w:val="0"/>
      <w:marTop w:val="0"/>
      <w:marBottom w:val="0"/>
      <w:divBdr>
        <w:top w:val="none" w:sz="0" w:space="0" w:color="auto"/>
        <w:left w:val="none" w:sz="0" w:space="0" w:color="auto"/>
        <w:bottom w:val="none" w:sz="0" w:space="0" w:color="auto"/>
        <w:right w:val="none" w:sz="0" w:space="0" w:color="auto"/>
      </w:divBdr>
    </w:div>
    <w:div w:id="335765173">
      <w:bodyDiv w:val="1"/>
      <w:marLeft w:val="0"/>
      <w:marRight w:val="0"/>
      <w:marTop w:val="0"/>
      <w:marBottom w:val="0"/>
      <w:divBdr>
        <w:top w:val="none" w:sz="0" w:space="0" w:color="auto"/>
        <w:left w:val="none" w:sz="0" w:space="0" w:color="auto"/>
        <w:bottom w:val="none" w:sz="0" w:space="0" w:color="auto"/>
        <w:right w:val="none" w:sz="0" w:space="0" w:color="auto"/>
      </w:divBdr>
    </w:div>
    <w:div w:id="364209661">
      <w:bodyDiv w:val="1"/>
      <w:marLeft w:val="0"/>
      <w:marRight w:val="0"/>
      <w:marTop w:val="0"/>
      <w:marBottom w:val="0"/>
      <w:divBdr>
        <w:top w:val="none" w:sz="0" w:space="0" w:color="auto"/>
        <w:left w:val="none" w:sz="0" w:space="0" w:color="auto"/>
        <w:bottom w:val="none" w:sz="0" w:space="0" w:color="auto"/>
        <w:right w:val="none" w:sz="0" w:space="0" w:color="auto"/>
      </w:divBdr>
    </w:div>
    <w:div w:id="379018391">
      <w:bodyDiv w:val="1"/>
      <w:marLeft w:val="0"/>
      <w:marRight w:val="0"/>
      <w:marTop w:val="0"/>
      <w:marBottom w:val="0"/>
      <w:divBdr>
        <w:top w:val="none" w:sz="0" w:space="0" w:color="auto"/>
        <w:left w:val="none" w:sz="0" w:space="0" w:color="auto"/>
        <w:bottom w:val="none" w:sz="0" w:space="0" w:color="auto"/>
        <w:right w:val="none" w:sz="0" w:space="0" w:color="auto"/>
      </w:divBdr>
    </w:div>
    <w:div w:id="448932935">
      <w:bodyDiv w:val="1"/>
      <w:marLeft w:val="0"/>
      <w:marRight w:val="0"/>
      <w:marTop w:val="0"/>
      <w:marBottom w:val="0"/>
      <w:divBdr>
        <w:top w:val="none" w:sz="0" w:space="0" w:color="auto"/>
        <w:left w:val="none" w:sz="0" w:space="0" w:color="auto"/>
        <w:bottom w:val="none" w:sz="0" w:space="0" w:color="auto"/>
        <w:right w:val="none" w:sz="0" w:space="0" w:color="auto"/>
      </w:divBdr>
    </w:div>
    <w:div w:id="604846259">
      <w:bodyDiv w:val="1"/>
      <w:marLeft w:val="0"/>
      <w:marRight w:val="0"/>
      <w:marTop w:val="0"/>
      <w:marBottom w:val="0"/>
      <w:divBdr>
        <w:top w:val="none" w:sz="0" w:space="0" w:color="auto"/>
        <w:left w:val="none" w:sz="0" w:space="0" w:color="auto"/>
        <w:bottom w:val="none" w:sz="0" w:space="0" w:color="auto"/>
        <w:right w:val="none" w:sz="0" w:space="0" w:color="auto"/>
      </w:divBdr>
    </w:div>
    <w:div w:id="620191406">
      <w:bodyDiv w:val="1"/>
      <w:marLeft w:val="0"/>
      <w:marRight w:val="0"/>
      <w:marTop w:val="0"/>
      <w:marBottom w:val="0"/>
      <w:divBdr>
        <w:top w:val="none" w:sz="0" w:space="0" w:color="auto"/>
        <w:left w:val="none" w:sz="0" w:space="0" w:color="auto"/>
        <w:bottom w:val="none" w:sz="0" w:space="0" w:color="auto"/>
        <w:right w:val="none" w:sz="0" w:space="0" w:color="auto"/>
      </w:divBdr>
    </w:div>
    <w:div w:id="620649170">
      <w:bodyDiv w:val="1"/>
      <w:marLeft w:val="0"/>
      <w:marRight w:val="0"/>
      <w:marTop w:val="0"/>
      <w:marBottom w:val="0"/>
      <w:divBdr>
        <w:top w:val="none" w:sz="0" w:space="0" w:color="auto"/>
        <w:left w:val="none" w:sz="0" w:space="0" w:color="auto"/>
        <w:bottom w:val="none" w:sz="0" w:space="0" w:color="auto"/>
        <w:right w:val="none" w:sz="0" w:space="0" w:color="auto"/>
      </w:divBdr>
    </w:div>
    <w:div w:id="691759474">
      <w:bodyDiv w:val="1"/>
      <w:marLeft w:val="0"/>
      <w:marRight w:val="0"/>
      <w:marTop w:val="0"/>
      <w:marBottom w:val="0"/>
      <w:divBdr>
        <w:top w:val="none" w:sz="0" w:space="0" w:color="auto"/>
        <w:left w:val="none" w:sz="0" w:space="0" w:color="auto"/>
        <w:bottom w:val="none" w:sz="0" w:space="0" w:color="auto"/>
        <w:right w:val="none" w:sz="0" w:space="0" w:color="auto"/>
      </w:divBdr>
    </w:div>
    <w:div w:id="923799217">
      <w:bodyDiv w:val="1"/>
      <w:marLeft w:val="0"/>
      <w:marRight w:val="0"/>
      <w:marTop w:val="0"/>
      <w:marBottom w:val="0"/>
      <w:divBdr>
        <w:top w:val="none" w:sz="0" w:space="0" w:color="auto"/>
        <w:left w:val="none" w:sz="0" w:space="0" w:color="auto"/>
        <w:bottom w:val="none" w:sz="0" w:space="0" w:color="auto"/>
        <w:right w:val="none" w:sz="0" w:space="0" w:color="auto"/>
      </w:divBdr>
    </w:div>
    <w:div w:id="997461876">
      <w:bodyDiv w:val="1"/>
      <w:marLeft w:val="0"/>
      <w:marRight w:val="0"/>
      <w:marTop w:val="0"/>
      <w:marBottom w:val="0"/>
      <w:divBdr>
        <w:top w:val="none" w:sz="0" w:space="0" w:color="auto"/>
        <w:left w:val="none" w:sz="0" w:space="0" w:color="auto"/>
        <w:bottom w:val="none" w:sz="0" w:space="0" w:color="auto"/>
        <w:right w:val="none" w:sz="0" w:space="0" w:color="auto"/>
      </w:divBdr>
    </w:div>
    <w:div w:id="1017268992">
      <w:bodyDiv w:val="1"/>
      <w:marLeft w:val="0"/>
      <w:marRight w:val="0"/>
      <w:marTop w:val="0"/>
      <w:marBottom w:val="0"/>
      <w:divBdr>
        <w:top w:val="none" w:sz="0" w:space="0" w:color="auto"/>
        <w:left w:val="none" w:sz="0" w:space="0" w:color="auto"/>
        <w:bottom w:val="none" w:sz="0" w:space="0" w:color="auto"/>
        <w:right w:val="none" w:sz="0" w:space="0" w:color="auto"/>
      </w:divBdr>
    </w:div>
    <w:div w:id="1064795777">
      <w:bodyDiv w:val="1"/>
      <w:marLeft w:val="0"/>
      <w:marRight w:val="0"/>
      <w:marTop w:val="0"/>
      <w:marBottom w:val="0"/>
      <w:divBdr>
        <w:top w:val="none" w:sz="0" w:space="0" w:color="auto"/>
        <w:left w:val="none" w:sz="0" w:space="0" w:color="auto"/>
        <w:bottom w:val="none" w:sz="0" w:space="0" w:color="auto"/>
        <w:right w:val="none" w:sz="0" w:space="0" w:color="auto"/>
      </w:divBdr>
    </w:div>
    <w:div w:id="1143504403">
      <w:bodyDiv w:val="1"/>
      <w:marLeft w:val="0"/>
      <w:marRight w:val="0"/>
      <w:marTop w:val="0"/>
      <w:marBottom w:val="0"/>
      <w:divBdr>
        <w:top w:val="none" w:sz="0" w:space="0" w:color="auto"/>
        <w:left w:val="none" w:sz="0" w:space="0" w:color="auto"/>
        <w:bottom w:val="none" w:sz="0" w:space="0" w:color="auto"/>
        <w:right w:val="none" w:sz="0" w:space="0" w:color="auto"/>
      </w:divBdr>
    </w:div>
    <w:div w:id="1187135596">
      <w:bodyDiv w:val="1"/>
      <w:marLeft w:val="0"/>
      <w:marRight w:val="0"/>
      <w:marTop w:val="0"/>
      <w:marBottom w:val="0"/>
      <w:divBdr>
        <w:top w:val="none" w:sz="0" w:space="0" w:color="auto"/>
        <w:left w:val="none" w:sz="0" w:space="0" w:color="auto"/>
        <w:bottom w:val="none" w:sz="0" w:space="0" w:color="auto"/>
        <w:right w:val="none" w:sz="0" w:space="0" w:color="auto"/>
      </w:divBdr>
    </w:div>
    <w:div w:id="1215433944">
      <w:bodyDiv w:val="1"/>
      <w:marLeft w:val="0"/>
      <w:marRight w:val="0"/>
      <w:marTop w:val="0"/>
      <w:marBottom w:val="0"/>
      <w:divBdr>
        <w:top w:val="none" w:sz="0" w:space="0" w:color="auto"/>
        <w:left w:val="none" w:sz="0" w:space="0" w:color="auto"/>
        <w:bottom w:val="none" w:sz="0" w:space="0" w:color="auto"/>
        <w:right w:val="none" w:sz="0" w:space="0" w:color="auto"/>
      </w:divBdr>
    </w:div>
    <w:div w:id="1332373554">
      <w:bodyDiv w:val="1"/>
      <w:marLeft w:val="0"/>
      <w:marRight w:val="0"/>
      <w:marTop w:val="0"/>
      <w:marBottom w:val="0"/>
      <w:divBdr>
        <w:top w:val="none" w:sz="0" w:space="0" w:color="auto"/>
        <w:left w:val="none" w:sz="0" w:space="0" w:color="auto"/>
        <w:bottom w:val="none" w:sz="0" w:space="0" w:color="auto"/>
        <w:right w:val="none" w:sz="0" w:space="0" w:color="auto"/>
      </w:divBdr>
    </w:div>
    <w:div w:id="1389918194">
      <w:bodyDiv w:val="1"/>
      <w:marLeft w:val="0"/>
      <w:marRight w:val="0"/>
      <w:marTop w:val="0"/>
      <w:marBottom w:val="0"/>
      <w:divBdr>
        <w:top w:val="none" w:sz="0" w:space="0" w:color="auto"/>
        <w:left w:val="none" w:sz="0" w:space="0" w:color="auto"/>
        <w:bottom w:val="none" w:sz="0" w:space="0" w:color="auto"/>
        <w:right w:val="none" w:sz="0" w:space="0" w:color="auto"/>
      </w:divBdr>
    </w:div>
    <w:div w:id="1593007323">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758012116">
      <w:bodyDiv w:val="1"/>
      <w:marLeft w:val="0"/>
      <w:marRight w:val="0"/>
      <w:marTop w:val="0"/>
      <w:marBottom w:val="0"/>
      <w:divBdr>
        <w:top w:val="none" w:sz="0" w:space="0" w:color="auto"/>
        <w:left w:val="none" w:sz="0" w:space="0" w:color="auto"/>
        <w:bottom w:val="none" w:sz="0" w:space="0" w:color="auto"/>
        <w:right w:val="none" w:sz="0" w:space="0" w:color="auto"/>
      </w:divBdr>
    </w:div>
    <w:div w:id="1831405948">
      <w:bodyDiv w:val="1"/>
      <w:marLeft w:val="0"/>
      <w:marRight w:val="0"/>
      <w:marTop w:val="0"/>
      <w:marBottom w:val="0"/>
      <w:divBdr>
        <w:top w:val="none" w:sz="0" w:space="0" w:color="auto"/>
        <w:left w:val="none" w:sz="0" w:space="0" w:color="auto"/>
        <w:bottom w:val="none" w:sz="0" w:space="0" w:color="auto"/>
        <w:right w:val="none" w:sz="0" w:space="0" w:color="auto"/>
      </w:divBdr>
    </w:div>
    <w:div w:id="1883858501">
      <w:bodyDiv w:val="1"/>
      <w:marLeft w:val="0"/>
      <w:marRight w:val="0"/>
      <w:marTop w:val="0"/>
      <w:marBottom w:val="0"/>
      <w:divBdr>
        <w:top w:val="none" w:sz="0" w:space="0" w:color="auto"/>
        <w:left w:val="none" w:sz="0" w:space="0" w:color="auto"/>
        <w:bottom w:val="none" w:sz="0" w:space="0" w:color="auto"/>
        <w:right w:val="none" w:sz="0" w:space="0" w:color="auto"/>
      </w:divBdr>
    </w:div>
    <w:div w:id="1947469358">
      <w:bodyDiv w:val="1"/>
      <w:marLeft w:val="0"/>
      <w:marRight w:val="0"/>
      <w:marTop w:val="0"/>
      <w:marBottom w:val="0"/>
      <w:divBdr>
        <w:top w:val="none" w:sz="0" w:space="0" w:color="auto"/>
        <w:left w:val="none" w:sz="0" w:space="0" w:color="auto"/>
        <w:bottom w:val="none" w:sz="0" w:space="0" w:color="auto"/>
        <w:right w:val="none" w:sz="0" w:space="0" w:color="auto"/>
      </w:divBdr>
    </w:div>
    <w:div w:id="2003847004">
      <w:bodyDiv w:val="1"/>
      <w:marLeft w:val="0"/>
      <w:marRight w:val="0"/>
      <w:marTop w:val="0"/>
      <w:marBottom w:val="0"/>
      <w:divBdr>
        <w:top w:val="none" w:sz="0" w:space="0" w:color="auto"/>
        <w:left w:val="none" w:sz="0" w:space="0" w:color="auto"/>
        <w:bottom w:val="none" w:sz="0" w:space="0" w:color="auto"/>
        <w:right w:val="none" w:sz="0" w:space="0" w:color="auto"/>
      </w:divBdr>
    </w:div>
    <w:div w:id="2034500997">
      <w:marLeft w:val="0"/>
      <w:marRight w:val="0"/>
      <w:marTop w:val="0"/>
      <w:marBottom w:val="0"/>
      <w:divBdr>
        <w:top w:val="none" w:sz="0" w:space="0" w:color="auto"/>
        <w:left w:val="none" w:sz="0" w:space="0" w:color="auto"/>
        <w:bottom w:val="none" w:sz="0" w:space="0" w:color="auto"/>
        <w:right w:val="none" w:sz="0" w:space="0" w:color="auto"/>
      </w:divBdr>
    </w:div>
    <w:div w:id="2054574356">
      <w:bodyDiv w:val="1"/>
      <w:marLeft w:val="0"/>
      <w:marRight w:val="0"/>
      <w:marTop w:val="0"/>
      <w:marBottom w:val="0"/>
      <w:divBdr>
        <w:top w:val="none" w:sz="0" w:space="0" w:color="auto"/>
        <w:left w:val="none" w:sz="0" w:space="0" w:color="auto"/>
        <w:bottom w:val="none" w:sz="0" w:space="0" w:color="auto"/>
        <w:right w:val="none" w:sz="0" w:space="0" w:color="auto"/>
      </w:divBdr>
      <w:divsChild>
        <w:div w:id="1106001914">
          <w:marLeft w:val="0"/>
          <w:marRight w:val="0"/>
          <w:marTop w:val="0"/>
          <w:marBottom w:val="0"/>
          <w:divBdr>
            <w:top w:val="none" w:sz="0" w:space="0" w:color="auto"/>
            <w:left w:val="none" w:sz="0" w:space="0" w:color="auto"/>
            <w:bottom w:val="none" w:sz="0" w:space="0" w:color="auto"/>
            <w:right w:val="none" w:sz="0" w:space="0" w:color="auto"/>
          </w:divBdr>
          <w:divsChild>
            <w:div w:id="1351763958">
              <w:marLeft w:val="0"/>
              <w:marRight w:val="0"/>
              <w:marTop w:val="0"/>
              <w:marBottom w:val="0"/>
              <w:divBdr>
                <w:top w:val="none" w:sz="0" w:space="0" w:color="auto"/>
                <w:left w:val="none" w:sz="0" w:space="0" w:color="auto"/>
                <w:bottom w:val="none" w:sz="0" w:space="0" w:color="auto"/>
                <w:right w:val="none" w:sz="0" w:space="0" w:color="auto"/>
              </w:divBdr>
              <w:divsChild>
                <w:div w:id="121477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nfpa.org/Catalo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osha.gov" TargetMode="External"/><Relationship Id="rId2" Type="http://schemas.openxmlformats.org/officeDocument/2006/relationships/customXml" Target="../customXml/item2.xml"/><Relationship Id="rId16" Type="http://schemas.openxmlformats.org/officeDocument/2006/relationships/hyperlink" Target="http://www.usace.army.mil/CESO/Pages/EM385-1-1.aspx" TargetMode="External"/><Relationship Id="rId20" Type="http://schemas.openxmlformats.org/officeDocument/2006/relationships/hyperlink" Target="http://quicksearch.dla.mil/qsDocDetails.aspx?ident_number=205309"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osha.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Policy Label Generator</Name>
    <Synchronization>Synchronous</Synchronization>
    <Type>10001</Type>
    <SequenceNumber>1000</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10002</Type>
    <SequenceNumber>1001</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10004</Type>
    <SequenceNumber>1002</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10006</Type>
    <SequenceNumber>1003</SequenceNumber>
    <Assembly>Microsoft.Office.Policy, Version=14.0.0.0, Culture=neutral, PublicKeyToken=71e9bce111e9429c</Assembly>
    <Class>Microsoft.Office.RecordsManagement.Internal.LabelHandler</Class>
    <Data/>
    <Filter/>
  </Receiver>
</spe:Receivers>
</file>

<file path=customXml/item3.xml><?xml version="1.0" encoding="utf-8"?>
<p:properties xmlns:p="http://schemas.microsoft.com/office/2006/metadata/properties" xmlns:xsi="http://www.w3.org/2001/XMLSchema-instance">
  <documentManagement>
    <DLCPolicyLabelClientValue xmlns="3f97f2e6-ec2f-45c4-86e0-107f26d604cf">For Official Use Only (FOUO)</DLCPolicyLabelClientValue>
    <DLCPolicyLabelLock xmlns="3f97f2e6-ec2f-45c4-86e0-107f26d604cf" xsi:nil="true"/>
    <DLCPolicyLabelValue xmlns="3f97f2e6-ec2f-45c4-86e0-107f26d604cf">For Official Use Only (FOUO)</DLCPolicyLabelValue>
  </documentManagement>
</p:properties>
</file>

<file path=customXml/item4.xml><?xml version="1.0" encoding="utf-8"?>
<?mso-contentType ?>
<p:Policy xmlns:p="office.server.policy" id="" local="true">
  <p:Name>Document</p:Name>
  <p:Description/>
  <p:Statement/>
  <p:PolicyItems>
    <p:PolicyItem featureId="Microsoft.Office.RecordsManagement.PolicyFeatures.PolicyLabel" staticId="0x0101|951641713" UniqueId="6df05e30-62a3-4094-88f4-635da09f03d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For Official Use Only (FOUO)</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DDDD86D251AEE84693FE9DE76BEB7111" ma:contentTypeVersion="0" ma:contentTypeDescription="Create a new document." ma:contentTypeScope="" ma:versionID="7ad7311f78adad7fa275b16036a1d708">
  <xsd:schema xmlns:xsd="http://www.w3.org/2001/XMLSchema" xmlns:xs="http://www.w3.org/2001/XMLSchema" xmlns:p="http://schemas.microsoft.com/office/2006/metadata/properties" xmlns:ns1="http://schemas.microsoft.com/sharepoint/v3" xmlns:ns2="3f97f2e6-ec2f-45c4-86e0-107f26d604cf" targetNamespace="http://schemas.microsoft.com/office/2006/metadata/properties" ma:root="true" ma:fieldsID="b82d3275e9f3ff813873e4f2ef1f0a54" ns1:_="" ns2:_="">
    <xsd:import namespace="http://schemas.microsoft.com/sharepoint/v3"/>
    <xsd:import namespace="3f97f2e6-ec2f-45c4-86e0-107f26d604cf"/>
    <xsd:element name="properties">
      <xsd:complexType>
        <xsd:sequence>
          <xsd:element name="documentManagement">
            <xsd:complexType>
              <xsd:all>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97f2e6-ec2f-45c4-86e0-107f26d604cf" elementFormDefault="qualified">
    <xsd:import namespace="http://schemas.microsoft.com/office/2006/documentManagement/types"/>
    <xsd:import namespace="http://schemas.microsoft.com/office/infopath/2007/PartnerControls"/>
    <xsd:element name="DLCPolicyLabelValue" ma:index="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E22A5-31C0-4034-93BC-B1642C4EF630}">
  <ds:schemaRefs>
    <ds:schemaRef ds:uri="http://schemas.microsoft.com/sharepoint/v3/contenttype/forms"/>
  </ds:schemaRefs>
</ds:datastoreItem>
</file>

<file path=customXml/itemProps2.xml><?xml version="1.0" encoding="utf-8"?>
<ds:datastoreItem xmlns:ds="http://schemas.openxmlformats.org/officeDocument/2006/customXml" ds:itemID="{31741A97-3A01-457E-BECB-C5473E34EC07}">
  <ds:schemaRefs>
    <ds:schemaRef ds:uri="http://schemas.microsoft.com/sharepoint/events"/>
  </ds:schemaRefs>
</ds:datastoreItem>
</file>

<file path=customXml/itemProps3.xml><?xml version="1.0" encoding="utf-8"?>
<ds:datastoreItem xmlns:ds="http://schemas.openxmlformats.org/officeDocument/2006/customXml" ds:itemID="{BCA2704B-37D0-4429-9154-3E73DF775C23}">
  <ds:schemaRefs>
    <ds:schemaRef ds:uri="http://schemas.microsoft.com/sharepoint/v3"/>
    <ds:schemaRef ds:uri="http://purl.org/dc/terms/"/>
    <ds:schemaRef ds:uri="http://schemas.microsoft.com/office/2006/documentManagement/types"/>
    <ds:schemaRef ds:uri="http://schemas.microsoft.com/office/infopath/2007/PartnerControls"/>
    <ds:schemaRef ds:uri="http://purl.org/dc/dcmitype/"/>
    <ds:schemaRef ds:uri="3f97f2e6-ec2f-45c4-86e0-107f26d604cf"/>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4BBB514-0CAD-4E9F-BE24-C625027536DE}">
  <ds:schemaRefs>
    <ds:schemaRef ds:uri="office.server.policy"/>
  </ds:schemaRefs>
</ds:datastoreItem>
</file>

<file path=customXml/itemProps5.xml><?xml version="1.0" encoding="utf-8"?>
<ds:datastoreItem xmlns:ds="http://schemas.openxmlformats.org/officeDocument/2006/customXml" ds:itemID="{49DF2B68-61AB-4174-92C5-60F82C887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7f2e6-ec2f-45c4-86e0-107f26d60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F98BFFD-A55A-43E4-A476-1EC12508B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17643</Words>
  <Characters>112736</Characters>
  <Application>Microsoft Office Word</Application>
  <DocSecurity>0</DocSecurity>
  <Lines>939</Lines>
  <Paragraphs>260</Paragraphs>
  <ScaleCrop>false</ScaleCrop>
  <HeadingPairs>
    <vt:vector size="2" baseType="variant">
      <vt:variant>
        <vt:lpstr>Title</vt:lpstr>
      </vt:variant>
      <vt:variant>
        <vt:i4>1</vt:i4>
      </vt:variant>
    </vt:vector>
  </HeadingPairs>
  <TitlesOfParts>
    <vt:vector size="1" baseType="lpstr">
      <vt:lpstr>52</vt:lpstr>
    </vt:vector>
  </TitlesOfParts>
  <Company>United States Army</Company>
  <LinksUpToDate>false</LinksUpToDate>
  <CharactersWithSpaces>130119</CharactersWithSpaces>
  <SharedDoc>false</SharedDoc>
  <HLinks>
    <vt:vector size="666" baseType="variant">
      <vt:variant>
        <vt:i4>5767238</vt:i4>
      </vt:variant>
      <vt:variant>
        <vt:i4>684</vt:i4>
      </vt:variant>
      <vt:variant>
        <vt:i4>0</vt:i4>
      </vt:variant>
      <vt:variant>
        <vt:i4>5</vt:i4>
      </vt:variant>
      <vt:variant>
        <vt:lpwstr>https://www.acquisition.gov/</vt:lpwstr>
      </vt:variant>
      <vt:variant>
        <vt:lpwstr/>
      </vt:variant>
      <vt:variant>
        <vt:i4>7471222</vt:i4>
      </vt:variant>
      <vt:variant>
        <vt:i4>636</vt:i4>
      </vt:variant>
      <vt:variant>
        <vt:i4>0</vt:i4>
      </vt:variant>
      <vt:variant>
        <vt:i4>5</vt:i4>
      </vt:variant>
      <vt:variant>
        <vt:lpwstr>http://assist.daps.dla.mil/</vt:lpwstr>
      </vt:variant>
      <vt:variant>
        <vt:lpwstr/>
      </vt:variant>
      <vt:variant>
        <vt:i4>4456465</vt:i4>
      </vt:variant>
      <vt:variant>
        <vt:i4>633</vt:i4>
      </vt:variant>
      <vt:variant>
        <vt:i4>0</vt:i4>
      </vt:variant>
      <vt:variant>
        <vt:i4>5</vt:i4>
      </vt:variant>
      <vt:variant>
        <vt:lpwstr>http://www.epa.gov/tri/trichemical/index.htm</vt:lpwstr>
      </vt:variant>
      <vt:variant>
        <vt:lpwstr/>
      </vt:variant>
      <vt:variant>
        <vt:i4>5832734</vt:i4>
      </vt:variant>
      <vt:variant>
        <vt:i4>630</vt:i4>
      </vt:variant>
      <vt:variant>
        <vt:i4>0</vt:i4>
      </vt:variant>
      <vt:variant>
        <vt:i4>5</vt:i4>
      </vt:variant>
      <vt:variant>
        <vt:lpwstr>https://aplits.disa.mil/processAPList.do</vt:lpwstr>
      </vt:variant>
      <vt:variant>
        <vt:lpwstr/>
      </vt:variant>
      <vt:variant>
        <vt:i4>655363</vt:i4>
      </vt:variant>
      <vt:variant>
        <vt:i4>627</vt:i4>
      </vt:variant>
      <vt:variant>
        <vt:i4>0</vt:i4>
      </vt:variant>
      <vt:variant>
        <vt:i4>5</vt:i4>
      </vt:variant>
      <vt:variant>
        <vt:lpwstr>http://www.niap-ccevs.org/cc-scheme/vpl/</vt:lpwstr>
      </vt:variant>
      <vt:variant>
        <vt:lpwstr/>
      </vt:variant>
      <vt:variant>
        <vt:i4>6225938</vt:i4>
      </vt:variant>
      <vt:variant>
        <vt:i4>624</vt:i4>
      </vt:variant>
      <vt:variant>
        <vt:i4>0</vt:i4>
      </vt:variant>
      <vt:variant>
        <vt:i4>5</vt:i4>
      </vt:variant>
      <vt:variant>
        <vt:lpwstr>http://www.commoncriteriaportal.org/products.html</vt:lpwstr>
      </vt:variant>
      <vt:variant>
        <vt:lpwstr/>
      </vt:variant>
      <vt:variant>
        <vt:i4>5177424</vt:i4>
      </vt:variant>
      <vt:variant>
        <vt:i4>621</vt:i4>
      </vt:variant>
      <vt:variant>
        <vt:i4>0</vt:i4>
      </vt:variant>
      <vt:variant>
        <vt:i4>5</vt:i4>
      </vt:variant>
      <vt:variant>
        <vt:lpwstr>http://www.softmart.com/</vt:lpwstr>
      </vt:variant>
      <vt:variant>
        <vt:lpwstr/>
      </vt:variant>
      <vt:variant>
        <vt:i4>3080249</vt:i4>
      </vt:variant>
      <vt:variant>
        <vt:i4>618</vt:i4>
      </vt:variant>
      <vt:variant>
        <vt:i4>0</vt:i4>
      </vt:variant>
      <vt:variant>
        <vt:i4>5</vt:i4>
      </vt:variant>
      <vt:variant>
        <vt:lpwstr>https://chess.army/</vt:lpwstr>
      </vt:variant>
      <vt:variant>
        <vt:lpwstr/>
      </vt:variant>
      <vt:variant>
        <vt:i4>7602235</vt:i4>
      </vt:variant>
      <vt:variant>
        <vt:i4>615</vt:i4>
      </vt:variant>
      <vt:variant>
        <vt:i4>0</vt:i4>
      </vt:variant>
      <vt:variant>
        <vt:i4>5</vt:i4>
      </vt:variant>
      <vt:variant>
        <vt:lpwstr>http://www.dtic.mil/whs/directives/</vt:lpwstr>
      </vt:variant>
      <vt:variant>
        <vt:lpwstr/>
      </vt:variant>
      <vt:variant>
        <vt:i4>1703997</vt:i4>
      </vt:variant>
      <vt:variant>
        <vt:i4>608</vt:i4>
      </vt:variant>
      <vt:variant>
        <vt:i4>0</vt:i4>
      </vt:variant>
      <vt:variant>
        <vt:i4>5</vt:i4>
      </vt:variant>
      <vt:variant>
        <vt:lpwstr/>
      </vt:variant>
      <vt:variant>
        <vt:lpwstr>_Toc333394494</vt:lpwstr>
      </vt:variant>
      <vt:variant>
        <vt:i4>1703997</vt:i4>
      </vt:variant>
      <vt:variant>
        <vt:i4>602</vt:i4>
      </vt:variant>
      <vt:variant>
        <vt:i4>0</vt:i4>
      </vt:variant>
      <vt:variant>
        <vt:i4>5</vt:i4>
      </vt:variant>
      <vt:variant>
        <vt:lpwstr/>
      </vt:variant>
      <vt:variant>
        <vt:lpwstr>_Toc333394493</vt:lpwstr>
      </vt:variant>
      <vt:variant>
        <vt:i4>1703997</vt:i4>
      </vt:variant>
      <vt:variant>
        <vt:i4>596</vt:i4>
      </vt:variant>
      <vt:variant>
        <vt:i4>0</vt:i4>
      </vt:variant>
      <vt:variant>
        <vt:i4>5</vt:i4>
      </vt:variant>
      <vt:variant>
        <vt:lpwstr/>
      </vt:variant>
      <vt:variant>
        <vt:lpwstr>_Toc333394492</vt:lpwstr>
      </vt:variant>
      <vt:variant>
        <vt:i4>1703997</vt:i4>
      </vt:variant>
      <vt:variant>
        <vt:i4>590</vt:i4>
      </vt:variant>
      <vt:variant>
        <vt:i4>0</vt:i4>
      </vt:variant>
      <vt:variant>
        <vt:i4>5</vt:i4>
      </vt:variant>
      <vt:variant>
        <vt:lpwstr/>
      </vt:variant>
      <vt:variant>
        <vt:lpwstr>_Toc333394491</vt:lpwstr>
      </vt:variant>
      <vt:variant>
        <vt:i4>1703997</vt:i4>
      </vt:variant>
      <vt:variant>
        <vt:i4>584</vt:i4>
      </vt:variant>
      <vt:variant>
        <vt:i4>0</vt:i4>
      </vt:variant>
      <vt:variant>
        <vt:i4>5</vt:i4>
      </vt:variant>
      <vt:variant>
        <vt:lpwstr/>
      </vt:variant>
      <vt:variant>
        <vt:lpwstr>_Toc333394490</vt:lpwstr>
      </vt:variant>
      <vt:variant>
        <vt:i4>1769533</vt:i4>
      </vt:variant>
      <vt:variant>
        <vt:i4>578</vt:i4>
      </vt:variant>
      <vt:variant>
        <vt:i4>0</vt:i4>
      </vt:variant>
      <vt:variant>
        <vt:i4>5</vt:i4>
      </vt:variant>
      <vt:variant>
        <vt:lpwstr/>
      </vt:variant>
      <vt:variant>
        <vt:lpwstr>_Toc333394489</vt:lpwstr>
      </vt:variant>
      <vt:variant>
        <vt:i4>1769533</vt:i4>
      </vt:variant>
      <vt:variant>
        <vt:i4>572</vt:i4>
      </vt:variant>
      <vt:variant>
        <vt:i4>0</vt:i4>
      </vt:variant>
      <vt:variant>
        <vt:i4>5</vt:i4>
      </vt:variant>
      <vt:variant>
        <vt:lpwstr/>
      </vt:variant>
      <vt:variant>
        <vt:lpwstr>_Toc333394488</vt:lpwstr>
      </vt:variant>
      <vt:variant>
        <vt:i4>1769533</vt:i4>
      </vt:variant>
      <vt:variant>
        <vt:i4>566</vt:i4>
      </vt:variant>
      <vt:variant>
        <vt:i4>0</vt:i4>
      </vt:variant>
      <vt:variant>
        <vt:i4>5</vt:i4>
      </vt:variant>
      <vt:variant>
        <vt:lpwstr/>
      </vt:variant>
      <vt:variant>
        <vt:lpwstr>_Toc333394487</vt:lpwstr>
      </vt:variant>
      <vt:variant>
        <vt:i4>1769533</vt:i4>
      </vt:variant>
      <vt:variant>
        <vt:i4>560</vt:i4>
      </vt:variant>
      <vt:variant>
        <vt:i4>0</vt:i4>
      </vt:variant>
      <vt:variant>
        <vt:i4>5</vt:i4>
      </vt:variant>
      <vt:variant>
        <vt:lpwstr/>
      </vt:variant>
      <vt:variant>
        <vt:lpwstr>_Toc333394486</vt:lpwstr>
      </vt:variant>
      <vt:variant>
        <vt:i4>1769533</vt:i4>
      </vt:variant>
      <vt:variant>
        <vt:i4>554</vt:i4>
      </vt:variant>
      <vt:variant>
        <vt:i4>0</vt:i4>
      </vt:variant>
      <vt:variant>
        <vt:i4>5</vt:i4>
      </vt:variant>
      <vt:variant>
        <vt:lpwstr/>
      </vt:variant>
      <vt:variant>
        <vt:lpwstr>_Toc333394485</vt:lpwstr>
      </vt:variant>
      <vt:variant>
        <vt:i4>1769533</vt:i4>
      </vt:variant>
      <vt:variant>
        <vt:i4>548</vt:i4>
      </vt:variant>
      <vt:variant>
        <vt:i4>0</vt:i4>
      </vt:variant>
      <vt:variant>
        <vt:i4>5</vt:i4>
      </vt:variant>
      <vt:variant>
        <vt:lpwstr/>
      </vt:variant>
      <vt:variant>
        <vt:lpwstr>_Toc333394484</vt:lpwstr>
      </vt:variant>
      <vt:variant>
        <vt:i4>1769533</vt:i4>
      </vt:variant>
      <vt:variant>
        <vt:i4>542</vt:i4>
      </vt:variant>
      <vt:variant>
        <vt:i4>0</vt:i4>
      </vt:variant>
      <vt:variant>
        <vt:i4>5</vt:i4>
      </vt:variant>
      <vt:variant>
        <vt:lpwstr/>
      </vt:variant>
      <vt:variant>
        <vt:lpwstr>_Toc333394483</vt:lpwstr>
      </vt:variant>
      <vt:variant>
        <vt:i4>1769533</vt:i4>
      </vt:variant>
      <vt:variant>
        <vt:i4>536</vt:i4>
      </vt:variant>
      <vt:variant>
        <vt:i4>0</vt:i4>
      </vt:variant>
      <vt:variant>
        <vt:i4>5</vt:i4>
      </vt:variant>
      <vt:variant>
        <vt:lpwstr/>
      </vt:variant>
      <vt:variant>
        <vt:lpwstr>_Toc333394482</vt:lpwstr>
      </vt:variant>
      <vt:variant>
        <vt:i4>1769533</vt:i4>
      </vt:variant>
      <vt:variant>
        <vt:i4>530</vt:i4>
      </vt:variant>
      <vt:variant>
        <vt:i4>0</vt:i4>
      </vt:variant>
      <vt:variant>
        <vt:i4>5</vt:i4>
      </vt:variant>
      <vt:variant>
        <vt:lpwstr/>
      </vt:variant>
      <vt:variant>
        <vt:lpwstr>_Toc333394481</vt:lpwstr>
      </vt:variant>
      <vt:variant>
        <vt:i4>1769533</vt:i4>
      </vt:variant>
      <vt:variant>
        <vt:i4>524</vt:i4>
      </vt:variant>
      <vt:variant>
        <vt:i4>0</vt:i4>
      </vt:variant>
      <vt:variant>
        <vt:i4>5</vt:i4>
      </vt:variant>
      <vt:variant>
        <vt:lpwstr/>
      </vt:variant>
      <vt:variant>
        <vt:lpwstr>_Toc333394480</vt:lpwstr>
      </vt:variant>
      <vt:variant>
        <vt:i4>1310781</vt:i4>
      </vt:variant>
      <vt:variant>
        <vt:i4>518</vt:i4>
      </vt:variant>
      <vt:variant>
        <vt:i4>0</vt:i4>
      </vt:variant>
      <vt:variant>
        <vt:i4>5</vt:i4>
      </vt:variant>
      <vt:variant>
        <vt:lpwstr/>
      </vt:variant>
      <vt:variant>
        <vt:lpwstr>_Toc333394479</vt:lpwstr>
      </vt:variant>
      <vt:variant>
        <vt:i4>1310781</vt:i4>
      </vt:variant>
      <vt:variant>
        <vt:i4>512</vt:i4>
      </vt:variant>
      <vt:variant>
        <vt:i4>0</vt:i4>
      </vt:variant>
      <vt:variant>
        <vt:i4>5</vt:i4>
      </vt:variant>
      <vt:variant>
        <vt:lpwstr/>
      </vt:variant>
      <vt:variant>
        <vt:lpwstr>_Toc333394478</vt:lpwstr>
      </vt:variant>
      <vt:variant>
        <vt:i4>1310781</vt:i4>
      </vt:variant>
      <vt:variant>
        <vt:i4>506</vt:i4>
      </vt:variant>
      <vt:variant>
        <vt:i4>0</vt:i4>
      </vt:variant>
      <vt:variant>
        <vt:i4>5</vt:i4>
      </vt:variant>
      <vt:variant>
        <vt:lpwstr/>
      </vt:variant>
      <vt:variant>
        <vt:lpwstr>_Toc333394477</vt:lpwstr>
      </vt:variant>
      <vt:variant>
        <vt:i4>1310781</vt:i4>
      </vt:variant>
      <vt:variant>
        <vt:i4>500</vt:i4>
      </vt:variant>
      <vt:variant>
        <vt:i4>0</vt:i4>
      </vt:variant>
      <vt:variant>
        <vt:i4>5</vt:i4>
      </vt:variant>
      <vt:variant>
        <vt:lpwstr/>
      </vt:variant>
      <vt:variant>
        <vt:lpwstr>_Toc333394476</vt:lpwstr>
      </vt:variant>
      <vt:variant>
        <vt:i4>1310781</vt:i4>
      </vt:variant>
      <vt:variant>
        <vt:i4>494</vt:i4>
      </vt:variant>
      <vt:variant>
        <vt:i4>0</vt:i4>
      </vt:variant>
      <vt:variant>
        <vt:i4>5</vt:i4>
      </vt:variant>
      <vt:variant>
        <vt:lpwstr/>
      </vt:variant>
      <vt:variant>
        <vt:lpwstr>_Toc333394475</vt:lpwstr>
      </vt:variant>
      <vt:variant>
        <vt:i4>1310781</vt:i4>
      </vt:variant>
      <vt:variant>
        <vt:i4>488</vt:i4>
      </vt:variant>
      <vt:variant>
        <vt:i4>0</vt:i4>
      </vt:variant>
      <vt:variant>
        <vt:i4>5</vt:i4>
      </vt:variant>
      <vt:variant>
        <vt:lpwstr/>
      </vt:variant>
      <vt:variant>
        <vt:lpwstr>_Toc333394474</vt:lpwstr>
      </vt:variant>
      <vt:variant>
        <vt:i4>1310781</vt:i4>
      </vt:variant>
      <vt:variant>
        <vt:i4>482</vt:i4>
      </vt:variant>
      <vt:variant>
        <vt:i4>0</vt:i4>
      </vt:variant>
      <vt:variant>
        <vt:i4>5</vt:i4>
      </vt:variant>
      <vt:variant>
        <vt:lpwstr/>
      </vt:variant>
      <vt:variant>
        <vt:lpwstr>_Toc333394473</vt:lpwstr>
      </vt:variant>
      <vt:variant>
        <vt:i4>1310781</vt:i4>
      </vt:variant>
      <vt:variant>
        <vt:i4>476</vt:i4>
      </vt:variant>
      <vt:variant>
        <vt:i4>0</vt:i4>
      </vt:variant>
      <vt:variant>
        <vt:i4>5</vt:i4>
      </vt:variant>
      <vt:variant>
        <vt:lpwstr/>
      </vt:variant>
      <vt:variant>
        <vt:lpwstr>_Toc333394472</vt:lpwstr>
      </vt:variant>
      <vt:variant>
        <vt:i4>1310781</vt:i4>
      </vt:variant>
      <vt:variant>
        <vt:i4>470</vt:i4>
      </vt:variant>
      <vt:variant>
        <vt:i4>0</vt:i4>
      </vt:variant>
      <vt:variant>
        <vt:i4>5</vt:i4>
      </vt:variant>
      <vt:variant>
        <vt:lpwstr/>
      </vt:variant>
      <vt:variant>
        <vt:lpwstr>_Toc333394471</vt:lpwstr>
      </vt:variant>
      <vt:variant>
        <vt:i4>1310781</vt:i4>
      </vt:variant>
      <vt:variant>
        <vt:i4>464</vt:i4>
      </vt:variant>
      <vt:variant>
        <vt:i4>0</vt:i4>
      </vt:variant>
      <vt:variant>
        <vt:i4>5</vt:i4>
      </vt:variant>
      <vt:variant>
        <vt:lpwstr/>
      </vt:variant>
      <vt:variant>
        <vt:lpwstr>_Toc333394470</vt:lpwstr>
      </vt:variant>
      <vt:variant>
        <vt:i4>1376317</vt:i4>
      </vt:variant>
      <vt:variant>
        <vt:i4>458</vt:i4>
      </vt:variant>
      <vt:variant>
        <vt:i4>0</vt:i4>
      </vt:variant>
      <vt:variant>
        <vt:i4>5</vt:i4>
      </vt:variant>
      <vt:variant>
        <vt:lpwstr/>
      </vt:variant>
      <vt:variant>
        <vt:lpwstr>_Toc333394469</vt:lpwstr>
      </vt:variant>
      <vt:variant>
        <vt:i4>1376317</vt:i4>
      </vt:variant>
      <vt:variant>
        <vt:i4>452</vt:i4>
      </vt:variant>
      <vt:variant>
        <vt:i4>0</vt:i4>
      </vt:variant>
      <vt:variant>
        <vt:i4>5</vt:i4>
      </vt:variant>
      <vt:variant>
        <vt:lpwstr/>
      </vt:variant>
      <vt:variant>
        <vt:lpwstr>_Toc333394468</vt:lpwstr>
      </vt:variant>
      <vt:variant>
        <vt:i4>1376317</vt:i4>
      </vt:variant>
      <vt:variant>
        <vt:i4>446</vt:i4>
      </vt:variant>
      <vt:variant>
        <vt:i4>0</vt:i4>
      </vt:variant>
      <vt:variant>
        <vt:i4>5</vt:i4>
      </vt:variant>
      <vt:variant>
        <vt:lpwstr/>
      </vt:variant>
      <vt:variant>
        <vt:lpwstr>_Toc333394467</vt:lpwstr>
      </vt:variant>
      <vt:variant>
        <vt:i4>1376317</vt:i4>
      </vt:variant>
      <vt:variant>
        <vt:i4>440</vt:i4>
      </vt:variant>
      <vt:variant>
        <vt:i4>0</vt:i4>
      </vt:variant>
      <vt:variant>
        <vt:i4>5</vt:i4>
      </vt:variant>
      <vt:variant>
        <vt:lpwstr/>
      </vt:variant>
      <vt:variant>
        <vt:lpwstr>_Toc333394466</vt:lpwstr>
      </vt:variant>
      <vt:variant>
        <vt:i4>1376317</vt:i4>
      </vt:variant>
      <vt:variant>
        <vt:i4>434</vt:i4>
      </vt:variant>
      <vt:variant>
        <vt:i4>0</vt:i4>
      </vt:variant>
      <vt:variant>
        <vt:i4>5</vt:i4>
      </vt:variant>
      <vt:variant>
        <vt:lpwstr/>
      </vt:variant>
      <vt:variant>
        <vt:lpwstr>_Toc333394465</vt:lpwstr>
      </vt:variant>
      <vt:variant>
        <vt:i4>1376317</vt:i4>
      </vt:variant>
      <vt:variant>
        <vt:i4>428</vt:i4>
      </vt:variant>
      <vt:variant>
        <vt:i4>0</vt:i4>
      </vt:variant>
      <vt:variant>
        <vt:i4>5</vt:i4>
      </vt:variant>
      <vt:variant>
        <vt:lpwstr/>
      </vt:variant>
      <vt:variant>
        <vt:lpwstr>_Toc333394464</vt:lpwstr>
      </vt:variant>
      <vt:variant>
        <vt:i4>1376317</vt:i4>
      </vt:variant>
      <vt:variant>
        <vt:i4>422</vt:i4>
      </vt:variant>
      <vt:variant>
        <vt:i4>0</vt:i4>
      </vt:variant>
      <vt:variant>
        <vt:i4>5</vt:i4>
      </vt:variant>
      <vt:variant>
        <vt:lpwstr/>
      </vt:variant>
      <vt:variant>
        <vt:lpwstr>_Toc333394463</vt:lpwstr>
      </vt:variant>
      <vt:variant>
        <vt:i4>1376317</vt:i4>
      </vt:variant>
      <vt:variant>
        <vt:i4>416</vt:i4>
      </vt:variant>
      <vt:variant>
        <vt:i4>0</vt:i4>
      </vt:variant>
      <vt:variant>
        <vt:i4>5</vt:i4>
      </vt:variant>
      <vt:variant>
        <vt:lpwstr/>
      </vt:variant>
      <vt:variant>
        <vt:lpwstr>_Toc333394462</vt:lpwstr>
      </vt:variant>
      <vt:variant>
        <vt:i4>1376317</vt:i4>
      </vt:variant>
      <vt:variant>
        <vt:i4>410</vt:i4>
      </vt:variant>
      <vt:variant>
        <vt:i4>0</vt:i4>
      </vt:variant>
      <vt:variant>
        <vt:i4>5</vt:i4>
      </vt:variant>
      <vt:variant>
        <vt:lpwstr/>
      </vt:variant>
      <vt:variant>
        <vt:lpwstr>_Toc333394461</vt:lpwstr>
      </vt:variant>
      <vt:variant>
        <vt:i4>1376317</vt:i4>
      </vt:variant>
      <vt:variant>
        <vt:i4>404</vt:i4>
      </vt:variant>
      <vt:variant>
        <vt:i4>0</vt:i4>
      </vt:variant>
      <vt:variant>
        <vt:i4>5</vt:i4>
      </vt:variant>
      <vt:variant>
        <vt:lpwstr/>
      </vt:variant>
      <vt:variant>
        <vt:lpwstr>_Toc333394460</vt:lpwstr>
      </vt:variant>
      <vt:variant>
        <vt:i4>1441853</vt:i4>
      </vt:variant>
      <vt:variant>
        <vt:i4>398</vt:i4>
      </vt:variant>
      <vt:variant>
        <vt:i4>0</vt:i4>
      </vt:variant>
      <vt:variant>
        <vt:i4>5</vt:i4>
      </vt:variant>
      <vt:variant>
        <vt:lpwstr/>
      </vt:variant>
      <vt:variant>
        <vt:lpwstr>_Toc333394459</vt:lpwstr>
      </vt:variant>
      <vt:variant>
        <vt:i4>1441853</vt:i4>
      </vt:variant>
      <vt:variant>
        <vt:i4>392</vt:i4>
      </vt:variant>
      <vt:variant>
        <vt:i4>0</vt:i4>
      </vt:variant>
      <vt:variant>
        <vt:i4>5</vt:i4>
      </vt:variant>
      <vt:variant>
        <vt:lpwstr/>
      </vt:variant>
      <vt:variant>
        <vt:lpwstr>_Toc333394458</vt:lpwstr>
      </vt:variant>
      <vt:variant>
        <vt:i4>1441853</vt:i4>
      </vt:variant>
      <vt:variant>
        <vt:i4>386</vt:i4>
      </vt:variant>
      <vt:variant>
        <vt:i4>0</vt:i4>
      </vt:variant>
      <vt:variant>
        <vt:i4>5</vt:i4>
      </vt:variant>
      <vt:variant>
        <vt:lpwstr/>
      </vt:variant>
      <vt:variant>
        <vt:lpwstr>_Toc333394457</vt:lpwstr>
      </vt:variant>
      <vt:variant>
        <vt:i4>1441853</vt:i4>
      </vt:variant>
      <vt:variant>
        <vt:i4>380</vt:i4>
      </vt:variant>
      <vt:variant>
        <vt:i4>0</vt:i4>
      </vt:variant>
      <vt:variant>
        <vt:i4>5</vt:i4>
      </vt:variant>
      <vt:variant>
        <vt:lpwstr/>
      </vt:variant>
      <vt:variant>
        <vt:lpwstr>_Toc333394456</vt:lpwstr>
      </vt:variant>
      <vt:variant>
        <vt:i4>1441853</vt:i4>
      </vt:variant>
      <vt:variant>
        <vt:i4>374</vt:i4>
      </vt:variant>
      <vt:variant>
        <vt:i4>0</vt:i4>
      </vt:variant>
      <vt:variant>
        <vt:i4>5</vt:i4>
      </vt:variant>
      <vt:variant>
        <vt:lpwstr/>
      </vt:variant>
      <vt:variant>
        <vt:lpwstr>_Toc333394455</vt:lpwstr>
      </vt:variant>
      <vt:variant>
        <vt:i4>1441853</vt:i4>
      </vt:variant>
      <vt:variant>
        <vt:i4>368</vt:i4>
      </vt:variant>
      <vt:variant>
        <vt:i4>0</vt:i4>
      </vt:variant>
      <vt:variant>
        <vt:i4>5</vt:i4>
      </vt:variant>
      <vt:variant>
        <vt:lpwstr/>
      </vt:variant>
      <vt:variant>
        <vt:lpwstr>_Toc333394454</vt:lpwstr>
      </vt:variant>
      <vt:variant>
        <vt:i4>1441853</vt:i4>
      </vt:variant>
      <vt:variant>
        <vt:i4>362</vt:i4>
      </vt:variant>
      <vt:variant>
        <vt:i4>0</vt:i4>
      </vt:variant>
      <vt:variant>
        <vt:i4>5</vt:i4>
      </vt:variant>
      <vt:variant>
        <vt:lpwstr/>
      </vt:variant>
      <vt:variant>
        <vt:lpwstr>_Toc333394453</vt:lpwstr>
      </vt:variant>
      <vt:variant>
        <vt:i4>1441853</vt:i4>
      </vt:variant>
      <vt:variant>
        <vt:i4>356</vt:i4>
      </vt:variant>
      <vt:variant>
        <vt:i4>0</vt:i4>
      </vt:variant>
      <vt:variant>
        <vt:i4>5</vt:i4>
      </vt:variant>
      <vt:variant>
        <vt:lpwstr/>
      </vt:variant>
      <vt:variant>
        <vt:lpwstr>_Toc333394452</vt:lpwstr>
      </vt:variant>
      <vt:variant>
        <vt:i4>1441853</vt:i4>
      </vt:variant>
      <vt:variant>
        <vt:i4>350</vt:i4>
      </vt:variant>
      <vt:variant>
        <vt:i4>0</vt:i4>
      </vt:variant>
      <vt:variant>
        <vt:i4>5</vt:i4>
      </vt:variant>
      <vt:variant>
        <vt:lpwstr/>
      </vt:variant>
      <vt:variant>
        <vt:lpwstr>_Toc333394451</vt:lpwstr>
      </vt:variant>
      <vt:variant>
        <vt:i4>1441853</vt:i4>
      </vt:variant>
      <vt:variant>
        <vt:i4>344</vt:i4>
      </vt:variant>
      <vt:variant>
        <vt:i4>0</vt:i4>
      </vt:variant>
      <vt:variant>
        <vt:i4>5</vt:i4>
      </vt:variant>
      <vt:variant>
        <vt:lpwstr/>
      </vt:variant>
      <vt:variant>
        <vt:lpwstr>_Toc333394450</vt:lpwstr>
      </vt:variant>
      <vt:variant>
        <vt:i4>1507389</vt:i4>
      </vt:variant>
      <vt:variant>
        <vt:i4>338</vt:i4>
      </vt:variant>
      <vt:variant>
        <vt:i4>0</vt:i4>
      </vt:variant>
      <vt:variant>
        <vt:i4>5</vt:i4>
      </vt:variant>
      <vt:variant>
        <vt:lpwstr/>
      </vt:variant>
      <vt:variant>
        <vt:lpwstr>_Toc333394449</vt:lpwstr>
      </vt:variant>
      <vt:variant>
        <vt:i4>1507389</vt:i4>
      </vt:variant>
      <vt:variant>
        <vt:i4>332</vt:i4>
      </vt:variant>
      <vt:variant>
        <vt:i4>0</vt:i4>
      </vt:variant>
      <vt:variant>
        <vt:i4>5</vt:i4>
      </vt:variant>
      <vt:variant>
        <vt:lpwstr/>
      </vt:variant>
      <vt:variant>
        <vt:lpwstr>_Toc333394448</vt:lpwstr>
      </vt:variant>
      <vt:variant>
        <vt:i4>1507389</vt:i4>
      </vt:variant>
      <vt:variant>
        <vt:i4>326</vt:i4>
      </vt:variant>
      <vt:variant>
        <vt:i4>0</vt:i4>
      </vt:variant>
      <vt:variant>
        <vt:i4>5</vt:i4>
      </vt:variant>
      <vt:variant>
        <vt:lpwstr/>
      </vt:variant>
      <vt:variant>
        <vt:lpwstr>_Toc333394447</vt:lpwstr>
      </vt:variant>
      <vt:variant>
        <vt:i4>1507389</vt:i4>
      </vt:variant>
      <vt:variant>
        <vt:i4>320</vt:i4>
      </vt:variant>
      <vt:variant>
        <vt:i4>0</vt:i4>
      </vt:variant>
      <vt:variant>
        <vt:i4>5</vt:i4>
      </vt:variant>
      <vt:variant>
        <vt:lpwstr/>
      </vt:variant>
      <vt:variant>
        <vt:lpwstr>_Toc333394446</vt:lpwstr>
      </vt:variant>
      <vt:variant>
        <vt:i4>1507389</vt:i4>
      </vt:variant>
      <vt:variant>
        <vt:i4>314</vt:i4>
      </vt:variant>
      <vt:variant>
        <vt:i4>0</vt:i4>
      </vt:variant>
      <vt:variant>
        <vt:i4>5</vt:i4>
      </vt:variant>
      <vt:variant>
        <vt:lpwstr/>
      </vt:variant>
      <vt:variant>
        <vt:lpwstr>_Toc333394445</vt:lpwstr>
      </vt:variant>
      <vt:variant>
        <vt:i4>1507389</vt:i4>
      </vt:variant>
      <vt:variant>
        <vt:i4>308</vt:i4>
      </vt:variant>
      <vt:variant>
        <vt:i4>0</vt:i4>
      </vt:variant>
      <vt:variant>
        <vt:i4>5</vt:i4>
      </vt:variant>
      <vt:variant>
        <vt:lpwstr/>
      </vt:variant>
      <vt:variant>
        <vt:lpwstr>_Toc333394444</vt:lpwstr>
      </vt:variant>
      <vt:variant>
        <vt:i4>1507389</vt:i4>
      </vt:variant>
      <vt:variant>
        <vt:i4>302</vt:i4>
      </vt:variant>
      <vt:variant>
        <vt:i4>0</vt:i4>
      </vt:variant>
      <vt:variant>
        <vt:i4>5</vt:i4>
      </vt:variant>
      <vt:variant>
        <vt:lpwstr/>
      </vt:variant>
      <vt:variant>
        <vt:lpwstr>_Toc333394443</vt:lpwstr>
      </vt:variant>
      <vt:variant>
        <vt:i4>1507389</vt:i4>
      </vt:variant>
      <vt:variant>
        <vt:i4>296</vt:i4>
      </vt:variant>
      <vt:variant>
        <vt:i4>0</vt:i4>
      </vt:variant>
      <vt:variant>
        <vt:i4>5</vt:i4>
      </vt:variant>
      <vt:variant>
        <vt:lpwstr/>
      </vt:variant>
      <vt:variant>
        <vt:lpwstr>_Toc333394442</vt:lpwstr>
      </vt:variant>
      <vt:variant>
        <vt:i4>1507389</vt:i4>
      </vt:variant>
      <vt:variant>
        <vt:i4>290</vt:i4>
      </vt:variant>
      <vt:variant>
        <vt:i4>0</vt:i4>
      </vt:variant>
      <vt:variant>
        <vt:i4>5</vt:i4>
      </vt:variant>
      <vt:variant>
        <vt:lpwstr/>
      </vt:variant>
      <vt:variant>
        <vt:lpwstr>_Toc333394441</vt:lpwstr>
      </vt:variant>
      <vt:variant>
        <vt:i4>1507389</vt:i4>
      </vt:variant>
      <vt:variant>
        <vt:i4>284</vt:i4>
      </vt:variant>
      <vt:variant>
        <vt:i4>0</vt:i4>
      </vt:variant>
      <vt:variant>
        <vt:i4>5</vt:i4>
      </vt:variant>
      <vt:variant>
        <vt:lpwstr/>
      </vt:variant>
      <vt:variant>
        <vt:lpwstr>_Toc333394440</vt:lpwstr>
      </vt:variant>
      <vt:variant>
        <vt:i4>1048637</vt:i4>
      </vt:variant>
      <vt:variant>
        <vt:i4>278</vt:i4>
      </vt:variant>
      <vt:variant>
        <vt:i4>0</vt:i4>
      </vt:variant>
      <vt:variant>
        <vt:i4>5</vt:i4>
      </vt:variant>
      <vt:variant>
        <vt:lpwstr/>
      </vt:variant>
      <vt:variant>
        <vt:lpwstr>_Toc333394439</vt:lpwstr>
      </vt:variant>
      <vt:variant>
        <vt:i4>1048637</vt:i4>
      </vt:variant>
      <vt:variant>
        <vt:i4>272</vt:i4>
      </vt:variant>
      <vt:variant>
        <vt:i4>0</vt:i4>
      </vt:variant>
      <vt:variant>
        <vt:i4>5</vt:i4>
      </vt:variant>
      <vt:variant>
        <vt:lpwstr/>
      </vt:variant>
      <vt:variant>
        <vt:lpwstr>_Toc333394438</vt:lpwstr>
      </vt:variant>
      <vt:variant>
        <vt:i4>1048637</vt:i4>
      </vt:variant>
      <vt:variant>
        <vt:i4>266</vt:i4>
      </vt:variant>
      <vt:variant>
        <vt:i4>0</vt:i4>
      </vt:variant>
      <vt:variant>
        <vt:i4>5</vt:i4>
      </vt:variant>
      <vt:variant>
        <vt:lpwstr/>
      </vt:variant>
      <vt:variant>
        <vt:lpwstr>_Toc333394437</vt:lpwstr>
      </vt:variant>
      <vt:variant>
        <vt:i4>1048637</vt:i4>
      </vt:variant>
      <vt:variant>
        <vt:i4>260</vt:i4>
      </vt:variant>
      <vt:variant>
        <vt:i4>0</vt:i4>
      </vt:variant>
      <vt:variant>
        <vt:i4>5</vt:i4>
      </vt:variant>
      <vt:variant>
        <vt:lpwstr/>
      </vt:variant>
      <vt:variant>
        <vt:lpwstr>_Toc333394436</vt:lpwstr>
      </vt:variant>
      <vt:variant>
        <vt:i4>1048637</vt:i4>
      </vt:variant>
      <vt:variant>
        <vt:i4>254</vt:i4>
      </vt:variant>
      <vt:variant>
        <vt:i4>0</vt:i4>
      </vt:variant>
      <vt:variant>
        <vt:i4>5</vt:i4>
      </vt:variant>
      <vt:variant>
        <vt:lpwstr/>
      </vt:variant>
      <vt:variant>
        <vt:lpwstr>_Toc333394435</vt:lpwstr>
      </vt:variant>
      <vt:variant>
        <vt:i4>1048637</vt:i4>
      </vt:variant>
      <vt:variant>
        <vt:i4>248</vt:i4>
      </vt:variant>
      <vt:variant>
        <vt:i4>0</vt:i4>
      </vt:variant>
      <vt:variant>
        <vt:i4>5</vt:i4>
      </vt:variant>
      <vt:variant>
        <vt:lpwstr/>
      </vt:variant>
      <vt:variant>
        <vt:lpwstr>_Toc333394434</vt:lpwstr>
      </vt:variant>
      <vt:variant>
        <vt:i4>1048637</vt:i4>
      </vt:variant>
      <vt:variant>
        <vt:i4>242</vt:i4>
      </vt:variant>
      <vt:variant>
        <vt:i4>0</vt:i4>
      </vt:variant>
      <vt:variant>
        <vt:i4>5</vt:i4>
      </vt:variant>
      <vt:variant>
        <vt:lpwstr/>
      </vt:variant>
      <vt:variant>
        <vt:lpwstr>_Toc333394433</vt:lpwstr>
      </vt:variant>
      <vt:variant>
        <vt:i4>1048637</vt:i4>
      </vt:variant>
      <vt:variant>
        <vt:i4>236</vt:i4>
      </vt:variant>
      <vt:variant>
        <vt:i4>0</vt:i4>
      </vt:variant>
      <vt:variant>
        <vt:i4>5</vt:i4>
      </vt:variant>
      <vt:variant>
        <vt:lpwstr/>
      </vt:variant>
      <vt:variant>
        <vt:lpwstr>_Toc333394432</vt:lpwstr>
      </vt:variant>
      <vt:variant>
        <vt:i4>1048637</vt:i4>
      </vt:variant>
      <vt:variant>
        <vt:i4>230</vt:i4>
      </vt:variant>
      <vt:variant>
        <vt:i4>0</vt:i4>
      </vt:variant>
      <vt:variant>
        <vt:i4>5</vt:i4>
      </vt:variant>
      <vt:variant>
        <vt:lpwstr/>
      </vt:variant>
      <vt:variant>
        <vt:lpwstr>_Toc333394431</vt:lpwstr>
      </vt:variant>
      <vt:variant>
        <vt:i4>1048637</vt:i4>
      </vt:variant>
      <vt:variant>
        <vt:i4>224</vt:i4>
      </vt:variant>
      <vt:variant>
        <vt:i4>0</vt:i4>
      </vt:variant>
      <vt:variant>
        <vt:i4>5</vt:i4>
      </vt:variant>
      <vt:variant>
        <vt:lpwstr/>
      </vt:variant>
      <vt:variant>
        <vt:lpwstr>_Toc333394430</vt:lpwstr>
      </vt:variant>
      <vt:variant>
        <vt:i4>1114173</vt:i4>
      </vt:variant>
      <vt:variant>
        <vt:i4>218</vt:i4>
      </vt:variant>
      <vt:variant>
        <vt:i4>0</vt:i4>
      </vt:variant>
      <vt:variant>
        <vt:i4>5</vt:i4>
      </vt:variant>
      <vt:variant>
        <vt:lpwstr/>
      </vt:variant>
      <vt:variant>
        <vt:lpwstr>_Toc333394429</vt:lpwstr>
      </vt:variant>
      <vt:variant>
        <vt:i4>1114173</vt:i4>
      </vt:variant>
      <vt:variant>
        <vt:i4>212</vt:i4>
      </vt:variant>
      <vt:variant>
        <vt:i4>0</vt:i4>
      </vt:variant>
      <vt:variant>
        <vt:i4>5</vt:i4>
      </vt:variant>
      <vt:variant>
        <vt:lpwstr/>
      </vt:variant>
      <vt:variant>
        <vt:lpwstr>_Toc333394428</vt:lpwstr>
      </vt:variant>
      <vt:variant>
        <vt:i4>1114173</vt:i4>
      </vt:variant>
      <vt:variant>
        <vt:i4>206</vt:i4>
      </vt:variant>
      <vt:variant>
        <vt:i4>0</vt:i4>
      </vt:variant>
      <vt:variant>
        <vt:i4>5</vt:i4>
      </vt:variant>
      <vt:variant>
        <vt:lpwstr/>
      </vt:variant>
      <vt:variant>
        <vt:lpwstr>_Toc333394427</vt:lpwstr>
      </vt:variant>
      <vt:variant>
        <vt:i4>1114173</vt:i4>
      </vt:variant>
      <vt:variant>
        <vt:i4>200</vt:i4>
      </vt:variant>
      <vt:variant>
        <vt:i4>0</vt:i4>
      </vt:variant>
      <vt:variant>
        <vt:i4>5</vt:i4>
      </vt:variant>
      <vt:variant>
        <vt:lpwstr/>
      </vt:variant>
      <vt:variant>
        <vt:lpwstr>_Toc333394426</vt:lpwstr>
      </vt:variant>
      <vt:variant>
        <vt:i4>1114173</vt:i4>
      </vt:variant>
      <vt:variant>
        <vt:i4>194</vt:i4>
      </vt:variant>
      <vt:variant>
        <vt:i4>0</vt:i4>
      </vt:variant>
      <vt:variant>
        <vt:i4>5</vt:i4>
      </vt:variant>
      <vt:variant>
        <vt:lpwstr/>
      </vt:variant>
      <vt:variant>
        <vt:lpwstr>_Toc333394425</vt:lpwstr>
      </vt:variant>
      <vt:variant>
        <vt:i4>1114173</vt:i4>
      </vt:variant>
      <vt:variant>
        <vt:i4>188</vt:i4>
      </vt:variant>
      <vt:variant>
        <vt:i4>0</vt:i4>
      </vt:variant>
      <vt:variant>
        <vt:i4>5</vt:i4>
      </vt:variant>
      <vt:variant>
        <vt:lpwstr/>
      </vt:variant>
      <vt:variant>
        <vt:lpwstr>_Toc333394424</vt:lpwstr>
      </vt:variant>
      <vt:variant>
        <vt:i4>1114173</vt:i4>
      </vt:variant>
      <vt:variant>
        <vt:i4>182</vt:i4>
      </vt:variant>
      <vt:variant>
        <vt:i4>0</vt:i4>
      </vt:variant>
      <vt:variant>
        <vt:i4>5</vt:i4>
      </vt:variant>
      <vt:variant>
        <vt:lpwstr/>
      </vt:variant>
      <vt:variant>
        <vt:lpwstr>_Toc333394423</vt:lpwstr>
      </vt:variant>
      <vt:variant>
        <vt:i4>1114173</vt:i4>
      </vt:variant>
      <vt:variant>
        <vt:i4>176</vt:i4>
      </vt:variant>
      <vt:variant>
        <vt:i4>0</vt:i4>
      </vt:variant>
      <vt:variant>
        <vt:i4>5</vt:i4>
      </vt:variant>
      <vt:variant>
        <vt:lpwstr/>
      </vt:variant>
      <vt:variant>
        <vt:lpwstr>_Toc333394422</vt:lpwstr>
      </vt:variant>
      <vt:variant>
        <vt:i4>1114173</vt:i4>
      </vt:variant>
      <vt:variant>
        <vt:i4>170</vt:i4>
      </vt:variant>
      <vt:variant>
        <vt:i4>0</vt:i4>
      </vt:variant>
      <vt:variant>
        <vt:i4>5</vt:i4>
      </vt:variant>
      <vt:variant>
        <vt:lpwstr/>
      </vt:variant>
      <vt:variant>
        <vt:lpwstr>_Toc333394421</vt:lpwstr>
      </vt:variant>
      <vt:variant>
        <vt:i4>1114173</vt:i4>
      </vt:variant>
      <vt:variant>
        <vt:i4>164</vt:i4>
      </vt:variant>
      <vt:variant>
        <vt:i4>0</vt:i4>
      </vt:variant>
      <vt:variant>
        <vt:i4>5</vt:i4>
      </vt:variant>
      <vt:variant>
        <vt:lpwstr/>
      </vt:variant>
      <vt:variant>
        <vt:lpwstr>_Toc333394420</vt:lpwstr>
      </vt:variant>
      <vt:variant>
        <vt:i4>1179709</vt:i4>
      </vt:variant>
      <vt:variant>
        <vt:i4>158</vt:i4>
      </vt:variant>
      <vt:variant>
        <vt:i4>0</vt:i4>
      </vt:variant>
      <vt:variant>
        <vt:i4>5</vt:i4>
      </vt:variant>
      <vt:variant>
        <vt:lpwstr/>
      </vt:variant>
      <vt:variant>
        <vt:lpwstr>_Toc333394419</vt:lpwstr>
      </vt:variant>
      <vt:variant>
        <vt:i4>1179709</vt:i4>
      </vt:variant>
      <vt:variant>
        <vt:i4>152</vt:i4>
      </vt:variant>
      <vt:variant>
        <vt:i4>0</vt:i4>
      </vt:variant>
      <vt:variant>
        <vt:i4>5</vt:i4>
      </vt:variant>
      <vt:variant>
        <vt:lpwstr/>
      </vt:variant>
      <vt:variant>
        <vt:lpwstr>_Toc333394418</vt:lpwstr>
      </vt:variant>
      <vt:variant>
        <vt:i4>1179709</vt:i4>
      </vt:variant>
      <vt:variant>
        <vt:i4>146</vt:i4>
      </vt:variant>
      <vt:variant>
        <vt:i4>0</vt:i4>
      </vt:variant>
      <vt:variant>
        <vt:i4>5</vt:i4>
      </vt:variant>
      <vt:variant>
        <vt:lpwstr/>
      </vt:variant>
      <vt:variant>
        <vt:lpwstr>_Toc333394417</vt:lpwstr>
      </vt:variant>
      <vt:variant>
        <vt:i4>1179709</vt:i4>
      </vt:variant>
      <vt:variant>
        <vt:i4>140</vt:i4>
      </vt:variant>
      <vt:variant>
        <vt:i4>0</vt:i4>
      </vt:variant>
      <vt:variant>
        <vt:i4>5</vt:i4>
      </vt:variant>
      <vt:variant>
        <vt:lpwstr/>
      </vt:variant>
      <vt:variant>
        <vt:lpwstr>_Toc333394416</vt:lpwstr>
      </vt:variant>
      <vt:variant>
        <vt:i4>1179709</vt:i4>
      </vt:variant>
      <vt:variant>
        <vt:i4>134</vt:i4>
      </vt:variant>
      <vt:variant>
        <vt:i4>0</vt:i4>
      </vt:variant>
      <vt:variant>
        <vt:i4>5</vt:i4>
      </vt:variant>
      <vt:variant>
        <vt:lpwstr/>
      </vt:variant>
      <vt:variant>
        <vt:lpwstr>_Toc333394415</vt:lpwstr>
      </vt:variant>
      <vt:variant>
        <vt:i4>1179709</vt:i4>
      </vt:variant>
      <vt:variant>
        <vt:i4>128</vt:i4>
      </vt:variant>
      <vt:variant>
        <vt:i4>0</vt:i4>
      </vt:variant>
      <vt:variant>
        <vt:i4>5</vt:i4>
      </vt:variant>
      <vt:variant>
        <vt:lpwstr/>
      </vt:variant>
      <vt:variant>
        <vt:lpwstr>_Toc333394414</vt:lpwstr>
      </vt:variant>
      <vt:variant>
        <vt:i4>1179709</vt:i4>
      </vt:variant>
      <vt:variant>
        <vt:i4>122</vt:i4>
      </vt:variant>
      <vt:variant>
        <vt:i4>0</vt:i4>
      </vt:variant>
      <vt:variant>
        <vt:i4>5</vt:i4>
      </vt:variant>
      <vt:variant>
        <vt:lpwstr/>
      </vt:variant>
      <vt:variant>
        <vt:lpwstr>_Toc333394413</vt:lpwstr>
      </vt:variant>
      <vt:variant>
        <vt:i4>1179709</vt:i4>
      </vt:variant>
      <vt:variant>
        <vt:i4>116</vt:i4>
      </vt:variant>
      <vt:variant>
        <vt:i4>0</vt:i4>
      </vt:variant>
      <vt:variant>
        <vt:i4>5</vt:i4>
      </vt:variant>
      <vt:variant>
        <vt:lpwstr/>
      </vt:variant>
      <vt:variant>
        <vt:lpwstr>_Toc333394412</vt:lpwstr>
      </vt:variant>
      <vt:variant>
        <vt:i4>1179709</vt:i4>
      </vt:variant>
      <vt:variant>
        <vt:i4>110</vt:i4>
      </vt:variant>
      <vt:variant>
        <vt:i4>0</vt:i4>
      </vt:variant>
      <vt:variant>
        <vt:i4>5</vt:i4>
      </vt:variant>
      <vt:variant>
        <vt:lpwstr/>
      </vt:variant>
      <vt:variant>
        <vt:lpwstr>_Toc333394411</vt:lpwstr>
      </vt:variant>
      <vt:variant>
        <vt:i4>1179709</vt:i4>
      </vt:variant>
      <vt:variant>
        <vt:i4>104</vt:i4>
      </vt:variant>
      <vt:variant>
        <vt:i4>0</vt:i4>
      </vt:variant>
      <vt:variant>
        <vt:i4>5</vt:i4>
      </vt:variant>
      <vt:variant>
        <vt:lpwstr/>
      </vt:variant>
      <vt:variant>
        <vt:lpwstr>_Toc333394410</vt:lpwstr>
      </vt:variant>
      <vt:variant>
        <vt:i4>1245245</vt:i4>
      </vt:variant>
      <vt:variant>
        <vt:i4>98</vt:i4>
      </vt:variant>
      <vt:variant>
        <vt:i4>0</vt:i4>
      </vt:variant>
      <vt:variant>
        <vt:i4>5</vt:i4>
      </vt:variant>
      <vt:variant>
        <vt:lpwstr/>
      </vt:variant>
      <vt:variant>
        <vt:lpwstr>_Toc333394409</vt:lpwstr>
      </vt:variant>
      <vt:variant>
        <vt:i4>1245245</vt:i4>
      </vt:variant>
      <vt:variant>
        <vt:i4>92</vt:i4>
      </vt:variant>
      <vt:variant>
        <vt:i4>0</vt:i4>
      </vt:variant>
      <vt:variant>
        <vt:i4>5</vt:i4>
      </vt:variant>
      <vt:variant>
        <vt:lpwstr/>
      </vt:variant>
      <vt:variant>
        <vt:lpwstr>_Toc333394408</vt:lpwstr>
      </vt:variant>
      <vt:variant>
        <vt:i4>1245245</vt:i4>
      </vt:variant>
      <vt:variant>
        <vt:i4>86</vt:i4>
      </vt:variant>
      <vt:variant>
        <vt:i4>0</vt:i4>
      </vt:variant>
      <vt:variant>
        <vt:i4>5</vt:i4>
      </vt:variant>
      <vt:variant>
        <vt:lpwstr/>
      </vt:variant>
      <vt:variant>
        <vt:lpwstr>_Toc333394407</vt:lpwstr>
      </vt:variant>
      <vt:variant>
        <vt:i4>1245245</vt:i4>
      </vt:variant>
      <vt:variant>
        <vt:i4>80</vt:i4>
      </vt:variant>
      <vt:variant>
        <vt:i4>0</vt:i4>
      </vt:variant>
      <vt:variant>
        <vt:i4>5</vt:i4>
      </vt:variant>
      <vt:variant>
        <vt:lpwstr/>
      </vt:variant>
      <vt:variant>
        <vt:lpwstr>_Toc333394406</vt:lpwstr>
      </vt:variant>
      <vt:variant>
        <vt:i4>1245245</vt:i4>
      </vt:variant>
      <vt:variant>
        <vt:i4>74</vt:i4>
      </vt:variant>
      <vt:variant>
        <vt:i4>0</vt:i4>
      </vt:variant>
      <vt:variant>
        <vt:i4>5</vt:i4>
      </vt:variant>
      <vt:variant>
        <vt:lpwstr/>
      </vt:variant>
      <vt:variant>
        <vt:lpwstr>_Toc333394405</vt:lpwstr>
      </vt:variant>
      <vt:variant>
        <vt:i4>1245245</vt:i4>
      </vt:variant>
      <vt:variant>
        <vt:i4>68</vt:i4>
      </vt:variant>
      <vt:variant>
        <vt:i4>0</vt:i4>
      </vt:variant>
      <vt:variant>
        <vt:i4>5</vt:i4>
      </vt:variant>
      <vt:variant>
        <vt:lpwstr/>
      </vt:variant>
      <vt:variant>
        <vt:lpwstr>_Toc333394404</vt:lpwstr>
      </vt:variant>
      <vt:variant>
        <vt:i4>1245245</vt:i4>
      </vt:variant>
      <vt:variant>
        <vt:i4>62</vt:i4>
      </vt:variant>
      <vt:variant>
        <vt:i4>0</vt:i4>
      </vt:variant>
      <vt:variant>
        <vt:i4>5</vt:i4>
      </vt:variant>
      <vt:variant>
        <vt:lpwstr/>
      </vt:variant>
      <vt:variant>
        <vt:lpwstr>_Toc333394403</vt:lpwstr>
      </vt:variant>
      <vt:variant>
        <vt:i4>1245245</vt:i4>
      </vt:variant>
      <vt:variant>
        <vt:i4>56</vt:i4>
      </vt:variant>
      <vt:variant>
        <vt:i4>0</vt:i4>
      </vt:variant>
      <vt:variant>
        <vt:i4>5</vt:i4>
      </vt:variant>
      <vt:variant>
        <vt:lpwstr/>
      </vt:variant>
      <vt:variant>
        <vt:lpwstr>_Toc333394402</vt:lpwstr>
      </vt:variant>
      <vt:variant>
        <vt:i4>1245245</vt:i4>
      </vt:variant>
      <vt:variant>
        <vt:i4>50</vt:i4>
      </vt:variant>
      <vt:variant>
        <vt:i4>0</vt:i4>
      </vt:variant>
      <vt:variant>
        <vt:i4>5</vt:i4>
      </vt:variant>
      <vt:variant>
        <vt:lpwstr/>
      </vt:variant>
      <vt:variant>
        <vt:lpwstr>_Toc333394401</vt:lpwstr>
      </vt:variant>
      <vt:variant>
        <vt:i4>1245245</vt:i4>
      </vt:variant>
      <vt:variant>
        <vt:i4>44</vt:i4>
      </vt:variant>
      <vt:variant>
        <vt:i4>0</vt:i4>
      </vt:variant>
      <vt:variant>
        <vt:i4>5</vt:i4>
      </vt:variant>
      <vt:variant>
        <vt:lpwstr/>
      </vt:variant>
      <vt:variant>
        <vt:lpwstr>_Toc333394400</vt:lpwstr>
      </vt:variant>
      <vt:variant>
        <vt:i4>1703994</vt:i4>
      </vt:variant>
      <vt:variant>
        <vt:i4>38</vt:i4>
      </vt:variant>
      <vt:variant>
        <vt:i4>0</vt:i4>
      </vt:variant>
      <vt:variant>
        <vt:i4>5</vt:i4>
      </vt:variant>
      <vt:variant>
        <vt:lpwstr/>
      </vt:variant>
      <vt:variant>
        <vt:lpwstr>_Toc333394399</vt:lpwstr>
      </vt:variant>
      <vt:variant>
        <vt:i4>1703994</vt:i4>
      </vt:variant>
      <vt:variant>
        <vt:i4>32</vt:i4>
      </vt:variant>
      <vt:variant>
        <vt:i4>0</vt:i4>
      </vt:variant>
      <vt:variant>
        <vt:i4>5</vt:i4>
      </vt:variant>
      <vt:variant>
        <vt:lpwstr/>
      </vt:variant>
      <vt:variant>
        <vt:lpwstr>_Toc333394398</vt:lpwstr>
      </vt:variant>
      <vt:variant>
        <vt:i4>1703994</vt:i4>
      </vt:variant>
      <vt:variant>
        <vt:i4>26</vt:i4>
      </vt:variant>
      <vt:variant>
        <vt:i4>0</vt:i4>
      </vt:variant>
      <vt:variant>
        <vt:i4>5</vt:i4>
      </vt:variant>
      <vt:variant>
        <vt:lpwstr/>
      </vt:variant>
      <vt:variant>
        <vt:lpwstr>_Toc333394397</vt:lpwstr>
      </vt:variant>
      <vt:variant>
        <vt:i4>1703994</vt:i4>
      </vt:variant>
      <vt:variant>
        <vt:i4>20</vt:i4>
      </vt:variant>
      <vt:variant>
        <vt:i4>0</vt:i4>
      </vt:variant>
      <vt:variant>
        <vt:i4>5</vt:i4>
      </vt:variant>
      <vt:variant>
        <vt:lpwstr/>
      </vt:variant>
      <vt:variant>
        <vt:lpwstr>_Toc333394396</vt:lpwstr>
      </vt:variant>
      <vt:variant>
        <vt:i4>1703994</vt:i4>
      </vt:variant>
      <vt:variant>
        <vt:i4>14</vt:i4>
      </vt:variant>
      <vt:variant>
        <vt:i4>0</vt:i4>
      </vt:variant>
      <vt:variant>
        <vt:i4>5</vt:i4>
      </vt:variant>
      <vt:variant>
        <vt:lpwstr/>
      </vt:variant>
      <vt:variant>
        <vt:lpwstr>_Toc333394395</vt:lpwstr>
      </vt:variant>
      <vt:variant>
        <vt:i4>1703994</vt:i4>
      </vt:variant>
      <vt:variant>
        <vt:i4>8</vt:i4>
      </vt:variant>
      <vt:variant>
        <vt:i4>0</vt:i4>
      </vt:variant>
      <vt:variant>
        <vt:i4>5</vt:i4>
      </vt:variant>
      <vt:variant>
        <vt:lpwstr/>
      </vt:variant>
      <vt:variant>
        <vt:lpwstr>_Toc333394394</vt:lpwstr>
      </vt:variant>
      <vt:variant>
        <vt:i4>1703994</vt:i4>
      </vt:variant>
      <vt:variant>
        <vt:i4>2</vt:i4>
      </vt:variant>
      <vt:variant>
        <vt:i4>0</vt:i4>
      </vt:variant>
      <vt:variant>
        <vt:i4>5</vt:i4>
      </vt:variant>
      <vt:variant>
        <vt:lpwstr/>
      </vt:variant>
      <vt:variant>
        <vt:lpwstr>_Toc333394393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dc:title>
  <dc:subject/>
  <dc:creator>Doan, Dung</dc:creator>
  <cp:keywords/>
  <dc:description/>
  <cp:lastModifiedBy>Mcilvane, Blake</cp:lastModifiedBy>
  <cp:revision>3</cp:revision>
  <cp:lastPrinted>2017-10-31T17:54:00Z</cp:lastPrinted>
  <dcterms:created xsi:type="dcterms:W3CDTF">2018-01-26T18:11:00Z</dcterms:created>
  <dcterms:modified xsi:type="dcterms:W3CDTF">2018-03-09T17:53:00Z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0x010100DDDD86D251AEE84693FE9DE76BEB7111</vt:lpwstr>
  </property>
</Properties>
</file>