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AC2C9" w14:textId="184AB9FF" w:rsidR="00974E4B" w:rsidRPr="00986BCB" w:rsidRDefault="00974E4B" w:rsidP="00974E4B">
      <w:pPr>
        <w:autoSpaceDE w:val="0"/>
        <w:autoSpaceDN w:val="0"/>
        <w:adjustRightInd w:val="0"/>
        <w:spacing w:after="0" w:line="240" w:lineRule="auto"/>
        <w:jc w:val="center"/>
        <w:rPr>
          <w:rFonts w:ascii="Times New Roman" w:hAnsi="Times New Roman" w:cs="Times New Roman"/>
          <w:b/>
          <w:sz w:val="28"/>
          <w:szCs w:val="28"/>
        </w:rPr>
      </w:pPr>
      <w:r w:rsidRPr="00986BCB">
        <w:rPr>
          <w:rFonts w:ascii="Times New Roman" w:hAnsi="Times New Roman" w:cs="Times New Roman"/>
          <w:b/>
          <w:sz w:val="28"/>
          <w:szCs w:val="28"/>
        </w:rPr>
        <w:t>NOTICE OF INTENT</w:t>
      </w:r>
      <w:r w:rsidR="005B1CE4">
        <w:rPr>
          <w:rFonts w:ascii="Times New Roman" w:hAnsi="Times New Roman" w:cs="Times New Roman"/>
          <w:b/>
          <w:sz w:val="28"/>
          <w:szCs w:val="28"/>
        </w:rPr>
        <w:t xml:space="preserve"> </w:t>
      </w:r>
    </w:p>
    <w:p w14:paraId="248706FF" w14:textId="77777777" w:rsidR="008B07CC" w:rsidRPr="00974E4B" w:rsidRDefault="008B07CC" w:rsidP="008B07CC">
      <w:pPr>
        <w:autoSpaceDE w:val="0"/>
        <w:autoSpaceDN w:val="0"/>
        <w:adjustRightInd w:val="0"/>
        <w:spacing w:after="0" w:line="240" w:lineRule="auto"/>
        <w:rPr>
          <w:rFonts w:ascii="Times New Roman" w:hAnsi="Times New Roman" w:cs="Times New Roman"/>
          <w:sz w:val="24"/>
          <w:szCs w:val="24"/>
        </w:rPr>
      </w:pPr>
    </w:p>
    <w:p w14:paraId="718C306C" w14:textId="5A0F3720" w:rsidR="00B442A3" w:rsidRDefault="008B07CC" w:rsidP="00EF5CE8">
      <w:pPr>
        <w:autoSpaceDE w:val="0"/>
        <w:autoSpaceDN w:val="0"/>
        <w:adjustRightInd w:val="0"/>
        <w:spacing w:after="0" w:line="240" w:lineRule="auto"/>
        <w:rPr>
          <w:rFonts w:ascii="Times New Roman" w:hAnsi="Times New Roman"/>
          <w:iCs/>
          <w:sz w:val="24"/>
          <w:szCs w:val="24"/>
        </w:rPr>
      </w:pPr>
      <w:r w:rsidRPr="00810321">
        <w:rPr>
          <w:rFonts w:ascii="Times New Roman" w:hAnsi="Times New Roman" w:cs="Times New Roman"/>
          <w:sz w:val="24"/>
          <w:szCs w:val="24"/>
        </w:rPr>
        <w:t>The Defense Information Systems Agency</w:t>
      </w:r>
      <w:r w:rsidR="005C22EA" w:rsidRPr="00810321">
        <w:rPr>
          <w:rFonts w:ascii="Times New Roman" w:hAnsi="Times New Roman" w:cs="Times New Roman"/>
          <w:sz w:val="24"/>
          <w:szCs w:val="24"/>
        </w:rPr>
        <w:t xml:space="preserve"> (DISA)</w:t>
      </w:r>
      <w:r w:rsidRPr="00810321">
        <w:rPr>
          <w:rFonts w:ascii="Times New Roman" w:hAnsi="Times New Roman" w:cs="Times New Roman"/>
          <w:sz w:val="24"/>
          <w:szCs w:val="24"/>
        </w:rPr>
        <w:t>/Defense Information Technology Contracting Organization</w:t>
      </w:r>
      <w:r w:rsidR="005C22EA" w:rsidRPr="00810321">
        <w:rPr>
          <w:rFonts w:ascii="Times New Roman" w:hAnsi="Times New Roman" w:cs="Times New Roman"/>
          <w:sz w:val="24"/>
          <w:szCs w:val="24"/>
        </w:rPr>
        <w:t xml:space="preserve"> (DITCO</w:t>
      </w:r>
      <w:r w:rsidR="00EF5CE8" w:rsidRPr="00810321">
        <w:rPr>
          <w:rFonts w:ascii="Times New Roman" w:hAnsi="Times New Roman" w:cs="Times New Roman"/>
          <w:sz w:val="24"/>
          <w:szCs w:val="24"/>
        </w:rPr>
        <w:t>)</w:t>
      </w:r>
      <w:r w:rsidR="00623770" w:rsidRPr="00810321">
        <w:rPr>
          <w:rFonts w:ascii="Times New Roman" w:hAnsi="Times New Roman" w:cs="Times New Roman"/>
          <w:sz w:val="24"/>
          <w:szCs w:val="24"/>
        </w:rPr>
        <w:t xml:space="preserve"> </w:t>
      </w:r>
      <w:r w:rsidRPr="00810321">
        <w:rPr>
          <w:rFonts w:ascii="Times New Roman" w:hAnsi="Times New Roman" w:cs="Times New Roman"/>
          <w:sz w:val="24"/>
          <w:szCs w:val="24"/>
        </w:rPr>
        <w:t xml:space="preserve">intends to negotiate </w:t>
      </w:r>
      <w:r w:rsidR="00EF5CE8" w:rsidRPr="00810321">
        <w:rPr>
          <w:rFonts w:ascii="Times New Roman" w:hAnsi="Times New Roman" w:cs="Times New Roman"/>
          <w:sz w:val="24"/>
          <w:szCs w:val="24"/>
        </w:rPr>
        <w:t xml:space="preserve">a </w:t>
      </w:r>
      <w:r w:rsidRPr="00810321">
        <w:rPr>
          <w:rFonts w:ascii="Times New Roman" w:hAnsi="Times New Roman" w:cs="Times New Roman"/>
          <w:sz w:val="24"/>
          <w:szCs w:val="24"/>
        </w:rPr>
        <w:t>sole source contract</w:t>
      </w:r>
      <w:r w:rsidR="00E4438F" w:rsidRPr="00810321">
        <w:rPr>
          <w:rFonts w:ascii="Times New Roman" w:hAnsi="Times New Roman" w:cs="Times New Roman"/>
          <w:sz w:val="24"/>
          <w:szCs w:val="24"/>
        </w:rPr>
        <w:t xml:space="preserve"> </w:t>
      </w:r>
      <w:r w:rsidRPr="00810321">
        <w:rPr>
          <w:rFonts w:ascii="Times New Roman" w:hAnsi="Times New Roman" w:cs="Times New Roman"/>
          <w:sz w:val="24"/>
          <w:szCs w:val="24"/>
        </w:rPr>
        <w:t xml:space="preserve">with </w:t>
      </w:r>
      <w:r w:rsidR="00FB0483">
        <w:rPr>
          <w:rFonts w:ascii="Times New Roman" w:hAnsi="Times New Roman" w:cs="Times New Roman"/>
          <w:sz w:val="24"/>
          <w:szCs w:val="24"/>
        </w:rPr>
        <w:t>Science Applications International Corporation (</w:t>
      </w:r>
      <w:r w:rsidR="006F21A5">
        <w:rPr>
          <w:rFonts w:ascii="Times New Roman" w:hAnsi="Times New Roman" w:cs="Times New Roman"/>
          <w:sz w:val="24"/>
          <w:szCs w:val="24"/>
        </w:rPr>
        <w:t>SAIC</w:t>
      </w:r>
      <w:r w:rsidR="00FB0483">
        <w:rPr>
          <w:rFonts w:ascii="Times New Roman" w:hAnsi="Times New Roman" w:cs="Times New Roman"/>
          <w:sz w:val="24"/>
          <w:szCs w:val="24"/>
        </w:rPr>
        <w:t>)</w:t>
      </w:r>
      <w:r w:rsidR="000C34FC" w:rsidRPr="00810321">
        <w:rPr>
          <w:rFonts w:ascii="Times New Roman" w:hAnsi="Times New Roman" w:cs="Times New Roman"/>
          <w:sz w:val="24"/>
          <w:szCs w:val="24"/>
        </w:rPr>
        <w:t xml:space="preserve"> </w:t>
      </w:r>
      <w:r w:rsidR="00EF5CE8" w:rsidRPr="00810321">
        <w:rPr>
          <w:rFonts w:ascii="Times New Roman" w:hAnsi="Times New Roman" w:cs="Times New Roman"/>
          <w:sz w:val="24"/>
          <w:szCs w:val="24"/>
        </w:rPr>
        <w:t xml:space="preserve">for </w:t>
      </w:r>
      <w:r w:rsidR="006F21A5" w:rsidRPr="006F21A5">
        <w:rPr>
          <w:rFonts w:ascii="Times New Roman" w:hAnsi="Times New Roman" w:cs="Times New Roman"/>
          <w:sz w:val="24"/>
          <w:szCs w:val="24"/>
        </w:rPr>
        <w:t>commercial Unisys System Services</w:t>
      </w:r>
      <w:r w:rsidR="00EF5CE8" w:rsidRPr="00810321">
        <w:rPr>
          <w:rFonts w:ascii="Times New Roman" w:hAnsi="Times New Roman"/>
          <w:iCs/>
          <w:sz w:val="24"/>
          <w:szCs w:val="24"/>
        </w:rPr>
        <w:t>.</w:t>
      </w:r>
      <w:r w:rsidR="00B442A3">
        <w:rPr>
          <w:rFonts w:ascii="Times New Roman" w:hAnsi="Times New Roman"/>
          <w:iCs/>
          <w:sz w:val="24"/>
          <w:szCs w:val="24"/>
        </w:rPr>
        <w:t xml:space="preserve">  </w:t>
      </w:r>
      <w:r w:rsidR="00B442A3" w:rsidRPr="00B442A3">
        <w:rPr>
          <w:rFonts w:ascii="Times New Roman" w:hAnsi="Times New Roman"/>
          <w:iCs/>
          <w:sz w:val="24"/>
          <w:szCs w:val="24"/>
        </w:rPr>
        <w:t>A sole source Justification &amp; Approval document is being coordinated and, upon approval, a copy of it will be posted here on SAM.gov to comply with the public display requirements of FAR 6.301.</w:t>
      </w:r>
      <w:r w:rsidR="006F21A5">
        <w:rPr>
          <w:rFonts w:ascii="Times New Roman" w:hAnsi="Times New Roman"/>
          <w:iCs/>
          <w:sz w:val="24"/>
          <w:szCs w:val="24"/>
        </w:rPr>
        <w:t xml:space="preserve">  </w:t>
      </w:r>
    </w:p>
    <w:p w14:paraId="4671321F" w14:textId="77777777" w:rsidR="00B442A3" w:rsidRDefault="00B442A3" w:rsidP="00EF5CE8">
      <w:pPr>
        <w:autoSpaceDE w:val="0"/>
        <w:autoSpaceDN w:val="0"/>
        <w:adjustRightInd w:val="0"/>
        <w:spacing w:after="0" w:line="240" w:lineRule="auto"/>
        <w:rPr>
          <w:rFonts w:ascii="Times New Roman" w:hAnsi="Times New Roman"/>
          <w:iCs/>
          <w:sz w:val="24"/>
          <w:szCs w:val="24"/>
        </w:rPr>
      </w:pPr>
    </w:p>
    <w:p w14:paraId="07E3D831" w14:textId="0B6D1191" w:rsidR="005E07CF" w:rsidRPr="00BA3299" w:rsidRDefault="00F2609F" w:rsidP="00EF5CE8">
      <w:pPr>
        <w:autoSpaceDE w:val="0"/>
        <w:autoSpaceDN w:val="0"/>
        <w:adjustRightInd w:val="0"/>
        <w:spacing w:after="0" w:line="240" w:lineRule="auto"/>
        <w:rPr>
          <w:rFonts w:ascii="Times New Roman" w:hAnsi="Times New Roman" w:cs="Times New Roman"/>
          <w:sz w:val="24"/>
          <w:szCs w:val="24"/>
        </w:rPr>
      </w:pPr>
      <w:r w:rsidRPr="00F2609F">
        <w:rPr>
          <w:rFonts w:ascii="Times New Roman" w:hAnsi="Times New Roman"/>
          <w:iCs/>
          <w:sz w:val="24"/>
          <w:szCs w:val="24"/>
        </w:rPr>
        <w:t xml:space="preserve">This acquisition will continue to provide DISA </w:t>
      </w:r>
      <w:proofErr w:type="spellStart"/>
      <w:r w:rsidRPr="00F2609F">
        <w:rPr>
          <w:rFonts w:ascii="Times New Roman" w:hAnsi="Times New Roman"/>
          <w:iCs/>
          <w:sz w:val="24"/>
          <w:szCs w:val="24"/>
        </w:rPr>
        <w:t>HaC</w:t>
      </w:r>
      <w:proofErr w:type="spellEnd"/>
      <w:r w:rsidRPr="00F2609F">
        <w:rPr>
          <w:rFonts w:ascii="Times New Roman" w:hAnsi="Times New Roman"/>
          <w:iCs/>
          <w:sz w:val="24"/>
          <w:szCs w:val="24"/>
        </w:rPr>
        <w:t xml:space="preserve"> with Unisys OS 2200 System Services currently being provided under contract number HC1084-23-D-0002, which expires on November 30, 2026. This procurement will provide DISA </w:t>
      </w:r>
      <w:proofErr w:type="spellStart"/>
      <w:r w:rsidRPr="00F2609F">
        <w:rPr>
          <w:rFonts w:ascii="Times New Roman" w:hAnsi="Times New Roman"/>
          <w:iCs/>
          <w:sz w:val="24"/>
          <w:szCs w:val="24"/>
        </w:rPr>
        <w:t>HaC</w:t>
      </w:r>
      <w:proofErr w:type="spellEnd"/>
      <w:r w:rsidRPr="00F2609F">
        <w:rPr>
          <w:rFonts w:ascii="Times New Roman" w:hAnsi="Times New Roman"/>
          <w:iCs/>
          <w:sz w:val="24"/>
          <w:szCs w:val="24"/>
        </w:rPr>
        <w:t xml:space="preserve"> the ability to supply Unisys OS 2200 System Services to the current strategic partner (SP) base, in excess of 3,000 users worldwide, utilizing Unisys OS 2200 applications that provide critical support to the warfighter. The scope of this effort will provide a complete managed service that includes flexibility and scope of services sufficient to meet current and future Unisys OS 2200 environment workloads, security, training, and modernization requirements, while ensuring DISA customers receive uninterrupted, continuous access to their applications and data</w:t>
      </w:r>
      <w:r>
        <w:rPr>
          <w:rFonts w:ascii="Times New Roman" w:hAnsi="Times New Roman"/>
          <w:iCs/>
          <w:sz w:val="24"/>
          <w:szCs w:val="24"/>
        </w:rPr>
        <w:t xml:space="preserve"> </w:t>
      </w:r>
      <w:r w:rsidR="00EF5CE8" w:rsidRPr="00996914">
        <w:rPr>
          <w:rFonts w:ascii="Times New Roman" w:hAnsi="Times New Roman"/>
          <w:iCs/>
          <w:szCs w:val="24"/>
        </w:rPr>
        <w:t xml:space="preserve"> </w:t>
      </w:r>
      <w:r w:rsidR="002834A9">
        <w:rPr>
          <w:rFonts w:ascii="Times New Roman" w:hAnsi="Times New Roman" w:cs="Times New Roman"/>
          <w:sz w:val="24"/>
          <w:szCs w:val="24"/>
        </w:rPr>
        <w:t xml:space="preserve"> </w:t>
      </w:r>
    </w:p>
    <w:p w14:paraId="4AD2C099" w14:textId="77777777" w:rsidR="00613873" w:rsidRPr="00974E4B" w:rsidRDefault="00613873" w:rsidP="008B07CC">
      <w:pPr>
        <w:autoSpaceDE w:val="0"/>
        <w:autoSpaceDN w:val="0"/>
        <w:adjustRightInd w:val="0"/>
        <w:spacing w:after="0" w:line="240" w:lineRule="auto"/>
        <w:rPr>
          <w:rFonts w:ascii="Times New Roman" w:hAnsi="Times New Roman" w:cs="Times New Roman"/>
          <w:color w:val="000000"/>
          <w:sz w:val="24"/>
          <w:szCs w:val="24"/>
        </w:rPr>
      </w:pPr>
    </w:p>
    <w:p w14:paraId="12339476" w14:textId="35FD5526" w:rsidR="008B07CC" w:rsidRPr="00185954" w:rsidRDefault="00906A9A" w:rsidP="008B07C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T</w:t>
      </w:r>
      <w:r w:rsidR="00C365A5" w:rsidRPr="00974E4B">
        <w:rPr>
          <w:rFonts w:ascii="Times New Roman" w:hAnsi="Times New Roman" w:cs="Times New Roman"/>
          <w:color w:val="000000"/>
          <w:sz w:val="24"/>
          <w:szCs w:val="24"/>
        </w:rPr>
        <w:t xml:space="preserve">he incumbent </w:t>
      </w:r>
      <w:r w:rsidR="002765BA" w:rsidRPr="00974E4B">
        <w:rPr>
          <w:rFonts w:ascii="Times New Roman" w:hAnsi="Times New Roman" w:cs="Times New Roman"/>
          <w:color w:val="000000"/>
          <w:sz w:val="24"/>
          <w:szCs w:val="24"/>
        </w:rPr>
        <w:t>contractor,</w:t>
      </w:r>
      <w:r w:rsidR="00C365A5" w:rsidRPr="00974E4B">
        <w:rPr>
          <w:rFonts w:ascii="Times New Roman" w:hAnsi="Times New Roman" w:cs="Times New Roman"/>
          <w:color w:val="000000"/>
          <w:sz w:val="24"/>
          <w:szCs w:val="24"/>
        </w:rPr>
        <w:t xml:space="preserve"> </w:t>
      </w:r>
      <w:r w:rsidR="006F21A5">
        <w:rPr>
          <w:rFonts w:ascii="Times New Roman" w:hAnsi="Times New Roman"/>
          <w:color w:val="000000" w:themeColor="text1"/>
        </w:rPr>
        <w:t>SAIC</w:t>
      </w:r>
      <w:r w:rsidR="002765BA">
        <w:rPr>
          <w:rFonts w:ascii="Times New Roman" w:hAnsi="Times New Roman" w:cs="Times New Roman"/>
          <w:sz w:val="24"/>
          <w:szCs w:val="24"/>
        </w:rPr>
        <w:t>,</w:t>
      </w:r>
      <w:r w:rsidR="002F6502">
        <w:rPr>
          <w:rFonts w:ascii="Times New Roman" w:hAnsi="Times New Roman"/>
          <w:color w:val="000000" w:themeColor="text1"/>
        </w:rPr>
        <w:t xml:space="preserve"> </w:t>
      </w:r>
      <w:r w:rsidR="008B07CC" w:rsidRPr="00974E4B">
        <w:rPr>
          <w:rFonts w:ascii="Times New Roman" w:hAnsi="Times New Roman" w:cs="Times New Roman"/>
          <w:color w:val="000000"/>
          <w:sz w:val="24"/>
          <w:szCs w:val="24"/>
        </w:rPr>
        <w:t>is the only source capable o</w:t>
      </w:r>
      <w:r w:rsidR="002F6502">
        <w:rPr>
          <w:rFonts w:ascii="Times New Roman" w:hAnsi="Times New Roman" w:cs="Times New Roman"/>
          <w:color w:val="000000"/>
          <w:sz w:val="24"/>
          <w:szCs w:val="24"/>
        </w:rPr>
        <w:t>f meeting</w:t>
      </w:r>
      <w:r w:rsidR="008B07CC" w:rsidRPr="00974E4B">
        <w:rPr>
          <w:rFonts w:ascii="Times New Roman" w:hAnsi="Times New Roman" w:cs="Times New Roman"/>
          <w:color w:val="000000"/>
          <w:sz w:val="24"/>
          <w:szCs w:val="24"/>
        </w:rPr>
        <w:t xml:space="preserve"> </w:t>
      </w:r>
      <w:r w:rsidR="002F6502">
        <w:rPr>
          <w:rFonts w:ascii="Times New Roman" w:hAnsi="Times New Roman" w:cs="Times New Roman"/>
          <w:color w:val="000000"/>
          <w:sz w:val="24"/>
          <w:szCs w:val="24"/>
        </w:rPr>
        <w:t xml:space="preserve">all </w:t>
      </w:r>
      <w:r w:rsidR="00185954">
        <w:rPr>
          <w:rFonts w:ascii="Times New Roman" w:hAnsi="Times New Roman" w:cs="Times New Roman"/>
          <w:color w:val="000000"/>
          <w:sz w:val="24"/>
          <w:szCs w:val="24"/>
        </w:rPr>
        <w:t xml:space="preserve">the </w:t>
      </w:r>
      <w:r w:rsidR="00185954" w:rsidRPr="00185954">
        <w:rPr>
          <w:rFonts w:ascii="Times New Roman" w:hAnsi="Times New Roman" w:cs="Times New Roman"/>
          <w:sz w:val="24"/>
          <w:szCs w:val="24"/>
        </w:rPr>
        <w:t>requirements</w:t>
      </w:r>
      <w:r w:rsidR="00925559" w:rsidRPr="00185954">
        <w:rPr>
          <w:rFonts w:ascii="Times New Roman" w:hAnsi="Times New Roman" w:cs="Times New Roman"/>
          <w:sz w:val="24"/>
          <w:szCs w:val="24"/>
        </w:rPr>
        <w:t>.</w:t>
      </w:r>
    </w:p>
    <w:p w14:paraId="5FD33567" w14:textId="77777777" w:rsidR="00925559" w:rsidRPr="00974E4B" w:rsidRDefault="00925559" w:rsidP="008B07CC">
      <w:pPr>
        <w:autoSpaceDE w:val="0"/>
        <w:autoSpaceDN w:val="0"/>
        <w:adjustRightInd w:val="0"/>
        <w:spacing w:after="0" w:line="240" w:lineRule="auto"/>
        <w:rPr>
          <w:rFonts w:ascii="Times New Roman" w:hAnsi="Times New Roman" w:cs="Times New Roman"/>
          <w:color w:val="000000"/>
          <w:sz w:val="24"/>
          <w:szCs w:val="24"/>
        </w:rPr>
      </w:pPr>
    </w:p>
    <w:p w14:paraId="44B495A5" w14:textId="49AEA73E" w:rsidR="008B07CC" w:rsidRPr="00974E4B" w:rsidRDefault="008B07CC" w:rsidP="008B07CC">
      <w:pPr>
        <w:autoSpaceDE w:val="0"/>
        <w:autoSpaceDN w:val="0"/>
        <w:adjustRightInd w:val="0"/>
        <w:spacing w:after="0" w:line="240" w:lineRule="auto"/>
        <w:rPr>
          <w:rFonts w:ascii="Times New Roman" w:hAnsi="Times New Roman" w:cs="Times New Roman"/>
          <w:color w:val="000000"/>
          <w:sz w:val="24"/>
          <w:szCs w:val="24"/>
        </w:rPr>
      </w:pPr>
      <w:r w:rsidRPr="00974E4B">
        <w:rPr>
          <w:rFonts w:ascii="Times New Roman" w:hAnsi="Times New Roman" w:cs="Times New Roman"/>
          <w:color w:val="000000"/>
          <w:sz w:val="24"/>
          <w:szCs w:val="24"/>
        </w:rPr>
        <w:t xml:space="preserve">The statutory authority for other than full and open competition is </w:t>
      </w:r>
      <w:r w:rsidR="00301F91" w:rsidRPr="00301F91">
        <w:rPr>
          <w:rFonts w:ascii="Times New Roman" w:hAnsi="Times New Roman" w:cs="Times New Roman"/>
          <w:color w:val="000000"/>
          <w:sz w:val="24"/>
          <w:szCs w:val="24"/>
        </w:rPr>
        <w:t xml:space="preserve">10 U.S.C. 3204(a)(1), FAR 6.103-1, Only one responsible source and no other supplies or services will satisfy agency </w:t>
      </w:r>
      <w:proofErr w:type="gramStart"/>
      <w:r w:rsidR="00301F91" w:rsidRPr="00301F91">
        <w:rPr>
          <w:rFonts w:ascii="Times New Roman" w:hAnsi="Times New Roman" w:cs="Times New Roman"/>
          <w:color w:val="000000"/>
          <w:sz w:val="24"/>
          <w:szCs w:val="24"/>
        </w:rPr>
        <w:t>requirements.</w:t>
      </w:r>
      <w:r w:rsidRPr="00974E4B">
        <w:rPr>
          <w:rFonts w:ascii="Times New Roman" w:hAnsi="Times New Roman" w:cs="Times New Roman"/>
          <w:color w:val="000000"/>
          <w:sz w:val="24"/>
          <w:szCs w:val="24"/>
        </w:rPr>
        <w:t>.</w:t>
      </w:r>
      <w:proofErr w:type="gramEnd"/>
      <w:r w:rsidR="0062180F" w:rsidRPr="00974E4B">
        <w:rPr>
          <w:rFonts w:ascii="Times New Roman" w:hAnsi="Times New Roman" w:cs="Times New Roman"/>
          <w:color w:val="000000"/>
          <w:sz w:val="24"/>
          <w:szCs w:val="24"/>
        </w:rPr>
        <w:t xml:space="preserve"> </w:t>
      </w:r>
      <w:r w:rsidR="00B477B8" w:rsidRPr="00974E4B">
        <w:rPr>
          <w:rFonts w:ascii="Times New Roman" w:hAnsi="Times New Roman" w:cs="Times New Roman"/>
          <w:color w:val="000000"/>
          <w:sz w:val="24"/>
          <w:szCs w:val="24"/>
        </w:rPr>
        <w:t xml:space="preserve"> </w:t>
      </w:r>
      <w:r w:rsidR="0062180F" w:rsidRPr="00974E4B">
        <w:rPr>
          <w:rFonts w:ascii="Times New Roman" w:hAnsi="Times New Roman" w:cs="Times New Roman"/>
          <w:color w:val="000000"/>
          <w:sz w:val="24"/>
          <w:szCs w:val="24"/>
        </w:rPr>
        <w:t xml:space="preserve">Companies who </w:t>
      </w:r>
      <w:r w:rsidR="00BF4EDB" w:rsidRPr="00974E4B">
        <w:rPr>
          <w:rFonts w:ascii="Times New Roman" w:hAnsi="Times New Roman" w:cs="Times New Roman"/>
          <w:color w:val="000000"/>
          <w:sz w:val="24"/>
          <w:szCs w:val="24"/>
        </w:rPr>
        <w:t xml:space="preserve">believe they </w:t>
      </w:r>
      <w:r w:rsidR="0062180F" w:rsidRPr="00974E4B">
        <w:rPr>
          <w:rFonts w:ascii="Times New Roman" w:hAnsi="Times New Roman" w:cs="Times New Roman"/>
          <w:color w:val="000000"/>
          <w:sz w:val="24"/>
          <w:szCs w:val="24"/>
        </w:rPr>
        <w:t xml:space="preserve">can provide this </w:t>
      </w:r>
      <w:r w:rsidRPr="00974E4B">
        <w:rPr>
          <w:rFonts w:ascii="Times New Roman" w:hAnsi="Times New Roman" w:cs="Times New Roman"/>
          <w:color w:val="000000"/>
          <w:sz w:val="24"/>
          <w:szCs w:val="24"/>
        </w:rPr>
        <w:t xml:space="preserve">service must indicate their interest in writing </w:t>
      </w:r>
      <w:r w:rsidRPr="00185954">
        <w:rPr>
          <w:rFonts w:ascii="Times New Roman" w:hAnsi="Times New Roman" w:cs="Times New Roman"/>
          <w:sz w:val="24"/>
          <w:szCs w:val="24"/>
        </w:rPr>
        <w:t xml:space="preserve">within </w:t>
      </w:r>
      <w:r w:rsidR="00D63ACC" w:rsidRPr="00185954">
        <w:rPr>
          <w:rFonts w:ascii="Times New Roman" w:hAnsi="Times New Roman" w:cs="Times New Roman"/>
          <w:sz w:val="24"/>
          <w:szCs w:val="24"/>
        </w:rPr>
        <w:t>15</w:t>
      </w:r>
      <w:r w:rsidRPr="00185954">
        <w:rPr>
          <w:rFonts w:ascii="Times New Roman" w:hAnsi="Times New Roman" w:cs="Times New Roman"/>
          <w:sz w:val="24"/>
          <w:szCs w:val="24"/>
        </w:rPr>
        <w:t xml:space="preserve"> days of this </w:t>
      </w:r>
      <w:r w:rsidR="00986BCB">
        <w:rPr>
          <w:rFonts w:ascii="Times New Roman" w:hAnsi="Times New Roman" w:cs="Times New Roman"/>
          <w:color w:val="000000"/>
          <w:sz w:val="24"/>
          <w:szCs w:val="24"/>
        </w:rPr>
        <w:t>notification</w:t>
      </w:r>
      <w:r w:rsidR="00906A9A">
        <w:rPr>
          <w:rFonts w:ascii="Times New Roman" w:hAnsi="Times New Roman" w:cs="Times New Roman"/>
          <w:color w:val="000000"/>
          <w:sz w:val="24"/>
          <w:szCs w:val="24"/>
        </w:rPr>
        <w:t xml:space="preserve"> to the points</w:t>
      </w:r>
      <w:r w:rsidR="00EC2BCD">
        <w:rPr>
          <w:rFonts w:ascii="Times New Roman" w:hAnsi="Times New Roman" w:cs="Times New Roman"/>
          <w:color w:val="000000"/>
          <w:sz w:val="24"/>
          <w:szCs w:val="24"/>
        </w:rPr>
        <w:t xml:space="preserve"> </w:t>
      </w:r>
      <w:r w:rsidR="00906A9A">
        <w:rPr>
          <w:rFonts w:ascii="Times New Roman" w:hAnsi="Times New Roman" w:cs="Times New Roman"/>
          <w:color w:val="000000"/>
          <w:sz w:val="24"/>
          <w:szCs w:val="24"/>
        </w:rPr>
        <w:t>of</w:t>
      </w:r>
      <w:r w:rsidR="00EC2BCD">
        <w:rPr>
          <w:rFonts w:ascii="Times New Roman" w:hAnsi="Times New Roman" w:cs="Times New Roman"/>
          <w:color w:val="000000"/>
          <w:sz w:val="24"/>
          <w:szCs w:val="24"/>
        </w:rPr>
        <w:t xml:space="preserve"> </w:t>
      </w:r>
      <w:r w:rsidR="00906A9A">
        <w:rPr>
          <w:rFonts w:ascii="Times New Roman" w:hAnsi="Times New Roman" w:cs="Times New Roman"/>
          <w:color w:val="000000"/>
          <w:sz w:val="24"/>
          <w:szCs w:val="24"/>
        </w:rPr>
        <w:t>contact listed below</w:t>
      </w:r>
      <w:r w:rsidR="0039695A" w:rsidRPr="00974E4B">
        <w:rPr>
          <w:rFonts w:ascii="Times New Roman" w:hAnsi="Times New Roman" w:cs="Times New Roman"/>
          <w:color w:val="000000"/>
          <w:sz w:val="24"/>
          <w:szCs w:val="24"/>
        </w:rPr>
        <w:t xml:space="preserve"> and include a detailed capability statement</w:t>
      </w:r>
      <w:r w:rsidR="00124A3C" w:rsidRPr="00974E4B">
        <w:rPr>
          <w:rFonts w:ascii="Times New Roman" w:hAnsi="Times New Roman" w:cs="Times New Roman"/>
          <w:color w:val="000000"/>
          <w:sz w:val="24"/>
          <w:szCs w:val="24"/>
        </w:rPr>
        <w:t xml:space="preserve">.  </w:t>
      </w:r>
      <w:r w:rsidR="00906A9A">
        <w:rPr>
          <w:rFonts w:ascii="Times New Roman" w:hAnsi="Times New Roman" w:cs="Times New Roman"/>
          <w:color w:val="000000"/>
          <w:sz w:val="24"/>
          <w:szCs w:val="24"/>
        </w:rPr>
        <w:t>The Government will not</w:t>
      </w:r>
      <w:r w:rsidR="00BE276C" w:rsidRPr="00974E4B">
        <w:rPr>
          <w:rFonts w:ascii="Times New Roman" w:eastAsia="Times New Roman" w:hAnsi="Times New Roman" w:cs="Times New Roman"/>
          <w:sz w:val="24"/>
          <w:szCs w:val="24"/>
        </w:rPr>
        <w:t xml:space="preserve"> reimburse</w:t>
      </w:r>
      <w:r w:rsidR="00906A9A">
        <w:rPr>
          <w:rFonts w:ascii="Times New Roman" w:eastAsia="Times New Roman" w:hAnsi="Times New Roman" w:cs="Times New Roman"/>
          <w:sz w:val="24"/>
          <w:szCs w:val="24"/>
        </w:rPr>
        <w:t xml:space="preserve"> companies</w:t>
      </w:r>
      <w:r w:rsidR="00BE276C" w:rsidRPr="00974E4B">
        <w:rPr>
          <w:rFonts w:ascii="Times New Roman" w:eastAsia="Times New Roman" w:hAnsi="Times New Roman" w:cs="Times New Roman"/>
          <w:sz w:val="24"/>
          <w:szCs w:val="24"/>
        </w:rPr>
        <w:t xml:space="preserve"> for any cost connected with </w:t>
      </w:r>
      <w:r w:rsidR="00906A9A">
        <w:rPr>
          <w:rFonts w:ascii="Times New Roman" w:eastAsia="Times New Roman" w:hAnsi="Times New Roman" w:cs="Times New Roman"/>
          <w:sz w:val="24"/>
          <w:szCs w:val="24"/>
        </w:rPr>
        <w:t>responding to this notice</w:t>
      </w:r>
      <w:r w:rsidR="00BE276C" w:rsidRPr="00974E4B">
        <w:rPr>
          <w:rFonts w:ascii="Times New Roman" w:eastAsia="Times New Roman" w:hAnsi="Times New Roman" w:cs="Times New Roman"/>
          <w:sz w:val="24"/>
          <w:szCs w:val="24"/>
        </w:rPr>
        <w:t xml:space="preserve">.  </w:t>
      </w:r>
      <w:r w:rsidR="00906A9A">
        <w:rPr>
          <w:rFonts w:ascii="Times New Roman" w:eastAsia="Times New Roman" w:hAnsi="Times New Roman" w:cs="Times New Roman"/>
          <w:sz w:val="24"/>
          <w:szCs w:val="24"/>
        </w:rPr>
        <w:t xml:space="preserve">The Government will consider </w:t>
      </w:r>
      <w:r w:rsidR="00906A9A">
        <w:rPr>
          <w:rFonts w:ascii="Times New Roman" w:hAnsi="Times New Roman" w:cs="Times New Roman"/>
          <w:color w:val="000000"/>
          <w:sz w:val="24"/>
          <w:szCs w:val="24"/>
        </w:rPr>
        <w:t>a</w:t>
      </w:r>
      <w:r w:rsidRPr="00974E4B">
        <w:rPr>
          <w:rFonts w:ascii="Times New Roman" w:hAnsi="Times New Roman" w:cs="Times New Roman"/>
          <w:color w:val="000000"/>
          <w:sz w:val="24"/>
          <w:szCs w:val="24"/>
        </w:rPr>
        <w:t>ll responsible sources</w:t>
      </w:r>
      <w:r w:rsidR="00906A9A">
        <w:rPr>
          <w:rFonts w:ascii="Times New Roman" w:hAnsi="Times New Roman" w:cs="Times New Roman"/>
          <w:color w:val="000000"/>
          <w:sz w:val="24"/>
          <w:szCs w:val="24"/>
        </w:rPr>
        <w:t xml:space="preserve"> that respond to this notice and submit a capability statement.</w:t>
      </w:r>
      <w:r w:rsidRPr="00974E4B">
        <w:rPr>
          <w:rFonts w:ascii="Times New Roman" w:hAnsi="Times New Roman" w:cs="Times New Roman"/>
          <w:color w:val="000000"/>
          <w:sz w:val="24"/>
          <w:szCs w:val="24"/>
        </w:rPr>
        <w:t xml:space="preserve"> </w:t>
      </w:r>
      <w:r w:rsidR="00906A9A">
        <w:rPr>
          <w:rFonts w:ascii="Times New Roman" w:hAnsi="Times New Roman" w:cs="Times New Roman"/>
          <w:color w:val="000000"/>
          <w:sz w:val="24"/>
          <w:szCs w:val="24"/>
        </w:rPr>
        <w:t>The Government will not accept q</w:t>
      </w:r>
      <w:r w:rsidRPr="00974E4B">
        <w:rPr>
          <w:rFonts w:ascii="Times New Roman" w:hAnsi="Times New Roman" w:cs="Times New Roman"/>
          <w:color w:val="000000"/>
          <w:sz w:val="24"/>
          <w:szCs w:val="24"/>
        </w:rPr>
        <w:t xml:space="preserve">uotations or proposals received in response to this notice since this synopsis </w:t>
      </w:r>
      <w:r w:rsidR="003345BC">
        <w:rPr>
          <w:rFonts w:ascii="Times New Roman" w:hAnsi="Times New Roman" w:cs="Times New Roman"/>
          <w:color w:val="000000"/>
          <w:sz w:val="24"/>
          <w:szCs w:val="24"/>
        </w:rPr>
        <w:t>is not</w:t>
      </w:r>
      <w:r w:rsidRPr="00974E4B">
        <w:rPr>
          <w:rFonts w:ascii="Times New Roman" w:hAnsi="Times New Roman" w:cs="Times New Roman"/>
          <w:color w:val="000000"/>
          <w:sz w:val="24"/>
          <w:szCs w:val="24"/>
        </w:rPr>
        <w:t xml:space="preserve"> a request for quote or a request for proposal.</w:t>
      </w:r>
      <w:r w:rsidR="0039695A" w:rsidRPr="00974E4B">
        <w:rPr>
          <w:rFonts w:ascii="Times New Roman" w:hAnsi="Times New Roman" w:cs="Times New Roman"/>
          <w:color w:val="000000"/>
          <w:sz w:val="24"/>
          <w:szCs w:val="24"/>
        </w:rPr>
        <w:t xml:space="preserve">  </w:t>
      </w:r>
      <w:r w:rsidR="003345BC">
        <w:rPr>
          <w:rFonts w:ascii="Times New Roman" w:hAnsi="Times New Roman" w:cs="Times New Roman"/>
          <w:color w:val="000000"/>
          <w:sz w:val="24"/>
          <w:szCs w:val="24"/>
        </w:rPr>
        <w:t xml:space="preserve">If the Government proceeds with awarding a sole source contract, </w:t>
      </w:r>
      <w:r w:rsidR="003345BC">
        <w:rPr>
          <w:rFonts w:ascii="Times New Roman" w:eastAsia="Times New Roman" w:hAnsi="Times New Roman" w:cs="Times New Roman"/>
          <w:sz w:val="24"/>
          <w:szCs w:val="24"/>
        </w:rPr>
        <w:t>a</w:t>
      </w:r>
      <w:r w:rsidR="00986BCB">
        <w:rPr>
          <w:rFonts w:ascii="Times New Roman" w:eastAsia="Times New Roman" w:hAnsi="Times New Roman" w:cs="Times New Roman"/>
          <w:sz w:val="24"/>
          <w:szCs w:val="24"/>
        </w:rPr>
        <w:t xml:space="preserve"> s</w:t>
      </w:r>
      <w:r w:rsidR="003D0A66" w:rsidRPr="00974E4B">
        <w:rPr>
          <w:rFonts w:ascii="Times New Roman" w:eastAsia="Times New Roman" w:hAnsi="Times New Roman" w:cs="Times New Roman"/>
          <w:sz w:val="24"/>
          <w:szCs w:val="24"/>
        </w:rPr>
        <w:t xml:space="preserve">olicitation will </w:t>
      </w:r>
      <w:r w:rsidR="003345BC">
        <w:rPr>
          <w:rFonts w:ascii="Times New Roman" w:eastAsia="Times New Roman" w:hAnsi="Times New Roman" w:cs="Times New Roman"/>
          <w:sz w:val="24"/>
          <w:szCs w:val="24"/>
        </w:rPr>
        <w:t>not</w:t>
      </w:r>
      <w:r w:rsidR="003345BC" w:rsidRPr="00974E4B">
        <w:rPr>
          <w:rFonts w:ascii="Times New Roman" w:eastAsia="Times New Roman" w:hAnsi="Times New Roman" w:cs="Times New Roman"/>
          <w:sz w:val="24"/>
          <w:szCs w:val="24"/>
        </w:rPr>
        <w:t xml:space="preserve"> </w:t>
      </w:r>
      <w:r w:rsidR="003D0A66" w:rsidRPr="00974E4B">
        <w:rPr>
          <w:rFonts w:ascii="Times New Roman" w:eastAsia="Times New Roman" w:hAnsi="Times New Roman" w:cs="Times New Roman"/>
          <w:sz w:val="24"/>
          <w:szCs w:val="24"/>
        </w:rPr>
        <w:t xml:space="preserve">be posted to </w:t>
      </w:r>
      <w:r w:rsidR="00986BCB">
        <w:rPr>
          <w:rFonts w:ascii="Times New Roman" w:eastAsia="Times New Roman" w:hAnsi="Times New Roman" w:cs="Times New Roman"/>
          <w:sz w:val="24"/>
          <w:szCs w:val="24"/>
        </w:rPr>
        <w:t>SAM.gov</w:t>
      </w:r>
      <w:r w:rsidR="003345BC">
        <w:rPr>
          <w:rFonts w:ascii="Times New Roman" w:eastAsia="Times New Roman" w:hAnsi="Times New Roman" w:cs="Times New Roman"/>
          <w:sz w:val="24"/>
          <w:szCs w:val="24"/>
        </w:rPr>
        <w:t>.</w:t>
      </w:r>
      <w:r w:rsidR="003D0A66" w:rsidRPr="00974E4B">
        <w:rPr>
          <w:rFonts w:ascii="Times New Roman" w:eastAsia="Times New Roman" w:hAnsi="Times New Roman" w:cs="Times New Roman"/>
          <w:sz w:val="24"/>
          <w:szCs w:val="24"/>
        </w:rPr>
        <w:t xml:space="preserve"> </w:t>
      </w:r>
    </w:p>
    <w:p w14:paraId="5EDDC3FD" w14:textId="77777777" w:rsidR="008B07CC" w:rsidRPr="00974E4B" w:rsidRDefault="008B07CC" w:rsidP="008B07CC">
      <w:pPr>
        <w:autoSpaceDE w:val="0"/>
        <w:autoSpaceDN w:val="0"/>
        <w:adjustRightInd w:val="0"/>
        <w:spacing w:after="0" w:line="240" w:lineRule="auto"/>
        <w:rPr>
          <w:rFonts w:ascii="Times New Roman" w:hAnsi="Times New Roman" w:cs="Times New Roman"/>
          <w:color w:val="000000"/>
          <w:sz w:val="24"/>
          <w:szCs w:val="24"/>
        </w:rPr>
      </w:pPr>
    </w:p>
    <w:p w14:paraId="7CB4B412" w14:textId="28A24561" w:rsidR="008B07CC" w:rsidRPr="00974E4B" w:rsidRDefault="008B07CC" w:rsidP="008B07CC">
      <w:pPr>
        <w:autoSpaceDE w:val="0"/>
        <w:autoSpaceDN w:val="0"/>
        <w:adjustRightInd w:val="0"/>
        <w:spacing w:after="0" w:line="240" w:lineRule="auto"/>
        <w:rPr>
          <w:rFonts w:ascii="Times New Roman" w:hAnsi="Times New Roman" w:cs="Times New Roman"/>
          <w:color w:val="000000"/>
          <w:sz w:val="24"/>
          <w:szCs w:val="24"/>
        </w:rPr>
      </w:pPr>
      <w:r w:rsidRPr="1603025D">
        <w:rPr>
          <w:rFonts w:ascii="Times New Roman" w:hAnsi="Times New Roman" w:cs="Times New Roman"/>
          <w:color w:val="000000" w:themeColor="text1"/>
          <w:sz w:val="24"/>
          <w:szCs w:val="24"/>
        </w:rPr>
        <w:t xml:space="preserve">The North American Classification System </w:t>
      </w:r>
      <w:r w:rsidRPr="1603025D">
        <w:rPr>
          <w:rFonts w:ascii="Times New Roman" w:hAnsi="Times New Roman" w:cs="Times New Roman"/>
          <w:sz w:val="24"/>
          <w:szCs w:val="24"/>
        </w:rPr>
        <w:t>code</w:t>
      </w:r>
      <w:r w:rsidRPr="1603025D">
        <w:rPr>
          <w:rFonts w:ascii="Times New Roman" w:hAnsi="Times New Roman" w:cs="Times New Roman"/>
          <w:color w:val="FF0000"/>
          <w:sz w:val="24"/>
          <w:szCs w:val="24"/>
        </w:rPr>
        <w:t xml:space="preserve"> </w:t>
      </w:r>
      <w:r w:rsidR="006F21A5">
        <w:rPr>
          <w:rFonts w:ascii="Times New Roman" w:hAnsi="Times New Roman" w:cs="Times New Roman"/>
          <w:sz w:val="24"/>
          <w:szCs w:val="24"/>
        </w:rPr>
        <w:t>541519</w:t>
      </w:r>
      <w:r w:rsidR="002765BA" w:rsidRPr="1603025D">
        <w:rPr>
          <w:rFonts w:ascii="Times New Roman" w:hAnsi="Times New Roman" w:cs="Times New Roman"/>
          <w:sz w:val="24"/>
          <w:szCs w:val="24"/>
        </w:rPr>
        <w:t xml:space="preserve">, </w:t>
      </w:r>
      <w:r w:rsidR="006F21A5">
        <w:rPr>
          <w:rFonts w:ascii="Times New Roman" w:hAnsi="Times New Roman" w:cs="Times New Roman"/>
          <w:sz w:val="24"/>
          <w:szCs w:val="24"/>
        </w:rPr>
        <w:t>Other Computer Related Services</w:t>
      </w:r>
      <w:r w:rsidR="002765BA" w:rsidRPr="1603025D">
        <w:rPr>
          <w:rFonts w:ascii="Times New Roman" w:hAnsi="Times New Roman" w:cs="Times New Roman"/>
          <w:sz w:val="24"/>
          <w:szCs w:val="24"/>
        </w:rPr>
        <w:t>,</w:t>
      </w:r>
      <w:r w:rsidR="002765BA" w:rsidRPr="1603025D">
        <w:rPr>
          <w:rFonts w:ascii="Times New Roman" w:hAnsi="Times New Roman" w:cs="Times New Roman"/>
          <w:color w:val="000000" w:themeColor="text1"/>
          <w:sz w:val="24"/>
          <w:szCs w:val="24"/>
        </w:rPr>
        <w:t xml:space="preserve"> </w:t>
      </w:r>
      <w:r w:rsidR="0093378B" w:rsidRPr="1603025D">
        <w:rPr>
          <w:rFonts w:ascii="Times New Roman" w:hAnsi="Times New Roman" w:cs="Times New Roman"/>
          <w:color w:val="000000" w:themeColor="text1"/>
          <w:sz w:val="24"/>
          <w:szCs w:val="24"/>
        </w:rPr>
        <w:t xml:space="preserve">with </w:t>
      </w:r>
      <w:r w:rsidR="007655E1" w:rsidRPr="1603025D">
        <w:rPr>
          <w:rFonts w:ascii="Times New Roman" w:hAnsi="Times New Roman" w:cs="Times New Roman"/>
          <w:color w:val="000000" w:themeColor="text1"/>
          <w:sz w:val="24"/>
          <w:szCs w:val="24"/>
        </w:rPr>
        <w:t>a</w:t>
      </w:r>
      <w:r w:rsidR="0093378B" w:rsidRPr="1603025D">
        <w:rPr>
          <w:rFonts w:ascii="Times New Roman" w:hAnsi="Times New Roman" w:cs="Times New Roman"/>
          <w:color w:val="000000" w:themeColor="text1"/>
          <w:sz w:val="24"/>
          <w:szCs w:val="24"/>
        </w:rPr>
        <w:t xml:space="preserve"> </w:t>
      </w:r>
      <w:r w:rsidR="007655E1" w:rsidRPr="1603025D">
        <w:rPr>
          <w:rFonts w:ascii="Times New Roman" w:hAnsi="Times New Roman" w:cs="Times New Roman"/>
          <w:color w:val="000000" w:themeColor="text1"/>
          <w:sz w:val="24"/>
          <w:szCs w:val="24"/>
        </w:rPr>
        <w:t>size standard of $34,000,000</w:t>
      </w:r>
      <w:r w:rsidR="05D5FE22" w:rsidRPr="1603025D">
        <w:rPr>
          <w:rFonts w:ascii="Times New Roman" w:hAnsi="Times New Roman" w:cs="Times New Roman"/>
          <w:color w:val="000000" w:themeColor="text1"/>
          <w:sz w:val="24"/>
          <w:szCs w:val="24"/>
        </w:rPr>
        <w:t>,</w:t>
      </w:r>
      <w:r w:rsidR="007655E1" w:rsidRPr="1603025D">
        <w:rPr>
          <w:rFonts w:ascii="Times New Roman" w:hAnsi="Times New Roman" w:cs="Times New Roman"/>
          <w:color w:val="000000" w:themeColor="text1"/>
          <w:sz w:val="24"/>
          <w:szCs w:val="24"/>
        </w:rPr>
        <w:t xml:space="preserve"> </w:t>
      </w:r>
      <w:r w:rsidRPr="1603025D">
        <w:rPr>
          <w:rFonts w:ascii="Times New Roman" w:hAnsi="Times New Roman" w:cs="Times New Roman"/>
          <w:color w:val="000000" w:themeColor="text1"/>
          <w:sz w:val="24"/>
          <w:szCs w:val="24"/>
        </w:rPr>
        <w:t>will be used for determining company size status.</w:t>
      </w:r>
    </w:p>
    <w:p w14:paraId="3B6D1DB6" w14:textId="77777777" w:rsidR="00E64560" w:rsidRPr="00974E4B" w:rsidRDefault="00E64560" w:rsidP="008B07CC">
      <w:pPr>
        <w:autoSpaceDE w:val="0"/>
        <w:autoSpaceDN w:val="0"/>
        <w:adjustRightInd w:val="0"/>
        <w:spacing w:after="0" w:line="240" w:lineRule="auto"/>
        <w:rPr>
          <w:rFonts w:ascii="Times New Roman" w:hAnsi="Times New Roman" w:cs="Times New Roman"/>
          <w:color w:val="000000"/>
          <w:sz w:val="24"/>
          <w:szCs w:val="24"/>
        </w:rPr>
      </w:pPr>
    </w:p>
    <w:p w14:paraId="64199CAB" w14:textId="05E540BF" w:rsidR="00E64560" w:rsidRPr="00974E4B" w:rsidRDefault="00E64560" w:rsidP="00E64560">
      <w:pPr>
        <w:spacing w:after="0" w:line="240" w:lineRule="auto"/>
        <w:rPr>
          <w:rFonts w:ascii="Times New Roman" w:hAnsi="Times New Roman" w:cs="Times New Roman"/>
          <w:b/>
          <w:sz w:val="24"/>
          <w:szCs w:val="24"/>
        </w:rPr>
      </w:pPr>
      <w:r w:rsidRPr="00974E4B">
        <w:rPr>
          <w:rFonts w:ascii="Times New Roman" w:hAnsi="Times New Roman" w:cs="Times New Roman"/>
          <w:b/>
          <w:sz w:val="24"/>
          <w:szCs w:val="24"/>
        </w:rPr>
        <w:t>CONTRACT/PROGRAM BACKGROUND:</w:t>
      </w:r>
      <w:r w:rsidR="00D63ACC">
        <w:rPr>
          <w:rFonts w:ascii="Times New Roman" w:hAnsi="Times New Roman" w:cs="Times New Roman"/>
          <w:b/>
          <w:sz w:val="24"/>
          <w:szCs w:val="24"/>
        </w:rPr>
        <w:t xml:space="preserve"> </w:t>
      </w:r>
    </w:p>
    <w:p w14:paraId="459C25E3" w14:textId="77777777" w:rsidR="00E64560" w:rsidRPr="00974E4B" w:rsidRDefault="00E64560" w:rsidP="00E64560">
      <w:pPr>
        <w:spacing w:after="0" w:line="240" w:lineRule="auto"/>
        <w:rPr>
          <w:rFonts w:ascii="Times New Roman" w:hAnsi="Times New Roman" w:cs="Times New Roman"/>
          <w:b/>
          <w:sz w:val="24"/>
          <w:szCs w:val="24"/>
        </w:rPr>
      </w:pPr>
    </w:p>
    <w:p w14:paraId="1266402C" w14:textId="2E04D572" w:rsidR="00E64560" w:rsidRPr="00535ECE" w:rsidRDefault="00246F03" w:rsidP="00E64560">
      <w:pPr>
        <w:spacing w:after="0" w:line="240" w:lineRule="auto"/>
        <w:rPr>
          <w:rFonts w:ascii="Times New Roman" w:hAnsi="Times New Roman" w:cs="Times New Roman"/>
          <w:sz w:val="24"/>
          <w:szCs w:val="24"/>
        </w:rPr>
      </w:pPr>
      <w:r>
        <w:rPr>
          <w:rFonts w:ascii="Times New Roman" w:hAnsi="Times New Roman" w:cs="Times New Roman"/>
          <w:sz w:val="24"/>
          <w:szCs w:val="24"/>
        </w:rPr>
        <w:t>Agreement</w:t>
      </w:r>
      <w:r w:rsidR="00D63ACC">
        <w:rPr>
          <w:rFonts w:ascii="Times New Roman" w:hAnsi="Times New Roman" w:cs="Times New Roman"/>
          <w:sz w:val="24"/>
          <w:szCs w:val="24"/>
        </w:rPr>
        <w:t xml:space="preserve"> </w:t>
      </w:r>
      <w:r w:rsidR="00D63ACC" w:rsidRPr="00535ECE">
        <w:rPr>
          <w:rFonts w:ascii="Times New Roman" w:hAnsi="Times New Roman" w:cs="Times New Roman"/>
          <w:sz w:val="24"/>
          <w:szCs w:val="24"/>
        </w:rPr>
        <w:t>Number: HC10</w:t>
      </w:r>
      <w:r w:rsidRPr="00535ECE">
        <w:rPr>
          <w:rFonts w:ascii="Times New Roman" w:hAnsi="Times New Roman" w:cs="Times New Roman"/>
          <w:sz w:val="24"/>
          <w:szCs w:val="24"/>
        </w:rPr>
        <w:t>84</w:t>
      </w:r>
      <w:r w:rsidR="006F21A5">
        <w:rPr>
          <w:rFonts w:ascii="Times New Roman" w:hAnsi="Times New Roman" w:cs="Times New Roman"/>
          <w:sz w:val="24"/>
          <w:szCs w:val="24"/>
        </w:rPr>
        <w:t>23D0002</w:t>
      </w:r>
    </w:p>
    <w:p w14:paraId="77B88F21" w14:textId="48F4FA6B" w:rsidR="00D63ACC" w:rsidRPr="00535ECE" w:rsidRDefault="00246F03" w:rsidP="00E64560">
      <w:pPr>
        <w:spacing w:after="0" w:line="240" w:lineRule="auto"/>
        <w:rPr>
          <w:rFonts w:ascii="Times New Roman" w:hAnsi="Times New Roman" w:cs="Times New Roman"/>
          <w:sz w:val="24"/>
          <w:szCs w:val="24"/>
        </w:rPr>
      </w:pPr>
      <w:r w:rsidRPr="00535ECE">
        <w:rPr>
          <w:rFonts w:ascii="Times New Roman" w:hAnsi="Times New Roman" w:cs="Times New Roman"/>
          <w:sz w:val="24"/>
          <w:szCs w:val="24"/>
        </w:rPr>
        <w:t>Agreement</w:t>
      </w:r>
      <w:r w:rsidR="00E64560" w:rsidRPr="00535ECE">
        <w:rPr>
          <w:rFonts w:ascii="Times New Roman" w:hAnsi="Times New Roman" w:cs="Times New Roman"/>
          <w:sz w:val="24"/>
          <w:szCs w:val="24"/>
        </w:rPr>
        <w:t xml:space="preserve"> Type:</w:t>
      </w:r>
      <w:r w:rsidRPr="00535ECE">
        <w:rPr>
          <w:rFonts w:ascii="Times New Roman" w:hAnsi="Times New Roman" w:cs="Times New Roman"/>
          <w:sz w:val="24"/>
          <w:szCs w:val="24"/>
        </w:rPr>
        <w:t xml:space="preserve"> </w:t>
      </w:r>
      <w:r w:rsidR="00A32501" w:rsidRPr="00535ECE">
        <w:rPr>
          <w:rFonts w:ascii="Times New Roman" w:hAnsi="Times New Roman" w:cs="Times New Roman"/>
          <w:sz w:val="24"/>
          <w:szCs w:val="24"/>
        </w:rPr>
        <w:t>Firm-Fixed Price</w:t>
      </w:r>
    </w:p>
    <w:p w14:paraId="590CE9B7" w14:textId="77777777" w:rsidR="00AB7D24" w:rsidRDefault="00E64560" w:rsidP="00FA23FC">
      <w:pPr>
        <w:spacing w:after="0" w:line="240" w:lineRule="auto"/>
        <w:rPr>
          <w:rFonts w:ascii="Times New Roman" w:hAnsi="Times New Roman" w:cs="Times New Roman"/>
          <w:sz w:val="24"/>
          <w:szCs w:val="24"/>
        </w:rPr>
      </w:pPr>
      <w:r w:rsidRPr="00974E4B">
        <w:rPr>
          <w:rFonts w:ascii="Times New Roman" w:hAnsi="Times New Roman" w:cs="Times New Roman"/>
          <w:sz w:val="24"/>
          <w:szCs w:val="24"/>
        </w:rPr>
        <w:t xml:space="preserve">Incumbent </w:t>
      </w:r>
      <w:r w:rsidR="00D63ACC">
        <w:rPr>
          <w:rFonts w:ascii="Times New Roman" w:hAnsi="Times New Roman" w:cs="Times New Roman"/>
          <w:sz w:val="24"/>
          <w:szCs w:val="24"/>
        </w:rPr>
        <w:t>CAGE</w:t>
      </w:r>
      <w:r w:rsidRPr="00974E4B">
        <w:rPr>
          <w:rFonts w:ascii="Times New Roman" w:hAnsi="Times New Roman" w:cs="Times New Roman"/>
          <w:sz w:val="24"/>
          <w:szCs w:val="24"/>
        </w:rPr>
        <w:t>:</w:t>
      </w:r>
      <w:r w:rsidR="00E804D3">
        <w:rPr>
          <w:rFonts w:ascii="Times New Roman" w:hAnsi="Times New Roman" w:cs="Times New Roman"/>
          <w:sz w:val="24"/>
          <w:szCs w:val="24"/>
        </w:rPr>
        <w:t xml:space="preserve"> </w:t>
      </w:r>
      <w:r w:rsidR="006F21A5">
        <w:rPr>
          <w:rFonts w:ascii="Times New Roman" w:hAnsi="Times New Roman" w:cs="Times New Roman"/>
          <w:sz w:val="24"/>
          <w:szCs w:val="24"/>
        </w:rPr>
        <w:t>SAIC</w:t>
      </w:r>
      <w:r w:rsidR="00535ECE">
        <w:rPr>
          <w:rFonts w:ascii="Times New Roman" w:hAnsi="Times New Roman" w:cs="Times New Roman"/>
          <w:sz w:val="24"/>
          <w:szCs w:val="24"/>
        </w:rPr>
        <w:t xml:space="preserve"> </w:t>
      </w:r>
      <w:r w:rsidR="00AB7D24">
        <w:rPr>
          <w:rFonts w:ascii="Times New Roman" w:hAnsi="Times New Roman" w:cs="Times New Roman"/>
          <w:sz w:val="24"/>
          <w:szCs w:val="24"/>
        </w:rPr>
        <w:t xml:space="preserve"> </w:t>
      </w:r>
    </w:p>
    <w:p w14:paraId="7E57D933" w14:textId="1E46028C" w:rsidR="00E64560" w:rsidRPr="00974E4B" w:rsidRDefault="00FA23FC" w:rsidP="00FA23FC">
      <w:pPr>
        <w:spacing w:after="0" w:line="240" w:lineRule="auto"/>
        <w:rPr>
          <w:rFonts w:ascii="Times New Roman" w:hAnsi="Times New Roman" w:cs="Times New Roman"/>
          <w:color w:val="FF0000"/>
          <w:sz w:val="24"/>
          <w:szCs w:val="24"/>
        </w:rPr>
      </w:pPr>
      <w:r>
        <w:rPr>
          <w:rFonts w:ascii="Times New Roman" w:hAnsi="Times New Roman" w:cs="Times New Roman"/>
          <w:sz w:val="24"/>
          <w:szCs w:val="24"/>
        </w:rPr>
        <w:t>CAGE:</w:t>
      </w:r>
      <w:r w:rsidR="00AB7D24">
        <w:rPr>
          <w:rFonts w:ascii="Times New Roman" w:hAnsi="Times New Roman" w:cs="Times New Roman"/>
          <w:sz w:val="24"/>
          <w:szCs w:val="24"/>
        </w:rPr>
        <w:t>6XWA8</w:t>
      </w:r>
    </w:p>
    <w:p w14:paraId="0B346F3E" w14:textId="601C9B78" w:rsidR="00E64560" w:rsidRPr="00974E4B" w:rsidRDefault="00E64560" w:rsidP="00E64560">
      <w:pPr>
        <w:spacing w:after="0" w:line="240" w:lineRule="auto"/>
        <w:rPr>
          <w:rFonts w:ascii="Times New Roman" w:hAnsi="Times New Roman" w:cs="Times New Roman"/>
          <w:color w:val="FF0000"/>
          <w:sz w:val="24"/>
          <w:szCs w:val="24"/>
        </w:rPr>
      </w:pPr>
      <w:r w:rsidRPr="00974E4B">
        <w:rPr>
          <w:rFonts w:ascii="Times New Roman" w:hAnsi="Times New Roman" w:cs="Times New Roman"/>
          <w:sz w:val="24"/>
          <w:szCs w:val="24"/>
        </w:rPr>
        <w:t>Method of previous acquisition</w:t>
      </w:r>
      <w:r w:rsidRPr="00535ECE">
        <w:rPr>
          <w:rFonts w:ascii="Times New Roman" w:hAnsi="Times New Roman" w:cs="Times New Roman"/>
          <w:sz w:val="24"/>
          <w:szCs w:val="24"/>
        </w:rPr>
        <w:t xml:space="preserve">: </w:t>
      </w:r>
      <w:r w:rsidR="000C6C85" w:rsidRPr="00535ECE">
        <w:rPr>
          <w:rFonts w:ascii="Times New Roman" w:hAnsi="Times New Roman" w:cs="Times New Roman"/>
          <w:sz w:val="24"/>
          <w:szCs w:val="24"/>
        </w:rPr>
        <w:t>Full and Open Competition</w:t>
      </w:r>
    </w:p>
    <w:p w14:paraId="759C5EC8" w14:textId="080BCAE1" w:rsidR="00E64560" w:rsidRPr="00974E4B" w:rsidRDefault="00E64560" w:rsidP="00E64560">
      <w:pPr>
        <w:spacing w:after="0" w:line="240" w:lineRule="auto"/>
        <w:rPr>
          <w:rFonts w:ascii="Times New Roman" w:hAnsi="Times New Roman" w:cs="Times New Roman"/>
          <w:sz w:val="24"/>
          <w:szCs w:val="24"/>
        </w:rPr>
      </w:pPr>
      <w:r w:rsidRPr="00974E4B">
        <w:rPr>
          <w:rFonts w:ascii="Times New Roman" w:hAnsi="Times New Roman" w:cs="Times New Roman"/>
          <w:sz w:val="24"/>
          <w:szCs w:val="24"/>
        </w:rPr>
        <w:t xml:space="preserve">Period of performance:  </w:t>
      </w:r>
      <w:r w:rsidR="00AB7D24">
        <w:rPr>
          <w:rFonts w:ascii="Times New Roman" w:hAnsi="Times New Roman" w:cs="Times New Roman"/>
          <w:sz w:val="24"/>
          <w:szCs w:val="24"/>
        </w:rPr>
        <w:t>December 1, 2022 – November 30, 2026</w:t>
      </w:r>
    </w:p>
    <w:p w14:paraId="69848EA4" w14:textId="77777777" w:rsidR="00535ECE" w:rsidRDefault="00535ECE" w:rsidP="00C753D5">
      <w:pPr>
        <w:rPr>
          <w:rFonts w:ascii="Times New Roman" w:hAnsi="Times New Roman" w:cs="Times New Roman"/>
          <w:b/>
          <w:sz w:val="24"/>
          <w:szCs w:val="24"/>
        </w:rPr>
      </w:pPr>
    </w:p>
    <w:p w14:paraId="0AED26E1" w14:textId="60C46F7E" w:rsidR="00C753D5" w:rsidRPr="00535ECE" w:rsidRDefault="00986BCB" w:rsidP="00C753D5">
      <w:pPr>
        <w:rPr>
          <w:rFonts w:ascii="Times New Roman" w:hAnsi="Times New Roman" w:cs="Times New Roman"/>
          <w:sz w:val="24"/>
          <w:szCs w:val="24"/>
        </w:rPr>
      </w:pPr>
      <w:r w:rsidRPr="00986BCB">
        <w:rPr>
          <w:rFonts w:ascii="Times New Roman" w:hAnsi="Times New Roman" w:cs="Times New Roman"/>
          <w:b/>
          <w:sz w:val="24"/>
          <w:szCs w:val="24"/>
        </w:rPr>
        <w:t>SPECIAL REQUIREMENTS</w:t>
      </w:r>
      <w:r w:rsidR="00C753D5" w:rsidRPr="00974E4B">
        <w:rPr>
          <w:rFonts w:ascii="Times New Roman" w:hAnsi="Times New Roman" w:cs="Times New Roman"/>
          <w:sz w:val="24"/>
          <w:szCs w:val="24"/>
        </w:rPr>
        <w:t xml:space="preserve">: </w:t>
      </w:r>
      <w:r w:rsidR="00810321">
        <w:rPr>
          <w:rFonts w:ascii="Times New Roman" w:hAnsi="Times New Roman" w:cs="Times New Roman"/>
          <w:sz w:val="24"/>
          <w:szCs w:val="24"/>
        </w:rPr>
        <w:t>See attached Performance Work Statement.</w:t>
      </w:r>
    </w:p>
    <w:p w14:paraId="7F291615" w14:textId="77777777" w:rsidR="00EB68BB" w:rsidRPr="00974E4B" w:rsidRDefault="00EB68BB" w:rsidP="00E64560">
      <w:pPr>
        <w:autoSpaceDE w:val="0"/>
        <w:autoSpaceDN w:val="0"/>
        <w:adjustRightInd w:val="0"/>
        <w:spacing w:after="0" w:line="240" w:lineRule="auto"/>
        <w:rPr>
          <w:rFonts w:ascii="Times New Roman" w:hAnsi="Times New Roman" w:cs="Times New Roman"/>
          <w:sz w:val="24"/>
          <w:szCs w:val="24"/>
        </w:rPr>
      </w:pPr>
    </w:p>
    <w:p w14:paraId="29057702" w14:textId="77777777" w:rsidR="00FA23FC" w:rsidRDefault="008B07CC" w:rsidP="00FA23FC">
      <w:pPr>
        <w:autoSpaceDE w:val="0"/>
        <w:autoSpaceDN w:val="0"/>
        <w:adjustRightInd w:val="0"/>
        <w:spacing w:after="0" w:line="240" w:lineRule="auto"/>
        <w:rPr>
          <w:rFonts w:ascii="Times New Roman" w:hAnsi="Times New Roman" w:cs="Times New Roman"/>
          <w:sz w:val="24"/>
          <w:szCs w:val="24"/>
        </w:rPr>
      </w:pPr>
      <w:r w:rsidRPr="00974E4B">
        <w:rPr>
          <w:rFonts w:ascii="Times New Roman" w:hAnsi="Times New Roman" w:cs="Times New Roman"/>
          <w:sz w:val="24"/>
          <w:szCs w:val="24"/>
        </w:rPr>
        <w:lastRenderedPageBreak/>
        <w:t xml:space="preserve">Points of Contact: </w:t>
      </w:r>
    </w:p>
    <w:p w14:paraId="5394185C" w14:textId="77777777" w:rsidR="002F40DA" w:rsidRDefault="002F40DA" w:rsidP="00FA23FC">
      <w:pPr>
        <w:autoSpaceDE w:val="0"/>
        <w:autoSpaceDN w:val="0"/>
        <w:adjustRightInd w:val="0"/>
        <w:spacing w:after="0" w:line="240" w:lineRule="auto"/>
        <w:rPr>
          <w:rFonts w:ascii="Times New Roman" w:hAnsi="Times New Roman" w:cs="Times New Roman"/>
          <w:sz w:val="24"/>
          <w:szCs w:val="24"/>
        </w:rPr>
      </w:pPr>
    </w:p>
    <w:p w14:paraId="6F8F0AFF" w14:textId="5A719CAA" w:rsidR="0024020C" w:rsidRDefault="006F21A5" w:rsidP="00FA23F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Adam M. Venhaus</w:t>
      </w:r>
    </w:p>
    <w:p w14:paraId="596853DD" w14:textId="2DA85D9E" w:rsidR="0024020C" w:rsidRDefault="006F21A5" w:rsidP="00E645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adam.m.venhaus</w:t>
      </w:r>
      <w:r w:rsidR="00322A8B" w:rsidRPr="00817D72">
        <w:rPr>
          <w:rFonts w:ascii="Times New Roman" w:hAnsi="Times New Roman" w:cs="Times New Roman"/>
          <w:sz w:val="24"/>
          <w:szCs w:val="24"/>
        </w:rPr>
        <w:t>.civ@mail.mil</w:t>
      </w:r>
    </w:p>
    <w:p w14:paraId="1D6B00EB" w14:textId="77777777" w:rsidR="00163CD7" w:rsidRDefault="00163CD7" w:rsidP="00E64560">
      <w:pPr>
        <w:autoSpaceDE w:val="0"/>
        <w:autoSpaceDN w:val="0"/>
        <w:adjustRightInd w:val="0"/>
        <w:spacing w:after="0" w:line="240" w:lineRule="auto"/>
        <w:rPr>
          <w:rFonts w:ascii="Times New Roman" w:hAnsi="Times New Roman" w:cs="Times New Roman"/>
          <w:color w:val="FF0000"/>
          <w:sz w:val="24"/>
          <w:szCs w:val="24"/>
        </w:rPr>
      </w:pPr>
    </w:p>
    <w:p w14:paraId="01AA6932" w14:textId="2F1C3C28" w:rsidR="00322A8B" w:rsidRPr="00817D72" w:rsidRDefault="006F21A5" w:rsidP="00E645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Carmelyn Anne L.G. Bryan</w:t>
      </w:r>
    </w:p>
    <w:p w14:paraId="164E2DDC" w14:textId="20B8EB26" w:rsidR="00F926DE" w:rsidRDefault="006F21A5" w:rsidP="00E6456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carmelynanne.bryan</w:t>
      </w:r>
      <w:r w:rsidR="0028297D" w:rsidRPr="0028297D">
        <w:rPr>
          <w:rFonts w:ascii="Times New Roman" w:hAnsi="Times New Roman" w:cs="Times New Roman"/>
          <w:sz w:val="24"/>
          <w:szCs w:val="24"/>
        </w:rPr>
        <w:t>.civ@mail.mil</w:t>
      </w:r>
    </w:p>
    <w:p w14:paraId="70BA9730" w14:textId="77777777" w:rsidR="007D7CB4" w:rsidRDefault="007D7CB4" w:rsidP="00E64560">
      <w:pPr>
        <w:autoSpaceDE w:val="0"/>
        <w:autoSpaceDN w:val="0"/>
        <w:adjustRightInd w:val="0"/>
        <w:spacing w:after="0" w:line="240" w:lineRule="auto"/>
        <w:rPr>
          <w:rFonts w:ascii="Times New Roman" w:hAnsi="Times New Roman" w:cs="Times New Roman"/>
          <w:color w:val="FF0000"/>
          <w:sz w:val="24"/>
          <w:szCs w:val="24"/>
        </w:rPr>
      </w:pPr>
    </w:p>
    <w:p w14:paraId="5483D1A6" w14:textId="7121CE05" w:rsidR="00163CD7" w:rsidRPr="00FA23FC" w:rsidRDefault="00163CD7" w:rsidP="00E64560">
      <w:pPr>
        <w:autoSpaceDE w:val="0"/>
        <w:autoSpaceDN w:val="0"/>
        <w:adjustRightInd w:val="0"/>
        <w:spacing w:after="0" w:line="240" w:lineRule="auto"/>
        <w:rPr>
          <w:rFonts w:ascii="Times New Roman" w:hAnsi="Times New Roman" w:cs="Times New Roman"/>
          <w:sz w:val="20"/>
          <w:szCs w:val="20"/>
        </w:rPr>
      </w:pPr>
      <w:r w:rsidRPr="00FA23FC">
        <w:rPr>
          <w:rFonts w:ascii="Times New Roman" w:eastAsia="Times New Roman" w:hAnsi="Times New Roman" w:cs="Times New Roman"/>
          <w:i/>
          <w:iCs/>
          <w:sz w:val="20"/>
          <w:szCs w:val="20"/>
        </w:rPr>
        <w:t xml:space="preserve">For information on DISA’s requirements, you can find current information on our home page: </w:t>
      </w:r>
      <w:hyperlink r:id="rId10" w:history="1">
        <w:r w:rsidRPr="00FA23FC">
          <w:rPr>
            <w:rFonts w:ascii="Times New Roman" w:eastAsia="Times New Roman" w:hAnsi="Times New Roman" w:cs="Times New Roman"/>
            <w:i/>
            <w:iCs/>
            <w:color w:val="0000FF"/>
            <w:sz w:val="20"/>
            <w:szCs w:val="20"/>
            <w:u w:val="single"/>
          </w:rPr>
          <w:t>www.disa.mil</w:t>
        </w:r>
      </w:hyperlink>
      <w:r w:rsidRPr="00FA23FC">
        <w:rPr>
          <w:rFonts w:ascii="Times New Roman" w:eastAsia="Times New Roman" w:hAnsi="Times New Roman" w:cs="Times New Roman"/>
          <w:i/>
          <w:iCs/>
          <w:sz w:val="20"/>
          <w:szCs w:val="20"/>
        </w:rPr>
        <w:t xml:space="preserve"> – that includes current forecast and the current acquisition strategies. If there is no information regarding the </w:t>
      </w:r>
      <w:r w:rsidR="00374AFD" w:rsidRPr="00FA23FC">
        <w:rPr>
          <w:rFonts w:ascii="Times New Roman" w:eastAsia="Times New Roman" w:hAnsi="Times New Roman" w:cs="Times New Roman"/>
          <w:i/>
          <w:iCs/>
          <w:sz w:val="20"/>
          <w:szCs w:val="20"/>
        </w:rPr>
        <w:t>requirements</w:t>
      </w:r>
      <w:r w:rsidRPr="00FA23FC">
        <w:rPr>
          <w:rFonts w:ascii="Times New Roman" w:eastAsia="Times New Roman" w:hAnsi="Times New Roman" w:cs="Times New Roman"/>
          <w:i/>
          <w:iCs/>
          <w:sz w:val="20"/>
          <w:szCs w:val="20"/>
        </w:rPr>
        <w:t xml:space="preserve"> you may be inquiring about, then there is no additional publicly available information. Please continue to review www.disa.mil.</w:t>
      </w:r>
    </w:p>
    <w:sectPr w:rsidR="00163CD7" w:rsidRPr="00FA23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3A4E7" w14:textId="77777777" w:rsidR="00970908" w:rsidRDefault="00970908" w:rsidP="00395E7E">
      <w:pPr>
        <w:spacing w:after="0" w:line="240" w:lineRule="auto"/>
      </w:pPr>
      <w:r>
        <w:separator/>
      </w:r>
    </w:p>
  </w:endnote>
  <w:endnote w:type="continuationSeparator" w:id="0">
    <w:p w14:paraId="00A151F8" w14:textId="77777777" w:rsidR="00970908" w:rsidRDefault="00970908" w:rsidP="00395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68E48" w14:textId="77777777" w:rsidR="00970908" w:rsidRDefault="00970908" w:rsidP="00395E7E">
      <w:pPr>
        <w:spacing w:after="0" w:line="240" w:lineRule="auto"/>
      </w:pPr>
      <w:r>
        <w:separator/>
      </w:r>
    </w:p>
  </w:footnote>
  <w:footnote w:type="continuationSeparator" w:id="0">
    <w:p w14:paraId="0041C691" w14:textId="77777777" w:rsidR="00970908" w:rsidRDefault="00970908" w:rsidP="00395E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239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3E8A631B"/>
    <w:multiLevelType w:val="hybridMultilevel"/>
    <w:tmpl w:val="7B82B4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E67EF2"/>
    <w:multiLevelType w:val="hybridMultilevel"/>
    <w:tmpl w:val="C4EC0A36"/>
    <w:lvl w:ilvl="0" w:tplc="1338D2A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7BF37C0"/>
    <w:multiLevelType w:val="hybridMultilevel"/>
    <w:tmpl w:val="F5AA2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89886410">
    <w:abstractNumId w:val="1"/>
  </w:num>
  <w:num w:numId="2" w16cid:durableId="347563406">
    <w:abstractNumId w:val="3"/>
  </w:num>
  <w:num w:numId="3" w16cid:durableId="1343438592">
    <w:abstractNumId w:val="2"/>
  </w:num>
  <w:num w:numId="4" w16cid:durableId="227233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7CC"/>
    <w:rsid w:val="00006BD8"/>
    <w:rsid w:val="0006550D"/>
    <w:rsid w:val="00071F63"/>
    <w:rsid w:val="0007328E"/>
    <w:rsid w:val="000760D9"/>
    <w:rsid w:val="00092D8E"/>
    <w:rsid w:val="000A24EC"/>
    <w:rsid w:val="000A463C"/>
    <w:rsid w:val="000B2077"/>
    <w:rsid w:val="000B4432"/>
    <w:rsid w:val="000C34FC"/>
    <w:rsid w:val="000C6C85"/>
    <w:rsid w:val="000C7626"/>
    <w:rsid w:val="000D4B6E"/>
    <w:rsid w:val="000E117E"/>
    <w:rsid w:val="00124A3C"/>
    <w:rsid w:val="0012504D"/>
    <w:rsid w:val="00147FEE"/>
    <w:rsid w:val="00163CD7"/>
    <w:rsid w:val="00185954"/>
    <w:rsid w:val="001A5F27"/>
    <w:rsid w:val="001C74EB"/>
    <w:rsid w:val="001E0417"/>
    <w:rsid w:val="001F2EC0"/>
    <w:rsid w:val="001F4DA8"/>
    <w:rsid w:val="00202B1F"/>
    <w:rsid w:val="002153F0"/>
    <w:rsid w:val="00215E14"/>
    <w:rsid w:val="002171EA"/>
    <w:rsid w:val="00222449"/>
    <w:rsid w:val="0024020C"/>
    <w:rsid w:val="00246F03"/>
    <w:rsid w:val="00256913"/>
    <w:rsid w:val="00261EEE"/>
    <w:rsid w:val="00265E7A"/>
    <w:rsid w:val="002765BA"/>
    <w:rsid w:val="0028297D"/>
    <w:rsid w:val="002834A9"/>
    <w:rsid w:val="00283B21"/>
    <w:rsid w:val="00287CCC"/>
    <w:rsid w:val="0029035F"/>
    <w:rsid w:val="00295C97"/>
    <w:rsid w:val="002A1D69"/>
    <w:rsid w:val="002D0B3C"/>
    <w:rsid w:val="002E4615"/>
    <w:rsid w:val="002E49E6"/>
    <w:rsid w:val="002F40DA"/>
    <w:rsid w:val="002F6502"/>
    <w:rsid w:val="00301F91"/>
    <w:rsid w:val="0031441D"/>
    <w:rsid w:val="00322A8B"/>
    <w:rsid w:val="00327BFD"/>
    <w:rsid w:val="003345BC"/>
    <w:rsid w:val="00342019"/>
    <w:rsid w:val="003658F8"/>
    <w:rsid w:val="00372D2E"/>
    <w:rsid w:val="00374AFD"/>
    <w:rsid w:val="003827CA"/>
    <w:rsid w:val="0038479C"/>
    <w:rsid w:val="0038665C"/>
    <w:rsid w:val="003953FF"/>
    <w:rsid w:val="00395E7E"/>
    <w:rsid w:val="0039695A"/>
    <w:rsid w:val="003A3186"/>
    <w:rsid w:val="003C7065"/>
    <w:rsid w:val="003D0A66"/>
    <w:rsid w:val="003E2F02"/>
    <w:rsid w:val="003E719A"/>
    <w:rsid w:val="004056B9"/>
    <w:rsid w:val="00407BDF"/>
    <w:rsid w:val="00414992"/>
    <w:rsid w:val="00424562"/>
    <w:rsid w:val="004568E1"/>
    <w:rsid w:val="004664C6"/>
    <w:rsid w:val="00475491"/>
    <w:rsid w:val="004756B3"/>
    <w:rsid w:val="00481FA5"/>
    <w:rsid w:val="004A40E4"/>
    <w:rsid w:val="004C193D"/>
    <w:rsid w:val="004D6B6B"/>
    <w:rsid w:val="004F1E4E"/>
    <w:rsid w:val="00503D05"/>
    <w:rsid w:val="00513688"/>
    <w:rsid w:val="00535ECE"/>
    <w:rsid w:val="00537B79"/>
    <w:rsid w:val="0054462C"/>
    <w:rsid w:val="005450A3"/>
    <w:rsid w:val="00560549"/>
    <w:rsid w:val="00571E5A"/>
    <w:rsid w:val="0058117E"/>
    <w:rsid w:val="005B1CE4"/>
    <w:rsid w:val="005C22EA"/>
    <w:rsid w:val="005E07CF"/>
    <w:rsid w:val="005E446B"/>
    <w:rsid w:val="005E779B"/>
    <w:rsid w:val="00613873"/>
    <w:rsid w:val="00616994"/>
    <w:rsid w:val="0062180F"/>
    <w:rsid w:val="00623770"/>
    <w:rsid w:val="00633E94"/>
    <w:rsid w:val="0063579D"/>
    <w:rsid w:val="0065428D"/>
    <w:rsid w:val="00660523"/>
    <w:rsid w:val="0068004B"/>
    <w:rsid w:val="0068190A"/>
    <w:rsid w:val="00685CB1"/>
    <w:rsid w:val="00686339"/>
    <w:rsid w:val="006B0B47"/>
    <w:rsid w:val="006C2FD1"/>
    <w:rsid w:val="006C750D"/>
    <w:rsid w:val="006F21A5"/>
    <w:rsid w:val="006F7E67"/>
    <w:rsid w:val="00736AB9"/>
    <w:rsid w:val="00742125"/>
    <w:rsid w:val="007655E1"/>
    <w:rsid w:val="00781593"/>
    <w:rsid w:val="007A09D1"/>
    <w:rsid w:val="007C5911"/>
    <w:rsid w:val="007D364F"/>
    <w:rsid w:val="007D6428"/>
    <w:rsid w:val="007D66D4"/>
    <w:rsid w:val="007D7CB4"/>
    <w:rsid w:val="007E5593"/>
    <w:rsid w:val="007F715F"/>
    <w:rsid w:val="00803768"/>
    <w:rsid w:val="008060C7"/>
    <w:rsid w:val="00810321"/>
    <w:rsid w:val="00817D72"/>
    <w:rsid w:val="00841EBF"/>
    <w:rsid w:val="00872A02"/>
    <w:rsid w:val="0087753C"/>
    <w:rsid w:val="008A2374"/>
    <w:rsid w:val="008A28B0"/>
    <w:rsid w:val="008A31D9"/>
    <w:rsid w:val="008B07CC"/>
    <w:rsid w:val="008C4C4B"/>
    <w:rsid w:val="008C798D"/>
    <w:rsid w:val="008D2DE2"/>
    <w:rsid w:val="008E1674"/>
    <w:rsid w:val="008E5009"/>
    <w:rsid w:val="00906A9A"/>
    <w:rsid w:val="00915647"/>
    <w:rsid w:val="00922EB9"/>
    <w:rsid w:val="00925559"/>
    <w:rsid w:val="0093378B"/>
    <w:rsid w:val="009458AB"/>
    <w:rsid w:val="00950020"/>
    <w:rsid w:val="00950F82"/>
    <w:rsid w:val="00951D4A"/>
    <w:rsid w:val="00952868"/>
    <w:rsid w:val="00954ECF"/>
    <w:rsid w:val="009620D5"/>
    <w:rsid w:val="00963E32"/>
    <w:rsid w:val="00967EBC"/>
    <w:rsid w:val="00970908"/>
    <w:rsid w:val="00973B78"/>
    <w:rsid w:val="00974E4B"/>
    <w:rsid w:val="00986BCB"/>
    <w:rsid w:val="009A2E5E"/>
    <w:rsid w:val="009B76D8"/>
    <w:rsid w:val="009D15BE"/>
    <w:rsid w:val="009D38D2"/>
    <w:rsid w:val="009E0951"/>
    <w:rsid w:val="009F740A"/>
    <w:rsid w:val="00A30F05"/>
    <w:rsid w:val="00A32501"/>
    <w:rsid w:val="00A43BF0"/>
    <w:rsid w:val="00A54DE3"/>
    <w:rsid w:val="00A76CAC"/>
    <w:rsid w:val="00A85235"/>
    <w:rsid w:val="00AA35E5"/>
    <w:rsid w:val="00AB7D24"/>
    <w:rsid w:val="00AC49D5"/>
    <w:rsid w:val="00AC6BEB"/>
    <w:rsid w:val="00AF2042"/>
    <w:rsid w:val="00B00C20"/>
    <w:rsid w:val="00B04961"/>
    <w:rsid w:val="00B212F3"/>
    <w:rsid w:val="00B21BE5"/>
    <w:rsid w:val="00B34DE3"/>
    <w:rsid w:val="00B442A3"/>
    <w:rsid w:val="00B4502D"/>
    <w:rsid w:val="00B477B8"/>
    <w:rsid w:val="00BA3299"/>
    <w:rsid w:val="00BB2768"/>
    <w:rsid w:val="00BB6F99"/>
    <w:rsid w:val="00BD72DA"/>
    <w:rsid w:val="00BE179F"/>
    <w:rsid w:val="00BE276C"/>
    <w:rsid w:val="00BE55A3"/>
    <w:rsid w:val="00BF1300"/>
    <w:rsid w:val="00BF1D33"/>
    <w:rsid w:val="00BF4EDB"/>
    <w:rsid w:val="00C02B8C"/>
    <w:rsid w:val="00C365A5"/>
    <w:rsid w:val="00C65692"/>
    <w:rsid w:val="00C72251"/>
    <w:rsid w:val="00C7284F"/>
    <w:rsid w:val="00C74851"/>
    <w:rsid w:val="00C753D5"/>
    <w:rsid w:val="00C84F43"/>
    <w:rsid w:val="00C85F8A"/>
    <w:rsid w:val="00C92B53"/>
    <w:rsid w:val="00CB4A5E"/>
    <w:rsid w:val="00CC5092"/>
    <w:rsid w:val="00CC6F3D"/>
    <w:rsid w:val="00D0003E"/>
    <w:rsid w:val="00D037F8"/>
    <w:rsid w:val="00D04767"/>
    <w:rsid w:val="00D21D76"/>
    <w:rsid w:val="00D234F7"/>
    <w:rsid w:val="00D23B12"/>
    <w:rsid w:val="00D32BB7"/>
    <w:rsid w:val="00D54CA9"/>
    <w:rsid w:val="00D63ACC"/>
    <w:rsid w:val="00D70187"/>
    <w:rsid w:val="00D904F2"/>
    <w:rsid w:val="00DC2062"/>
    <w:rsid w:val="00DC2DF2"/>
    <w:rsid w:val="00DC31C1"/>
    <w:rsid w:val="00DD4016"/>
    <w:rsid w:val="00DD4810"/>
    <w:rsid w:val="00DE5F0A"/>
    <w:rsid w:val="00E22116"/>
    <w:rsid w:val="00E4438F"/>
    <w:rsid w:val="00E64560"/>
    <w:rsid w:val="00E70C71"/>
    <w:rsid w:val="00E804D3"/>
    <w:rsid w:val="00EA74AD"/>
    <w:rsid w:val="00EB68BB"/>
    <w:rsid w:val="00EC2BCD"/>
    <w:rsid w:val="00EC434C"/>
    <w:rsid w:val="00EF5CE8"/>
    <w:rsid w:val="00F05C0F"/>
    <w:rsid w:val="00F13982"/>
    <w:rsid w:val="00F22E94"/>
    <w:rsid w:val="00F2609F"/>
    <w:rsid w:val="00F3772E"/>
    <w:rsid w:val="00F71C44"/>
    <w:rsid w:val="00F7629B"/>
    <w:rsid w:val="00F926DE"/>
    <w:rsid w:val="00FA23FC"/>
    <w:rsid w:val="00FB0483"/>
    <w:rsid w:val="00FB1FF7"/>
    <w:rsid w:val="00FD36F4"/>
    <w:rsid w:val="00FF20C4"/>
    <w:rsid w:val="00FF7C4C"/>
    <w:rsid w:val="05D5FE22"/>
    <w:rsid w:val="13774E89"/>
    <w:rsid w:val="1603025D"/>
    <w:rsid w:val="1CE3EA5B"/>
    <w:rsid w:val="2F1825BD"/>
    <w:rsid w:val="478BB586"/>
    <w:rsid w:val="4D327E7F"/>
    <w:rsid w:val="6084B58A"/>
    <w:rsid w:val="62EE1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4EE45"/>
  <w15:chartTrackingRefBased/>
  <w15:docId w15:val="{22C57BB6-C4A0-4FA9-B5D9-8BB6A0FFD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3E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E94"/>
    <w:rPr>
      <w:rFonts w:ascii="Segoe UI" w:hAnsi="Segoe UI" w:cs="Segoe UI"/>
      <w:sz w:val="18"/>
      <w:szCs w:val="18"/>
    </w:rPr>
  </w:style>
  <w:style w:type="paragraph" w:styleId="ListParagraph">
    <w:name w:val="List Paragraph"/>
    <w:aliases w:val="numbered,FooterText,List Paragraph1,Paragraphe de liste1,Bulletr List Paragraph,列出段落,列出段落1,Bullet List,List Paragraph2,List Paragraph21,Párrafo de lista1,Parágrafo da Lista1,リスト段落1,Listeafsnit1,Bullet list,List Paragraph11,Foot,lp1,lp11"/>
    <w:basedOn w:val="Normal"/>
    <w:link w:val="ListParagraphChar"/>
    <w:uiPriority w:val="34"/>
    <w:qFormat/>
    <w:rsid w:val="00974E4B"/>
    <w:pPr>
      <w:spacing w:after="0" w:line="240" w:lineRule="auto"/>
      <w:ind w:left="720"/>
    </w:pPr>
    <w:rPr>
      <w:rFonts w:ascii="Times New Roman" w:eastAsia="Times New Roman" w:hAnsi="Times New Roman" w:cs="Times New Roman"/>
      <w:sz w:val="24"/>
      <w:szCs w:val="24"/>
    </w:rPr>
  </w:style>
  <w:style w:type="paragraph" w:styleId="CommentText">
    <w:name w:val="annotation text"/>
    <w:basedOn w:val="Normal"/>
    <w:link w:val="CommentTextChar"/>
    <w:rsid w:val="00974E4B"/>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974E4B"/>
    <w:rPr>
      <w:rFonts w:ascii="Times New Roman" w:eastAsia="Times New Roman" w:hAnsi="Times New Roman" w:cs="Times New Roman"/>
      <w:sz w:val="20"/>
      <w:szCs w:val="20"/>
    </w:rPr>
  </w:style>
  <w:style w:type="character" w:styleId="CommentReference">
    <w:name w:val="annotation reference"/>
    <w:basedOn w:val="DefaultParagraphFont"/>
    <w:rsid w:val="00974E4B"/>
    <w:rPr>
      <w:sz w:val="16"/>
      <w:szCs w:val="16"/>
    </w:rPr>
  </w:style>
  <w:style w:type="paragraph" w:styleId="CommentSubject">
    <w:name w:val="annotation subject"/>
    <w:basedOn w:val="CommentText"/>
    <w:next w:val="CommentText"/>
    <w:link w:val="CommentSubjectChar"/>
    <w:uiPriority w:val="99"/>
    <w:semiHidden/>
    <w:unhideWhenUsed/>
    <w:rsid w:val="00BF1D33"/>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F1D33"/>
    <w:rPr>
      <w:rFonts w:ascii="Times New Roman" w:eastAsia="Times New Roman" w:hAnsi="Times New Roman" w:cs="Times New Roman"/>
      <w:b/>
      <w:bCs/>
      <w:sz w:val="20"/>
      <w:szCs w:val="20"/>
    </w:rPr>
  </w:style>
  <w:style w:type="paragraph" w:styleId="Revision">
    <w:name w:val="Revision"/>
    <w:hidden/>
    <w:uiPriority w:val="99"/>
    <w:semiHidden/>
    <w:rsid w:val="00CC5092"/>
    <w:pPr>
      <w:spacing w:after="0" w:line="240" w:lineRule="auto"/>
    </w:pPr>
  </w:style>
  <w:style w:type="paragraph" w:styleId="Header">
    <w:name w:val="header"/>
    <w:basedOn w:val="Normal"/>
    <w:link w:val="HeaderChar"/>
    <w:uiPriority w:val="99"/>
    <w:unhideWhenUsed/>
    <w:rsid w:val="006605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523"/>
  </w:style>
  <w:style w:type="paragraph" w:styleId="Footer">
    <w:name w:val="footer"/>
    <w:basedOn w:val="Normal"/>
    <w:link w:val="FooterChar"/>
    <w:uiPriority w:val="99"/>
    <w:unhideWhenUsed/>
    <w:rsid w:val="006605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523"/>
  </w:style>
  <w:style w:type="character" w:styleId="Hyperlink">
    <w:name w:val="Hyperlink"/>
    <w:basedOn w:val="DefaultParagraphFont"/>
    <w:uiPriority w:val="99"/>
    <w:unhideWhenUsed/>
    <w:rsid w:val="00163CD7"/>
    <w:rPr>
      <w:color w:val="0563C1" w:themeColor="hyperlink"/>
      <w:u w:val="single"/>
    </w:rPr>
  </w:style>
  <w:style w:type="character" w:styleId="UnresolvedMention">
    <w:name w:val="Unresolved Mention"/>
    <w:basedOn w:val="DefaultParagraphFont"/>
    <w:uiPriority w:val="99"/>
    <w:semiHidden/>
    <w:unhideWhenUsed/>
    <w:rsid w:val="00163CD7"/>
    <w:rPr>
      <w:color w:val="605E5C"/>
      <w:shd w:val="clear" w:color="auto" w:fill="E1DFDD"/>
    </w:rPr>
  </w:style>
  <w:style w:type="character" w:customStyle="1" w:styleId="ListParagraphChar">
    <w:name w:val="List Paragraph Char"/>
    <w:aliases w:val="numbered Char,FooterText Char,List Paragraph1 Char,Paragraphe de liste1 Char,Bulletr List Paragraph Char,列出段落 Char,列出段落1 Char,Bullet List Char,List Paragraph2 Char,List Paragraph21 Char,Párrafo de lista1 Char,Parágrafo da Lista1 Char"/>
    <w:link w:val="ListParagraph"/>
    <w:uiPriority w:val="34"/>
    <w:locked/>
    <w:rsid w:val="00E2211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799877">
      <w:bodyDiv w:val="1"/>
      <w:marLeft w:val="0"/>
      <w:marRight w:val="0"/>
      <w:marTop w:val="0"/>
      <w:marBottom w:val="0"/>
      <w:divBdr>
        <w:top w:val="none" w:sz="0" w:space="0" w:color="auto"/>
        <w:left w:val="none" w:sz="0" w:space="0" w:color="auto"/>
        <w:bottom w:val="none" w:sz="0" w:space="0" w:color="auto"/>
        <w:right w:val="none" w:sz="0" w:space="0" w:color="auto"/>
      </w:divBdr>
    </w:div>
    <w:div w:id="188031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www.disa.mi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4814DDD4EB91429A852C63F4E0415A" ma:contentTypeVersion="15" ma:contentTypeDescription="Create a new document." ma:contentTypeScope="" ma:versionID="4f08d09b91c681826304b51b13e0ea1a">
  <xsd:schema xmlns:xsd="http://www.w3.org/2001/XMLSchema" xmlns:xs="http://www.w3.org/2001/XMLSchema" xmlns:p="http://schemas.microsoft.com/office/2006/metadata/properties" xmlns:ns2="4bef6430-7f07-4e55-aa56-09a69eec03e8" xmlns:ns3="eea9221b-be61-46da-b816-aa2f2211b773" targetNamespace="http://schemas.microsoft.com/office/2006/metadata/properties" ma:root="true" ma:fieldsID="e51fc47e0bc94858e5c22c88f708d196" ns2:_="" ns3:_="">
    <xsd:import namespace="4bef6430-7f07-4e55-aa56-09a69eec03e8"/>
    <xsd:import namespace="eea9221b-be61-46da-b816-aa2f2211b77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Updat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f6430-7f07-4e55-aa56-09a69eec0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71f771-ab78-46b7-810c-7667649bb90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Updates" ma:index="21" nillable="true" ma:displayName="Updates" ma:description="Any updates to make or to-dos" ma:format="Dropdown" ma:internalName="Updates">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a9221b-be61-46da-b816-aa2f2211b77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53c634-0ee3-4af8-b190-40dbc9026da5}" ma:internalName="TaxCatchAll" ma:showField="CatchAllData" ma:web="eea9221b-be61-46da-b816-aa2f2211b773">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ea9221b-be61-46da-b816-aa2f2211b773" xsi:nil="true"/>
    <lcf76f155ced4ddcb4097134ff3c332f xmlns="4bef6430-7f07-4e55-aa56-09a69eec03e8">
      <Terms xmlns="http://schemas.microsoft.com/office/infopath/2007/PartnerControls"/>
    </lcf76f155ced4ddcb4097134ff3c332f>
    <Updates xmlns="4bef6430-7f07-4e55-aa56-09a69eec03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D87B02-DFE3-47F3-BFAA-68C5F2666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ef6430-7f07-4e55-aa56-09a69eec03e8"/>
    <ds:schemaRef ds:uri="eea9221b-be61-46da-b816-aa2f2211b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05F5D8-5B0C-422B-8394-8666A54E8837}">
  <ds:schemaRefs>
    <ds:schemaRef ds:uri="http://schemas.microsoft.com/office/2006/metadata/properties"/>
    <ds:schemaRef ds:uri="http://schemas.microsoft.com/office/infopath/2007/PartnerControls"/>
    <ds:schemaRef ds:uri="eea9221b-be61-46da-b816-aa2f2211b773"/>
    <ds:schemaRef ds:uri="4bef6430-7f07-4e55-aa56-09a69eec03e8"/>
  </ds:schemaRefs>
</ds:datastoreItem>
</file>

<file path=customXml/itemProps3.xml><?xml version="1.0" encoding="utf-8"?>
<ds:datastoreItem xmlns:ds="http://schemas.openxmlformats.org/officeDocument/2006/customXml" ds:itemID="{3260516F-8864-4447-A065-D5A02461A1FC}">
  <ds:schemaRefs>
    <ds:schemaRef ds:uri="http://schemas.microsoft.com/sharepoint/v3/contenttype/forms"/>
  </ds:schemaRefs>
</ds:datastoreItem>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DISA_JFHQ/DODIN</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Kimpel, Jason CRAIG GS12 CIV DISA PSD</dc:creator>
  <cp:keywords/>
  <dc:description/>
  <cp:lastModifiedBy>Venhaus, Adam M CIV DISA (USA)</cp:lastModifiedBy>
  <cp:revision>2</cp:revision>
  <dcterms:created xsi:type="dcterms:W3CDTF">2026-09-29T12:53:00Z</dcterms:created>
  <dcterms:modified xsi:type="dcterms:W3CDTF">2026-09-29T12:53:00Z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0x0101007D4814DDD4EB91429A852C63F4E0415A</vt:lpwstr>
  </property>
  <property fmtid="{D5CDD505-2E9C-101B-9397-08002B2CF9AE}" pid="3" name="MediaServiceImageTags">
    <vt:lpwstr/>
  </property>
  <property fmtid="{D5CDD505-2E9C-101B-9397-08002B2CF9AE}" pid="4" name="QAction.TimedAuthorizationId">
    <vt:lpwstr/>
  </property>
  <property fmtid="{D5CDD505-2E9C-101B-9397-08002B2CF9AE}" pid="5" name="QAction.DocumentId">
    <vt:lpwstr>9d79612a-734f-4e43-8cf3-20264d45ea30</vt:lpwstr>
  </property>
</Properties>
</file>