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F15EC" w14:textId="694F98C7" w:rsidR="00A446CD" w:rsidRDefault="70EBC0EA" w:rsidP="00A20471">
      <w:pPr>
        <w:spacing w:after="0" w:line="240" w:lineRule="auto"/>
      </w:pPr>
      <w:r w:rsidRPr="5A1B29A0">
        <w:rPr>
          <w:b/>
          <w:bCs/>
        </w:rPr>
        <w:t>Federal Agency</w:t>
      </w:r>
      <w:r>
        <w:t xml:space="preserve">: Army </w:t>
      </w:r>
    </w:p>
    <w:p w14:paraId="1C48E730" w14:textId="77777777" w:rsidR="00A446CD" w:rsidRDefault="00A446CD" w:rsidP="00A20471">
      <w:pPr>
        <w:spacing w:after="0" w:line="240" w:lineRule="auto"/>
      </w:pPr>
      <w:r w:rsidRPr="005244BB">
        <w:rPr>
          <w:b/>
          <w:bCs/>
        </w:rPr>
        <w:t>Office</w:t>
      </w:r>
      <w:r>
        <w:t>: Army Contracting Command — Detroit Arsenal (ACC-DTA)</w:t>
      </w:r>
    </w:p>
    <w:p w14:paraId="33D9EEDC" w14:textId="4A1821FC" w:rsidR="00A446CD" w:rsidRPr="00CC3B65" w:rsidRDefault="70EBC0EA" w:rsidP="00A20471">
      <w:pPr>
        <w:spacing w:after="0" w:line="240" w:lineRule="auto"/>
      </w:pPr>
      <w:proofErr w:type="spellStart"/>
      <w:r w:rsidRPr="5A1B29A0">
        <w:rPr>
          <w:b/>
          <w:bCs/>
        </w:rPr>
        <w:t>AoI</w:t>
      </w:r>
      <w:proofErr w:type="spellEnd"/>
      <w:r w:rsidRPr="5A1B29A0">
        <w:rPr>
          <w:b/>
          <w:bCs/>
        </w:rPr>
        <w:t xml:space="preserve"> Title</w:t>
      </w:r>
      <w:r>
        <w:t xml:space="preserve">: </w:t>
      </w:r>
      <w:r w:rsidR="0611C946">
        <w:t xml:space="preserve">Army </w:t>
      </w:r>
      <w:r w:rsidR="0611C946" w:rsidRPr="00CC3B65">
        <w:t>Museum Enterprise</w:t>
      </w:r>
      <w:r w:rsidR="5CC805CF" w:rsidRPr="00CC3B65">
        <w:t xml:space="preserve"> (AME)</w:t>
      </w:r>
      <w:r w:rsidR="0611C946" w:rsidRPr="00CC3B65">
        <w:t xml:space="preserve"> - </w:t>
      </w:r>
      <w:r w:rsidR="2ECC6A31" w:rsidRPr="00CC3B65">
        <w:t>Environmental Monitoring Service</w:t>
      </w:r>
    </w:p>
    <w:p w14:paraId="4AAD4045" w14:textId="57FFB52A" w:rsidR="00A446CD" w:rsidRPr="003F4A02" w:rsidRDefault="70EBC0EA" w:rsidP="5A1B29A0">
      <w:pPr>
        <w:spacing w:after="0" w:line="240" w:lineRule="auto"/>
        <w:rPr>
          <w:b/>
          <w:bCs/>
        </w:rPr>
      </w:pPr>
      <w:r w:rsidRPr="00CC3B65">
        <w:rPr>
          <w:b/>
          <w:bCs/>
        </w:rPr>
        <w:t xml:space="preserve">CSO </w:t>
      </w:r>
      <w:proofErr w:type="spellStart"/>
      <w:r w:rsidRPr="00CC3B65">
        <w:rPr>
          <w:b/>
          <w:bCs/>
        </w:rPr>
        <w:t>AoI</w:t>
      </w:r>
      <w:proofErr w:type="spellEnd"/>
      <w:r w:rsidRPr="00CC3B65">
        <w:rPr>
          <w:b/>
          <w:bCs/>
        </w:rPr>
        <w:t xml:space="preserve"> Number</w:t>
      </w:r>
      <w:r w:rsidRPr="00CC3B65">
        <w:t xml:space="preserve">: </w:t>
      </w:r>
      <w:proofErr w:type="spellStart"/>
      <w:r w:rsidRPr="00CC3B65">
        <w:t>AoI</w:t>
      </w:r>
      <w:proofErr w:type="spellEnd"/>
      <w:r w:rsidRPr="00CC3B65">
        <w:t xml:space="preserve"> </w:t>
      </w:r>
      <w:r w:rsidR="003D0429" w:rsidRPr="003F4A02">
        <w:t>00</w:t>
      </w:r>
      <w:r w:rsidR="00CC3B65" w:rsidRPr="003F4A02">
        <w:t>7</w:t>
      </w:r>
      <w:r w:rsidR="00D93D0D">
        <w:t xml:space="preserve">_Amendment </w:t>
      </w:r>
      <w:r w:rsidR="00E460CA">
        <w:t>2</w:t>
      </w:r>
    </w:p>
    <w:p w14:paraId="73876271" w14:textId="46C9A2B7" w:rsidR="00A446CD" w:rsidRPr="003F4A02" w:rsidRDefault="70EBC0EA" w:rsidP="5A1B29A0">
      <w:pPr>
        <w:spacing w:after="0" w:line="240" w:lineRule="auto"/>
      </w:pPr>
      <w:proofErr w:type="spellStart"/>
      <w:r w:rsidRPr="00CC3B65">
        <w:rPr>
          <w:b/>
          <w:bCs/>
        </w:rPr>
        <w:t>AoI</w:t>
      </w:r>
      <w:proofErr w:type="spellEnd"/>
      <w:r w:rsidRPr="00CC3B65">
        <w:rPr>
          <w:b/>
          <w:bCs/>
        </w:rPr>
        <w:t xml:space="preserve"> Release Date</w:t>
      </w:r>
      <w:r w:rsidRPr="00CC3B65">
        <w:t xml:space="preserve">: </w:t>
      </w:r>
      <w:r w:rsidR="595904B5" w:rsidRPr="003F4A02">
        <w:t>2</w:t>
      </w:r>
      <w:r w:rsidR="00CC3B65" w:rsidRPr="003F4A02">
        <w:t>2</w:t>
      </w:r>
      <w:r w:rsidR="595904B5" w:rsidRPr="003F4A02">
        <w:t xml:space="preserve"> April 2026</w:t>
      </w:r>
    </w:p>
    <w:p w14:paraId="2BD87EEA" w14:textId="3C69AD7D" w:rsidR="00A446CD" w:rsidRDefault="70EBC0EA" w:rsidP="00A20471">
      <w:pPr>
        <w:spacing w:after="0" w:line="240" w:lineRule="auto"/>
      </w:pPr>
      <w:r w:rsidRPr="5A1B29A0">
        <w:rPr>
          <w:b/>
          <w:bCs/>
        </w:rPr>
        <w:t>Responses</w:t>
      </w:r>
      <w:r>
        <w:t>: See W912CH-25-S-C001</w:t>
      </w:r>
      <w:r w:rsidR="00C118C5">
        <w:t xml:space="preserve">, </w:t>
      </w:r>
      <w:r w:rsidR="00F602BD">
        <w:t>Amendment</w:t>
      </w:r>
      <w:r w:rsidR="00C118C5">
        <w:t>01</w:t>
      </w:r>
      <w:r>
        <w:t xml:space="preserve"> for Procedure Details</w:t>
      </w:r>
    </w:p>
    <w:p w14:paraId="2B89A635" w14:textId="77777777" w:rsidR="00A446CD" w:rsidRDefault="00A446CD" w:rsidP="00A20471">
      <w:pPr>
        <w:spacing w:line="240" w:lineRule="auto"/>
      </w:pPr>
    </w:p>
    <w:p w14:paraId="3058DFC8" w14:textId="3D006882" w:rsidR="00A446CD" w:rsidRPr="005244BB" w:rsidRDefault="00A446CD" w:rsidP="00AB5E0C">
      <w:pPr>
        <w:spacing w:after="0" w:line="240" w:lineRule="auto"/>
        <w:rPr>
          <w:b/>
          <w:bCs/>
        </w:rPr>
      </w:pPr>
      <w:r w:rsidRPr="005244BB">
        <w:rPr>
          <w:b/>
          <w:bCs/>
        </w:rPr>
        <w:t>1.</w:t>
      </w:r>
      <w:r w:rsidR="00A20471" w:rsidRPr="005244BB">
        <w:rPr>
          <w:b/>
          <w:bCs/>
        </w:rPr>
        <w:t xml:space="preserve"> </w:t>
      </w:r>
      <w:r w:rsidRPr="005244BB">
        <w:rPr>
          <w:b/>
          <w:bCs/>
        </w:rPr>
        <w:t>General Information</w:t>
      </w:r>
    </w:p>
    <w:p w14:paraId="2151CB1D" w14:textId="77777777" w:rsidR="00362236" w:rsidRDefault="00362236" w:rsidP="00AB5E0C">
      <w:pPr>
        <w:spacing w:after="0" w:line="240" w:lineRule="auto"/>
      </w:pPr>
    </w:p>
    <w:p w14:paraId="444D8876" w14:textId="33E22990" w:rsidR="00A446CD" w:rsidRPr="005244BB" w:rsidRDefault="00A446CD" w:rsidP="00A20471">
      <w:pPr>
        <w:spacing w:line="240" w:lineRule="auto"/>
        <w:rPr>
          <w:b/>
          <w:bCs/>
        </w:rPr>
      </w:pPr>
      <w:r w:rsidRPr="005244BB">
        <w:rPr>
          <w:b/>
          <w:bCs/>
        </w:rPr>
        <w:t>1.1</w:t>
      </w:r>
      <w:r w:rsidRPr="005244BB">
        <w:rPr>
          <w:b/>
          <w:bCs/>
        </w:rPr>
        <w:tab/>
        <w:t>Introduction</w:t>
      </w:r>
    </w:p>
    <w:p w14:paraId="6D78ED2F" w14:textId="33DF1894" w:rsidR="00A446CD" w:rsidRDefault="70EBC0EA" w:rsidP="00A20471">
      <w:pPr>
        <w:spacing w:line="240" w:lineRule="auto"/>
      </w:pPr>
      <w:r>
        <w:t>This Area of Interest (</w:t>
      </w:r>
      <w:proofErr w:type="spellStart"/>
      <w:r>
        <w:t>AoI</w:t>
      </w:r>
      <w:proofErr w:type="spellEnd"/>
      <w:r>
        <w:t>) is issued utilizing the ACC</w:t>
      </w:r>
      <w:r w:rsidRPr="5A1B29A0">
        <w:rPr>
          <w:rFonts w:ascii="Cambria Math" w:hAnsi="Cambria Math" w:cs="Cambria Math"/>
        </w:rPr>
        <w:t>‑</w:t>
      </w:r>
      <w:r>
        <w:t xml:space="preserve">DTA Commercial Solutions Opening (CSO) W912CH-25-S-C001, Amendment 01. The Center of Military History (CMH) and the AME seek </w:t>
      </w:r>
      <w:r w:rsidR="2DE8961A">
        <w:t xml:space="preserve">proposals for </w:t>
      </w:r>
      <w:r>
        <w:t xml:space="preserve">support services </w:t>
      </w:r>
      <w:r w:rsidR="07AD9CE9">
        <w:t>to provide a</w:t>
      </w:r>
      <w:r w:rsidR="7FE85310">
        <w:t xml:space="preserve"> complete environmental monitoring system</w:t>
      </w:r>
      <w:r>
        <w:t xml:space="preserve">. </w:t>
      </w:r>
      <w:r w:rsidR="42391EF1">
        <w:t xml:space="preserve">This procurement requires the contractor to provide </w:t>
      </w:r>
      <w:r w:rsidR="591E876A">
        <w:t>a contactless, Long Range, Wide-Area Network (</w:t>
      </w:r>
      <w:proofErr w:type="spellStart"/>
      <w:r w:rsidR="591E876A">
        <w:t>LoRaWAN</w:t>
      </w:r>
      <w:proofErr w:type="spellEnd"/>
      <w:r w:rsidR="591E876A">
        <w:t>)-based</w:t>
      </w:r>
      <w:r w:rsidR="28BE6663">
        <w:t xml:space="preserve"> system</w:t>
      </w:r>
      <w:r w:rsidR="591E876A">
        <w:t>, museum-specific solution for all thirty-three (33) AME collection locations, four (4) Technical Support Facilities (TSF), two (2) Museum Support Centers (MSC), and one (1) Headquarter</w:t>
      </w:r>
      <w:r w:rsidR="28D5CE4E">
        <w:t>s</w:t>
      </w:r>
      <w:r w:rsidR="591E876A">
        <w:t xml:space="preserve"> Archive</w:t>
      </w:r>
      <w:r w:rsidR="42538B34">
        <w:t>s</w:t>
      </w:r>
      <w:r w:rsidR="591E876A">
        <w:t xml:space="preserve">. The Government will not exercise any supervision or control over the contract service providers. </w:t>
      </w:r>
      <w:r>
        <w:t xml:space="preserve">Offerors </w:t>
      </w:r>
      <w:proofErr w:type="gramStart"/>
      <w:r>
        <w:t>shall</w:t>
      </w:r>
      <w:proofErr w:type="gramEnd"/>
      <w:r>
        <w:t xml:space="preserve"> provide a detailed narrative demonstrating their organizational capacity and a proven record of delivering effective, efficient services comparable in scope of this requirement. The narrative must include </w:t>
      </w:r>
      <w:r w:rsidR="425ED804">
        <w:t xml:space="preserve">specific examples of service </w:t>
      </w:r>
      <w:r w:rsidR="2FE39CA9">
        <w:t>delivery models, internal quality control measures, and a summary of historical performance metrics</w:t>
      </w:r>
      <w:r w:rsidR="5159D585">
        <w:t xml:space="preserve"> achieved for clients of comparable size, complexity and </w:t>
      </w:r>
      <w:r w:rsidR="536F1235">
        <w:t>specialty.</w:t>
      </w:r>
    </w:p>
    <w:p w14:paraId="53300781" w14:textId="77777777" w:rsidR="00A446CD" w:rsidRDefault="00A446CD" w:rsidP="00A20471">
      <w:pPr>
        <w:spacing w:line="240" w:lineRule="auto"/>
      </w:pPr>
      <w:r>
        <w:t xml:space="preserve">This CSO </w:t>
      </w:r>
      <w:proofErr w:type="spellStart"/>
      <w:r>
        <w:t>AoI</w:t>
      </w:r>
      <w:proofErr w:type="spellEnd"/>
      <w:r>
        <w:t xml:space="preserve"> seeks to solicit innovative solutions that meet the objectives detailed in Sections 1.2 and 1.3. The term innovative is defined as any technology, process, or method, including research and development that is new as of the date of proposal submission, or any new application of an existing technology, process or method as of the proposal date. Offerors are encouraged to submit multiple options.</w:t>
      </w:r>
    </w:p>
    <w:p w14:paraId="749CBB33" w14:textId="77777777" w:rsidR="00A446CD" w:rsidRDefault="00A446CD" w:rsidP="00A20471">
      <w:pPr>
        <w:spacing w:line="240" w:lineRule="auto"/>
      </w:pPr>
      <w:r>
        <w:t xml:space="preserve">ACC-DTA is not obligated to extend a request for proposal or make an award </w:t>
      </w:r>
      <w:proofErr w:type="gramStart"/>
      <w:r>
        <w:t>as a result of</w:t>
      </w:r>
      <w:proofErr w:type="gramEnd"/>
      <w:r>
        <w:t xml:space="preserve"> this CSO </w:t>
      </w:r>
      <w:proofErr w:type="spellStart"/>
      <w:r>
        <w:t>AoI</w:t>
      </w:r>
      <w:proofErr w:type="spellEnd"/>
      <w:r>
        <w:t xml:space="preserve">; all awards are subject to the availability of funds and successful negotiations. This CSO </w:t>
      </w:r>
      <w:proofErr w:type="spellStart"/>
      <w:r>
        <w:t>AoI</w:t>
      </w:r>
      <w:proofErr w:type="spellEnd"/>
      <w:r>
        <w:t xml:space="preserve"> is not an authorization to begin performance, and in no way obligates the Government for any costs incurred by the Offeror associated with developing a Response. Prior to commencement of any activities associated with performance under this CSO </w:t>
      </w:r>
      <w:proofErr w:type="spellStart"/>
      <w:r>
        <w:t>AoI</w:t>
      </w:r>
      <w:proofErr w:type="spellEnd"/>
      <w:r>
        <w:t xml:space="preserve">, the Government will issue a written directive or contractual document signed by the Contracting Officer with appropriate consideration established. ACC-DTA reserves the right to modify the requirements of this CSO </w:t>
      </w:r>
      <w:proofErr w:type="spellStart"/>
      <w:r>
        <w:t>AoI</w:t>
      </w:r>
      <w:proofErr w:type="spellEnd"/>
      <w:r>
        <w:t>.</w:t>
      </w:r>
    </w:p>
    <w:p w14:paraId="3BC67D7A" w14:textId="77777777" w:rsidR="00A446CD" w:rsidRDefault="00A446CD" w:rsidP="00A20471">
      <w:pPr>
        <w:spacing w:line="240" w:lineRule="auto"/>
      </w:pPr>
    </w:p>
    <w:p w14:paraId="4FA97FE9" w14:textId="717DC76D" w:rsidR="00A446CD" w:rsidRDefault="70EBC0EA" w:rsidP="00A20471">
      <w:pPr>
        <w:spacing w:line="240" w:lineRule="auto"/>
      </w:pPr>
      <w:r>
        <w:t xml:space="preserve">The authority to issue this CSO </w:t>
      </w:r>
      <w:proofErr w:type="spellStart"/>
      <w:r>
        <w:t>AoI</w:t>
      </w:r>
      <w:proofErr w:type="spellEnd"/>
      <w:r>
        <w:t xml:space="preserve"> is derived from ACC-DTA Commercial Solutions Opening W912CH-25-S-C001, dated 10 July 2025. The CSO authority is Section 803 of the </w:t>
      </w:r>
      <w:r>
        <w:lastRenderedPageBreak/>
        <w:t xml:space="preserve">National Defense Authorization Act for FY2022, Public Law 117-807, and Class Deviation 2022-O0007.  </w:t>
      </w:r>
    </w:p>
    <w:p w14:paraId="349CFDD0" w14:textId="77777777" w:rsidR="00A446CD" w:rsidRPr="005244BB" w:rsidRDefault="00A446CD" w:rsidP="00A20471">
      <w:pPr>
        <w:spacing w:line="240" w:lineRule="auto"/>
        <w:rPr>
          <w:b/>
          <w:bCs/>
        </w:rPr>
      </w:pPr>
      <w:r w:rsidRPr="005244BB">
        <w:rPr>
          <w:b/>
          <w:bCs/>
        </w:rPr>
        <w:t>1.2</w:t>
      </w:r>
      <w:r w:rsidRPr="005244BB">
        <w:rPr>
          <w:b/>
          <w:bCs/>
        </w:rPr>
        <w:tab/>
      </w:r>
      <w:proofErr w:type="spellStart"/>
      <w:r w:rsidRPr="005244BB">
        <w:rPr>
          <w:b/>
          <w:bCs/>
        </w:rPr>
        <w:t>AoI</w:t>
      </w:r>
      <w:proofErr w:type="spellEnd"/>
      <w:r w:rsidRPr="005244BB">
        <w:rPr>
          <w:b/>
          <w:bCs/>
        </w:rPr>
        <w:t xml:space="preserve"> Background</w:t>
      </w:r>
    </w:p>
    <w:p w14:paraId="05C1EB2F" w14:textId="43E5E5FE" w:rsidR="00A446CD" w:rsidRDefault="70EBC0EA" w:rsidP="00A20471">
      <w:pPr>
        <w:spacing w:line="240" w:lineRule="auto"/>
      </w:pPr>
      <w:r>
        <w:t xml:space="preserve">The AME museums </w:t>
      </w:r>
      <w:proofErr w:type="gramStart"/>
      <w:r>
        <w:t>perform</w:t>
      </w:r>
      <w:proofErr w:type="gramEnd"/>
      <w:r>
        <w:t xml:space="preserve"> a primary role in training Army Soldiers and a secondary role providing a public representation of the Army’s historical contributions. </w:t>
      </w:r>
      <w:r w:rsidR="2949B63B">
        <w:t xml:space="preserve">Army Regulation (AR) 870-20, “Army Museum Enterprise and Army Artifact Collection,” Chapter 5–1, “Preservation,” requires AME activities to control agents of deterioration by adhering to environmental standards for temperature, relative humidity (RH), and light. Environmental conditions must be </w:t>
      </w:r>
      <w:r w:rsidR="2949B63B" w:rsidRPr="003F4A02">
        <w:t xml:space="preserve">continually monitored, with data automatically recorded every 15 minutes and records </w:t>
      </w:r>
      <w:r w:rsidR="60CA1740" w:rsidRPr="003F4A02">
        <w:t>maintained.</w:t>
      </w:r>
      <w:r w:rsidRPr="003F4A02">
        <w:t xml:space="preserve"> The period of performance is one</w:t>
      </w:r>
      <w:r w:rsidR="7E272E52" w:rsidRPr="003F4A02">
        <w:t xml:space="preserve"> (1) </w:t>
      </w:r>
      <w:r w:rsidR="00844D97" w:rsidRPr="003F4A02">
        <w:t>six</w:t>
      </w:r>
      <w:r w:rsidR="7E272E52" w:rsidRPr="003F4A02">
        <w:t xml:space="preserve">-month base </w:t>
      </w:r>
      <w:r w:rsidR="00844D97" w:rsidRPr="003F4A02">
        <w:t xml:space="preserve">period </w:t>
      </w:r>
      <w:r w:rsidR="7E272E52" w:rsidRPr="003F4A02">
        <w:t>with four</w:t>
      </w:r>
      <w:r w:rsidR="098FAE95" w:rsidRPr="003F4A02">
        <w:t xml:space="preserve"> (4) twelve-month option years</w:t>
      </w:r>
      <w:r w:rsidRPr="003F4A02">
        <w:t>.</w:t>
      </w:r>
      <w:r>
        <w:t xml:space="preserve"> </w:t>
      </w:r>
    </w:p>
    <w:p w14:paraId="3A4AE30B" w14:textId="61CE972A" w:rsidR="00A446CD" w:rsidRPr="005244BB" w:rsidRDefault="00A446CD" w:rsidP="00A20471">
      <w:pPr>
        <w:spacing w:line="240" w:lineRule="auto"/>
        <w:rPr>
          <w:b/>
          <w:bCs/>
        </w:rPr>
      </w:pPr>
      <w:r w:rsidRPr="005244BB">
        <w:rPr>
          <w:b/>
          <w:bCs/>
        </w:rPr>
        <w:t>1.3</w:t>
      </w:r>
      <w:r w:rsidRPr="005244BB">
        <w:rPr>
          <w:b/>
          <w:bCs/>
        </w:rPr>
        <w:tab/>
        <w:t xml:space="preserve">Identify </w:t>
      </w:r>
      <w:proofErr w:type="spellStart"/>
      <w:r w:rsidRPr="005244BB">
        <w:rPr>
          <w:b/>
          <w:bCs/>
        </w:rPr>
        <w:t>AoI</w:t>
      </w:r>
      <w:proofErr w:type="spellEnd"/>
      <w:r w:rsidRPr="005244BB">
        <w:rPr>
          <w:b/>
          <w:bCs/>
        </w:rPr>
        <w:t xml:space="preserve"> Solution</w:t>
      </w:r>
    </w:p>
    <w:p w14:paraId="65F4F4A9" w14:textId="437E49C4" w:rsidR="00A446CD" w:rsidRDefault="70EBC0EA" w:rsidP="00C40147">
      <w:pPr>
        <w:spacing w:line="240" w:lineRule="auto"/>
      </w:pPr>
      <w:r>
        <w:t>The proposed solution deliverable shall be a</w:t>
      </w:r>
      <w:r w:rsidR="173BBF0C">
        <w:t xml:space="preserve"> turn-key environmental monitoring subscription service that ensures the preservation of Army artifacts.</w:t>
      </w:r>
      <w:r>
        <w:t xml:space="preserve"> The submittal(s) </w:t>
      </w:r>
      <w:r w:rsidR="07BC6EF9">
        <w:t>shall</w:t>
      </w:r>
      <w:r>
        <w:t xml:space="preserve"> show </w:t>
      </w:r>
      <w:r w:rsidR="48D5CC6C">
        <w:t>the capability for</w:t>
      </w:r>
      <w:r w:rsidR="12F95A2A">
        <w:t xml:space="preserve">: </w:t>
      </w:r>
      <w:r w:rsidR="48D5CC6C">
        <w:t>d</w:t>
      </w:r>
      <w:r w:rsidR="6530CAB4">
        <w:t>eliver</w:t>
      </w:r>
      <w:r w:rsidR="48D5CC6C">
        <w:t>ing</w:t>
      </w:r>
      <w:r w:rsidR="6530CAB4">
        <w:t xml:space="preserve"> a contactless environmental monitoring system that operates independently from any Army computer network</w:t>
      </w:r>
      <w:r w:rsidR="12F95A2A">
        <w:t>; p</w:t>
      </w:r>
      <w:r w:rsidR="6530CAB4">
        <w:t>rovid</w:t>
      </w:r>
      <w:r w:rsidR="12F95A2A">
        <w:t>ing</w:t>
      </w:r>
      <w:r w:rsidR="6530CAB4">
        <w:t xml:space="preserve"> all hardware (data loggers, relay devices)</w:t>
      </w:r>
      <w:r w:rsidR="5B74BF78">
        <w:t>,</w:t>
      </w:r>
      <w:r w:rsidR="6530CAB4">
        <w:t xml:space="preserve"> and manag</w:t>
      </w:r>
      <w:r w:rsidR="2EF3050D">
        <w:t>ing</w:t>
      </w:r>
      <w:r w:rsidR="6530CAB4">
        <w:t xml:space="preserve"> all associated logistics, including shipping, repairs, battery changes, recalibration, and technology upgrades. </w:t>
      </w:r>
      <w:r w:rsidR="59117195">
        <w:t>The submittal(s</w:t>
      </w:r>
      <w:proofErr w:type="gramStart"/>
      <w:r w:rsidR="59117195">
        <w:t>) shall</w:t>
      </w:r>
      <w:proofErr w:type="gramEnd"/>
      <w:r w:rsidR="59117195">
        <w:t xml:space="preserve"> show the </w:t>
      </w:r>
      <w:r w:rsidR="374E26F6">
        <w:t>ability to c</w:t>
      </w:r>
      <w:r w:rsidR="6530CAB4">
        <w:t xml:space="preserve">ollect, store, and maintain environmental data (temperature, relative humidity, visible and ultraviolet light) in a secure, cloud-based account. The </w:t>
      </w:r>
      <w:r w:rsidR="3339AE66">
        <w:t xml:space="preserve">submittal(s) </w:t>
      </w:r>
      <w:proofErr w:type="gramStart"/>
      <w:r w:rsidR="3339AE66">
        <w:t>shall</w:t>
      </w:r>
      <w:proofErr w:type="gramEnd"/>
      <w:r w:rsidR="3339AE66">
        <w:t xml:space="preserve"> </w:t>
      </w:r>
      <w:r w:rsidR="2F15478C">
        <w:t>show</w:t>
      </w:r>
      <w:r w:rsidR="2DD60B92">
        <w:t xml:space="preserve"> </w:t>
      </w:r>
      <w:r w:rsidR="6530CAB4">
        <w:t xml:space="preserve">system </w:t>
      </w:r>
      <w:r w:rsidR="2DD60B92">
        <w:t>capability to</w:t>
      </w:r>
      <w:r w:rsidR="6530CAB4">
        <w:t xml:space="preserve"> ensure data is captured automatically without requiring staff engagement</w:t>
      </w:r>
      <w:r w:rsidR="5003897D">
        <w:t xml:space="preserve"> and</w:t>
      </w:r>
      <w:r w:rsidR="223E2569">
        <w:t xml:space="preserve"> </w:t>
      </w:r>
      <w:r w:rsidR="5B74BF78">
        <w:t xml:space="preserve">to </w:t>
      </w:r>
      <w:r w:rsidR="5003897D">
        <w:t>p</w:t>
      </w:r>
      <w:r w:rsidR="6530CAB4">
        <w:t>rovide a software interface accessible from any internet location to an unlimited number of approved users and administrators, each with secure, role-based accounts.</w:t>
      </w:r>
      <w:r w:rsidR="5B74BF78">
        <w:t xml:space="preserve"> The submittal(s) shall show the capability for p</w:t>
      </w:r>
      <w:r w:rsidR="6530CAB4">
        <w:t>rovid</w:t>
      </w:r>
      <w:r w:rsidR="5B74BF78">
        <w:t>in</w:t>
      </w:r>
      <w:r w:rsidR="2F15478C">
        <w:t>g</w:t>
      </w:r>
      <w:r w:rsidR="6530CAB4">
        <w:t xml:space="preserve"> comprehensive user support, including a help desk, technical support, and expert conservation guidance.</w:t>
      </w:r>
      <w:r w:rsidR="2F15478C">
        <w:t xml:space="preserve"> </w:t>
      </w:r>
      <w:r w:rsidR="33F1D0CE">
        <w:t>The submittal(s) shall show the capability for</w:t>
      </w:r>
      <w:r w:rsidR="6D775192">
        <w:t xml:space="preserve"> d</w:t>
      </w:r>
      <w:r w:rsidR="6530CAB4">
        <w:t>eliver</w:t>
      </w:r>
      <w:r w:rsidR="6D775192">
        <w:t>ing</w:t>
      </w:r>
      <w:r w:rsidR="6530CAB4">
        <w:t xml:space="preserve"> virtual training for initial setup and ongoing use, with multiple sessions to accommodate different time zones. </w:t>
      </w:r>
      <w:r w:rsidR="7A060BFB">
        <w:t xml:space="preserve">The </w:t>
      </w:r>
      <w:r w:rsidR="3EDB977E">
        <w:t xml:space="preserve">submittal(s) shall show the </w:t>
      </w:r>
      <w:r w:rsidR="7A060BFB">
        <w:t>contractor</w:t>
      </w:r>
      <w:r w:rsidR="6017B624">
        <w:t xml:space="preserve">’s ability to </w:t>
      </w:r>
      <w:r w:rsidR="7A060BFB">
        <w:t>perform environmental monitoring services as a comprehensive subscription. This</w:t>
      </w:r>
      <w:r w:rsidR="6017B624">
        <w:t xml:space="preserve"> shall</w:t>
      </w:r>
      <w:r w:rsidR="7A060BFB">
        <w:t xml:space="preserve"> include providing all hardware, software, cloud storage, data management, training, and support</w:t>
      </w:r>
      <w:r w:rsidR="6017B624">
        <w:t>.</w:t>
      </w:r>
    </w:p>
    <w:p w14:paraId="4F8A27E6" w14:textId="117D66CE" w:rsidR="00A446CD" w:rsidRDefault="00A446CD" w:rsidP="00A20471">
      <w:pPr>
        <w:spacing w:line="240" w:lineRule="auto"/>
      </w:pPr>
      <w:r>
        <w:t>To assist with budgetary packaging, offerors should provide a non-binding Rough Order of Magnitude (ROM) for the total estimated cost of this project, from contract award through the first full year of sustainment. This information will be used for packaging purposes only and does not constitute a formal pricing proposal.</w:t>
      </w:r>
    </w:p>
    <w:p w14:paraId="02299337" w14:textId="77777777" w:rsidR="00A446CD" w:rsidRPr="005244BB" w:rsidRDefault="00A446CD" w:rsidP="00A20471">
      <w:pPr>
        <w:spacing w:line="240" w:lineRule="auto"/>
        <w:rPr>
          <w:b/>
          <w:bCs/>
        </w:rPr>
      </w:pPr>
      <w:r w:rsidRPr="005244BB">
        <w:rPr>
          <w:b/>
          <w:bCs/>
        </w:rPr>
        <w:t>2.</w:t>
      </w:r>
      <w:r w:rsidRPr="005244BB">
        <w:rPr>
          <w:b/>
          <w:bCs/>
        </w:rPr>
        <w:tab/>
      </w:r>
      <w:proofErr w:type="spellStart"/>
      <w:r w:rsidRPr="005244BB">
        <w:rPr>
          <w:b/>
          <w:bCs/>
        </w:rPr>
        <w:t>AoI</w:t>
      </w:r>
      <w:proofErr w:type="spellEnd"/>
      <w:r w:rsidRPr="005244BB">
        <w:rPr>
          <w:b/>
          <w:bCs/>
        </w:rPr>
        <w:t xml:space="preserve"> Constraints</w:t>
      </w:r>
    </w:p>
    <w:p w14:paraId="100148F3" w14:textId="77777777" w:rsidR="00A446CD" w:rsidRDefault="00A446CD" w:rsidP="00A20471">
      <w:pPr>
        <w:spacing w:line="240" w:lineRule="auto"/>
      </w:pPr>
      <w:r>
        <w:t>Any selected company/companies will be required to be registered in the System for Award Management (SAM.gov).</w:t>
      </w:r>
    </w:p>
    <w:p w14:paraId="707BFC35" w14:textId="5495ED9C" w:rsidR="00A446CD" w:rsidRPr="005244BB" w:rsidRDefault="00A446CD" w:rsidP="00A20471">
      <w:pPr>
        <w:spacing w:line="240" w:lineRule="auto"/>
        <w:rPr>
          <w:b/>
          <w:bCs/>
        </w:rPr>
      </w:pPr>
      <w:r w:rsidRPr="005244BB">
        <w:rPr>
          <w:b/>
          <w:bCs/>
        </w:rPr>
        <w:t>3.</w:t>
      </w:r>
      <w:r w:rsidRPr="005244BB">
        <w:rPr>
          <w:b/>
          <w:bCs/>
        </w:rPr>
        <w:tab/>
        <w:t>Requirements</w:t>
      </w:r>
    </w:p>
    <w:p w14:paraId="5F877045" w14:textId="77777777" w:rsidR="00A446CD" w:rsidRPr="006B5737" w:rsidRDefault="70EBC0EA" w:rsidP="5A1B29A0">
      <w:pPr>
        <w:spacing w:line="240" w:lineRule="auto"/>
        <w:rPr>
          <w:b/>
          <w:bCs/>
        </w:rPr>
      </w:pPr>
      <w:r w:rsidRPr="006B5737">
        <w:rPr>
          <w:b/>
          <w:bCs/>
        </w:rPr>
        <w:t>a)</w:t>
      </w:r>
      <w:r w:rsidR="00A446CD">
        <w:tab/>
      </w:r>
      <w:r w:rsidRPr="006B5737">
        <w:rPr>
          <w:b/>
          <w:bCs/>
        </w:rPr>
        <w:t>Submission:</w:t>
      </w:r>
    </w:p>
    <w:p w14:paraId="6B3EEFA1" w14:textId="64DC9B56" w:rsidR="00A446CD" w:rsidRPr="00E96ADC" w:rsidRDefault="70EBC0EA" w:rsidP="00A20471">
      <w:pPr>
        <w:spacing w:line="240" w:lineRule="auto"/>
      </w:pPr>
      <w:r w:rsidRPr="00E96ADC">
        <w:lastRenderedPageBreak/>
        <w:t xml:space="preserve">A written solution must be sent via e-mail submission by </w:t>
      </w:r>
      <w:r w:rsidRPr="003F4A02">
        <w:t>5:00 P.M (EST)</w:t>
      </w:r>
      <w:r w:rsidR="40AA98E7" w:rsidRPr="003F4A02">
        <w:t xml:space="preserve"> </w:t>
      </w:r>
      <w:r w:rsidR="00E460CA">
        <w:t>21</w:t>
      </w:r>
      <w:r w:rsidR="00D93D0D">
        <w:t xml:space="preserve"> May</w:t>
      </w:r>
      <w:r w:rsidRPr="003F4A02">
        <w:t xml:space="preserve"> 2026</w:t>
      </w:r>
      <w:r w:rsidRPr="00E96ADC">
        <w:t xml:space="preserve"> with subject line stating </w:t>
      </w:r>
      <w:r w:rsidR="0DAE5D22" w:rsidRPr="00E96ADC">
        <w:t xml:space="preserve">Army Museum Enterprise - Environmental Monitoring Service </w:t>
      </w:r>
      <w:r w:rsidRPr="00E96ADC">
        <w:t xml:space="preserve">for </w:t>
      </w:r>
      <w:proofErr w:type="spellStart"/>
      <w:r w:rsidRPr="003F4A02">
        <w:t>AoI</w:t>
      </w:r>
      <w:proofErr w:type="spellEnd"/>
      <w:r w:rsidRPr="003F4A02">
        <w:t xml:space="preserve"> </w:t>
      </w:r>
      <w:r w:rsidR="00CC3B65" w:rsidRPr="003F4A02">
        <w:t xml:space="preserve">007 </w:t>
      </w:r>
      <w:r w:rsidR="636DDEC9" w:rsidRPr="003F4A02">
        <w:t>CMH</w:t>
      </w:r>
      <w:r w:rsidRPr="003F4A02">
        <w:t>/A</w:t>
      </w:r>
      <w:r w:rsidR="514F4E67" w:rsidRPr="003F4A02">
        <w:t>ME</w:t>
      </w:r>
      <w:r w:rsidRPr="003F4A02">
        <w:t xml:space="preserve"> to </w:t>
      </w:r>
      <w:r w:rsidR="00463BE3" w:rsidRPr="00E96ADC">
        <w:t>Point of Contacts (</w:t>
      </w:r>
      <w:r w:rsidRPr="003F4A02">
        <w:t>POC</w:t>
      </w:r>
      <w:r w:rsidR="00463BE3" w:rsidRPr="003F4A02">
        <w:t>)</w:t>
      </w:r>
      <w:r w:rsidRPr="003F4A02">
        <w:t xml:space="preserve"> listed below</w:t>
      </w:r>
      <w:r w:rsidRPr="00E96ADC">
        <w:t>.</w:t>
      </w:r>
      <w:r w:rsidR="40AA98E7" w:rsidRPr="00E96ADC">
        <w:t xml:space="preserve"> </w:t>
      </w:r>
      <w:r w:rsidRPr="00E96ADC">
        <w:t>Solutions received after the specified due date and time will be discarded and will not be evaluated by the Government.</w:t>
      </w:r>
    </w:p>
    <w:p w14:paraId="0A69FD20" w14:textId="7B49D8D6" w:rsidR="00A446CD" w:rsidRDefault="70EBC0EA" w:rsidP="00A20471">
      <w:pPr>
        <w:spacing w:line="240" w:lineRule="auto"/>
      </w:pPr>
      <w:proofErr w:type="spellStart"/>
      <w:r w:rsidRPr="00E96ADC">
        <w:t>AoI</w:t>
      </w:r>
      <w:proofErr w:type="spellEnd"/>
      <w:r w:rsidRPr="00E96ADC">
        <w:t xml:space="preserve"> Open Period – This </w:t>
      </w:r>
      <w:proofErr w:type="spellStart"/>
      <w:r w:rsidRPr="00E96ADC">
        <w:t>AoI</w:t>
      </w:r>
      <w:proofErr w:type="spellEnd"/>
      <w:r w:rsidRPr="00E96ADC">
        <w:t xml:space="preserve"> will close at </w:t>
      </w:r>
      <w:r w:rsidRPr="003F4A02">
        <w:t xml:space="preserve">5:00 P.M (EST): </w:t>
      </w:r>
      <w:r w:rsidR="00E460CA">
        <w:t>21</w:t>
      </w:r>
      <w:r w:rsidR="00D93D0D">
        <w:t xml:space="preserve"> May</w:t>
      </w:r>
      <w:r w:rsidRPr="003F4A02">
        <w:t xml:space="preserve"> 2026</w:t>
      </w:r>
      <w:r w:rsidRPr="00E96ADC">
        <w:t xml:space="preserve">   </w:t>
      </w:r>
    </w:p>
    <w:p w14:paraId="1F20772A" w14:textId="7B586CAF" w:rsidR="00A446CD" w:rsidRPr="006B5737" w:rsidRDefault="70EBC0EA" w:rsidP="5A1B29A0">
      <w:pPr>
        <w:spacing w:line="240" w:lineRule="auto"/>
        <w:rPr>
          <w:b/>
          <w:bCs/>
        </w:rPr>
      </w:pPr>
      <w:r w:rsidRPr="006B5737">
        <w:rPr>
          <w:b/>
          <w:bCs/>
        </w:rPr>
        <w:t>b)</w:t>
      </w:r>
      <w:r w:rsidR="00463BE3">
        <w:t xml:space="preserve">          </w:t>
      </w:r>
      <w:r w:rsidRPr="006B5737">
        <w:rPr>
          <w:b/>
          <w:bCs/>
        </w:rPr>
        <w:t>POCs:</w:t>
      </w:r>
    </w:p>
    <w:p w14:paraId="3B884520" w14:textId="3635BB47" w:rsidR="00A446CD" w:rsidRDefault="70EBC0EA" w:rsidP="00A20471">
      <w:pPr>
        <w:spacing w:line="240" w:lineRule="auto"/>
      </w:pPr>
      <w:proofErr w:type="spellStart"/>
      <w:r>
        <w:t>AoI</w:t>
      </w:r>
      <w:proofErr w:type="spellEnd"/>
      <w:r>
        <w:t xml:space="preserve"> questions can be sent to</w:t>
      </w:r>
      <w:r w:rsidR="7536E8C0">
        <w:t>:</w:t>
      </w:r>
    </w:p>
    <w:p w14:paraId="4491E8DB" w14:textId="0D41A904" w:rsidR="00E24A73" w:rsidRDefault="00E24A73" w:rsidP="00A20471">
      <w:pPr>
        <w:spacing w:line="240" w:lineRule="auto"/>
      </w:pPr>
      <w:r w:rsidRPr="00E24A73">
        <w:t xml:space="preserve">CSO </w:t>
      </w:r>
      <w:proofErr w:type="spellStart"/>
      <w:r w:rsidRPr="00E24A73">
        <w:t>AoI</w:t>
      </w:r>
      <w:proofErr w:type="spellEnd"/>
      <w:r w:rsidRPr="00E24A73">
        <w:t xml:space="preserve"> POCs:</w:t>
      </w:r>
    </w:p>
    <w:p w14:paraId="3D7C94FE" w14:textId="3B2D7DAB" w:rsidR="00E74D8F" w:rsidRDefault="00E24A73" w:rsidP="00E24A73">
      <w:pPr>
        <w:spacing w:line="240" w:lineRule="auto"/>
        <w:ind w:firstLine="720"/>
      </w:pPr>
      <w:r>
        <w:t xml:space="preserve">Ms. Stephanie McCorvey: </w:t>
      </w:r>
      <w:hyperlink r:id="rId4" w:history="1">
        <w:r w:rsidRPr="00A07D3A">
          <w:rPr>
            <w:rStyle w:val="Hyperlink"/>
          </w:rPr>
          <w:t>stephanie.a.mccorvey.civ@army.mil</w:t>
        </w:r>
      </w:hyperlink>
    </w:p>
    <w:p w14:paraId="024AB55A" w14:textId="1323125F" w:rsidR="00F658D5" w:rsidRDefault="00E24A73" w:rsidP="00E24A73">
      <w:pPr>
        <w:spacing w:line="240" w:lineRule="auto"/>
        <w:ind w:firstLine="720"/>
      </w:pPr>
      <w:r>
        <w:t xml:space="preserve">Ms. </w:t>
      </w:r>
      <w:r w:rsidR="00BB0F24">
        <w:t>Melissa Weissert</w:t>
      </w:r>
      <w:r>
        <w:t xml:space="preserve">: </w:t>
      </w:r>
      <w:hyperlink r:id="rId5" w:history="1">
        <w:r w:rsidRPr="00A07D3A">
          <w:rPr>
            <w:rStyle w:val="Hyperlink"/>
          </w:rPr>
          <w:t>melissa.weissert.civ@army.mil</w:t>
        </w:r>
      </w:hyperlink>
    </w:p>
    <w:p w14:paraId="69A59BB8" w14:textId="4CDF79E5" w:rsidR="00A446CD" w:rsidRDefault="00A446CD" w:rsidP="00A20471">
      <w:pPr>
        <w:spacing w:line="240" w:lineRule="auto"/>
      </w:pPr>
      <w:r>
        <w:t xml:space="preserve">Contract Specialist: </w:t>
      </w:r>
      <w:r w:rsidR="00E24A73">
        <w:t xml:space="preserve">Ms. </w:t>
      </w:r>
      <w:r w:rsidR="00E74D8F">
        <w:t>Sydney Huston</w:t>
      </w:r>
      <w:r>
        <w:t xml:space="preserve">, </w:t>
      </w:r>
      <w:hyperlink r:id="rId6">
        <w:r w:rsidR="006E47FE" w:rsidRPr="01D7E073">
          <w:rPr>
            <w:rStyle w:val="Hyperlink"/>
          </w:rPr>
          <w:t>sydney.r.huston.civ@army.mil</w:t>
        </w:r>
      </w:hyperlink>
    </w:p>
    <w:p w14:paraId="7DE879CD" w14:textId="04CEDBC4" w:rsidR="00A446CD" w:rsidRDefault="00A446CD" w:rsidP="00A20471">
      <w:pPr>
        <w:spacing w:line="240" w:lineRule="auto"/>
      </w:pPr>
      <w:r>
        <w:t xml:space="preserve">Contracting Officer: </w:t>
      </w:r>
      <w:r w:rsidR="00E24A73">
        <w:t xml:space="preserve">Ms. </w:t>
      </w:r>
      <w:r>
        <w:t xml:space="preserve">Elida Kellezi, </w:t>
      </w:r>
      <w:hyperlink r:id="rId7" w:history="1">
        <w:r w:rsidR="006E47FE" w:rsidRPr="00285E4D">
          <w:rPr>
            <w:rStyle w:val="Hyperlink"/>
          </w:rPr>
          <w:t>elida.kellezi.civ@army.mil</w:t>
        </w:r>
      </w:hyperlink>
    </w:p>
    <w:p w14:paraId="3A79B6DC" w14:textId="77777777" w:rsidR="006E47FE" w:rsidRDefault="006E47FE" w:rsidP="00A20471">
      <w:pPr>
        <w:spacing w:line="240" w:lineRule="auto"/>
      </w:pPr>
    </w:p>
    <w:sectPr w:rsidR="006E4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CD"/>
    <w:rsid w:val="00015525"/>
    <w:rsid w:val="00031E7E"/>
    <w:rsid w:val="00034254"/>
    <w:rsid w:val="000A74F6"/>
    <w:rsid w:val="000B52B0"/>
    <w:rsid w:val="000D17D3"/>
    <w:rsid w:val="000E2AB3"/>
    <w:rsid w:val="000E38BC"/>
    <w:rsid w:val="001066BC"/>
    <w:rsid w:val="0011134F"/>
    <w:rsid w:val="00130314"/>
    <w:rsid w:val="00131BD6"/>
    <w:rsid w:val="001662A0"/>
    <w:rsid w:val="00180D08"/>
    <w:rsid w:val="001A43BB"/>
    <w:rsid w:val="001B4E44"/>
    <w:rsid w:val="001C7F35"/>
    <w:rsid w:val="001D2426"/>
    <w:rsid w:val="001F061C"/>
    <w:rsid w:val="001F0905"/>
    <w:rsid w:val="00235703"/>
    <w:rsid w:val="002503AF"/>
    <w:rsid w:val="002660A1"/>
    <w:rsid w:val="00287E19"/>
    <w:rsid w:val="002A4B34"/>
    <w:rsid w:val="002D1A2B"/>
    <w:rsid w:val="002F4A70"/>
    <w:rsid w:val="003013A4"/>
    <w:rsid w:val="00324E28"/>
    <w:rsid w:val="003326F6"/>
    <w:rsid w:val="00341A19"/>
    <w:rsid w:val="00344501"/>
    <w:rsid w:val="00356FC7"/>
    <w:rsid w:val="00362236"/>
    <w:rsid w:val="00362798"/>
    <w:rsid w:val="003D0429"/>
    <w:rsid w:val="003E02C1"/>
    <w:rsid w:val="003F4A02"/>
    <w:rsid w:val="00416B84"/>
    <w:rsid w:val="00445EA2"/>
    <w:rsid w:val="00463BE3"/>
    <w:rsid w:val="0046409E"/>
    <w:rsid w:val="004E382B"/>
    <w:rsid w:val="005244BB"/>
    <w:rsid w:val="00567697"/>
    <w:rsid w:val="005830AE"/>
    <w:rsid w:val="005B4472"/>
    <w:rsid w:val="005C7D4A"/>
    <w:rsid w:val="005D066F"/>
    <w:rsid w:val="005D7617"/>
    <w:rsid w:val="006021BE"/>
    <w:rsid w:val="00603A81"/>
    <w:rsid w:val="006B5737"/>
    <w:rsid w:val="006E47FE"/>
    <w:rsid w:val="00701CC8"/>
    <w:rsid w:val="00767EB6"/>
    <w:rsid w:val="007760DF"/>
    <w:rsid w:val="00783521"/>
    <w:rsid w:val="00793A75"/>
    <w:rsid w:val="007A7C46"/>
    <w:rsid w:val="007B0D0A"/>
    <w:rsid w:val="007D2589"/>
    <w:rsid w:val="007D3D54"/>
    <w:rsid w:val="007D49AE"/>
    <w:rsid w:val="00825332"/>
    <w:rsid w:val="00844D97"/>
    <w:rsid w:val="00847F3F"/>
    <w:rsid w:val="00862AB1"/>
    <w:rsid w:val="00871F89"/>
    <w:rsid w:val="00896A99"/>
    <w:rsid w:val="0089763A"/>
    <w:rsid w:val="008E3780"/>
    <w:rsid w:val="008E6330"/>
    <w:rsid w:val="008F103A"/>
    <w:rsid w:val="00915788"/>
    <w:rsid w:val="00932278"/>
    <w:rsid w:val="0094322D"/>
    <w:rsid w:val="00945485"/>
    <w:rsid w:val="009506F2"/>
    <w:rsid w:val="009578DE"/>
    <w:rsid w:val="009728A4"/>
    <w:rsid w:val="00977790"/>
    <w:rsid w:val="00985C21"/>
    <w:rsid w:val="009C4797"/>
    <w:rsid w:val="00A20471"/>
    <w:rsid w:val="00A20793"/>
    <w:rsid w:val="00A4249E"/>
    <w:rsid w:val="00A446CD"/>
    <w:rsid w:val="00A7790F"/>
    <w:rsid w:val="00AB5E0C"/>
    <w:rsid w:val="00AC1D89"/>
    <w:rsid w:val="00B6388D"/>
    <w:rsid w:val="00B94EC0"/>
    <w:rsid w:val="00BA4FDE"/>
    <w:rsid w:val="00BA57BB"/>
    <w:rsid w:val="00BB0F24"/>
    <w:rsid w:val="00BF2983"/>
    <w:rsid w:val="00C0627A"/>
    <w:rsid w:val="00C118C5"/>
    <w:rsid w:val="00C231B5"/>
    <w:rsid w:val="00C40147"/>
    <w:rsid w:val="00C76414"/>
    <w:rsid w:val="00CB05BD"/>
    <w:rsid w:val="00CC3B65"/>
    <w:rsid w:val="00CC51DD"/>
    <w:rsid w:val="00CF5A7F"/>
    <w:rsid w:val="00D154B7"/>
    <w:rsid w:val="00D16ACA"/>
    <w:rsid w:val="00D27E64"/>
    <w:rsid w:val="00D408D9"/>
    <w:rsid w:val="00D4546A"/>
    <w:rsid w:val="00D70966"/>
    <w:rsid w:val="00D93D0D"/>
    <w:rsid w:val="00DA3AD1"/>
    <w:rsid w:val="00DA6CF4"/>
    <w:rsid w:val="00DB752F"/>
    <w:rsid w:val="00E05CBF"/>
    <w:rsid w:val="00E24A73"/>
    <w:rsid w:val="00E26F72"/>
    <w:rsid w:val="00E460CA"/>
    <w:rsid w:val="00E74D8F"/>
    <w:rsid w:val="00E8545B"/>
    <w:rsid w:val="00E93170"/>
    <w:rsid w:val="00E96ADC"/>
    <w:rsid w:val="00E96EA2"/>
    <w:rsid w:val="00EA2C6C"/>
    <w:rsid w:val="00EB375A"/>
    <w:rsid w:val="00EE35E4"/>
    <w:rsid w:val="00EE5A50"/>
    <w:rsid w:val="00F1032F"/>
    <w:rsid w:val="00F602BD"/>
    <w:rsid w:val="00F658D5"/>
    <w:rsid w:val="00FD5BF8"/>
    <w:rsid w:val="00FF409D"/>
    <w:rsid w:val="00FF51C5"/>
    <w:rsid w:val="01D7E073"/>
    <w:rsid w:val="0611C946"/>
    <w:rsid w:val="07AD9CE9"/>
    <w:rsid w:val="07BC6EF9"/>
    <w:rsid w:val="098FAE95"/>
    <w:rsid w:val="0A6A7715"/>
    <w:rsid w:val="0DAE5D22"/>
    <w:rsid w:val="1152BA20"/>
    <w:rsid w:val="12F95A2A"/>
    <w:rsid w:val="139514C7"/>
    <w:rsid w:val="173BBF0C"/>
    <w:rsid w:val="17F72C4F"/>
    <w:rsid w:val="1E8FDE04"/>
    <w:rsid w:val="223E2569"/>
    <w:rsid w:val="25AD615F"/>
    <w:rsid w:val="28BE6663"/>
    <w:rsid w:val="28D5CE4E"/>
    <w:rsid w:val="2938D07B"/>
    <w:rsid w:val="2949B63B"/>
    <w:rsid w:val="2DD60B92"/>
    <w:rsid w:val="2DE8961A"/>
    <w:rsid w:val="2ECC6A31"/>
    <w:rsid w:val="2EF3050D"/>
    <w:rsid w:val="2F15478C"/>
    <w:rsid w:val="2FE39CA9"/>
    <w:rsid w:val="32804C2E"/>
    <w:rsid w:val="3339AE66"/>
    <w:rsid w:val="33F1D0CE"/>
    <w:rsid w:val="374E26F6"/>
    <w:rsid w:val="3EDB977E"/>
    <w:rsid w:val="40AA98E7"/>
    <w:rsid w:val="42391EF1"/>
    <w:rsid w:val="42538B34"/>
    <w:rsid w:val="425ED804"/>
    <w:rsid w:val="48D5CC6C"/>
    <w:rsid w:val="4CBD2324"/>
    <w:rsid w:val="5003897D"/>
    <w:rsid w:val="514F4E67"/>
    <w:rsid w:val="5159D585"/>
    <w:rsid w:val="52C54F60"/>
    <w:rsid w:val="536F1235"/>
    <w:rsid w:val="59117195"/>
    <w:rsid w:val="591E876A"/>
    <w:rsid w:val="595904B5"/>
    <w:rsid w:val="5A1B29A0"/>
    <w:rsid w:val="5B74BF78"/>
    <w:rsid w:val="5CC805CF"/>
    <w:rsid w:val="5E925066"/>
    <w:rsid w:val="6017B624"/>
    <w:rsid w:val="60CA1740"/>
    <w:rsid w:val="636DDEC9"/>
    <w:rsid w:val="6530CAB4"/>
    <w:rsid w:val="6A4C6B61"/>
    <w:rsid w:val="6ACC8E33"/>
    <w:rsid w:val="6CB3CBF8"/>
    <w:rsid w:val="6D433BBB"/>
    <w:rsid w:val="6D775192"/>
    <w:rsid w:val="70EBC0EA"/>
    <w:rsid w:val="7536E8C0"/>
    <w:rsid w:val="7A060BFB"/>
    <w:rsid w:val="7E272E52"/>
    <w:rsid w:val="7FE853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CA64"/>
  <w15:chartTrackingRefBased/>
  <w15:docId w15:val="{DECE0253-4E2A-4876-BA90-3F2F9A45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6CD"/>
    <w:rPr>
      <w:rFonts w:eastAsiaTheme="majorEastAsia" w:cstheme="majorBidi"/>
      <w:color w:val="272727" w:themeColor="text1" w:themeTint="D8"/>
    </w:rPr>
  </w:style>
  <w:style w:type="paragraph" w:styleId="Title">
    <w:name w:val="Title"/>
    <w:basedOn w:val="Normal"/>
    <w:next w:val="Normal"/>
    <w:link w:val="TitleChar"/>
    <w:uiPriority w:val="10"/>
    <w:qFormat/>
    <w:rsid w:val="00A44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6CD"/>
    <w:pPr>
      <w:spacing w:before="160"/>
      <w:jc w:val="center"/>
    </w:pPr>
    <w:rPr>
      <w:i/>
      <w:iCs/>
      <w:color w:val="404040" w:themeColor="text1" w:themeTint="BF"/>
    </w:rPr>
  </w:style>
  <w:style w:type="character" w:customStyle="1" w:styleId="QuoteChar">
    <w:name w:val="Quote Char"/>
    <w:basedOn w:val="DefaultParagraphFont"/>
    <w:link w:val="Quote"/>
    <w:uiPriority w:val="29"/>
    <w:rsid w:val="00A446CD"/>
    <w:rPr>
      <w:i/>
      <w:iCs/>
      <w:color w:val="404040" w:themeColor="text1" w:themeTint="BF"/>
    </w:rPr>
  </w:style>
  <w:style w:type="paragraph" w:styleId="ListParagraph">
    <w:name w:val="List Paragraph"/>
    <w:basedOn w:val="Normal"/>
    <w:uiPriority w:val="34"/>
    <w:qFormat/>
    <w:rsid w:val="00A446CD"/>
    <w:pPr>
      <w:ind w:left="720"/>
      <w:contextualSpacing/>
    </w:pPr>
  </w:style>
  <w:style w:type="character" w:styleId="IntenseEmphasis">
    <w:name w:val="Intense Emphasis"/>
    <w:basedOn w:val="DefaultParagraphFont"/>
    <w:uiPriority w:val="21"/>
    <w:qFormat/>
    <w:rsid w:val="00A446CD"/>
    <w:rPr>
      <w:i/>
      <w:iCs/>
      <w:color w:val="0F4761" w:themeColor="accent1" w:themeShade="BF"/>
    </w:rPr>
  </w:style>
  <w:style w:type="paragraph" w:styleId="IntenseQuote">
    <w:name w:val="Intense Quote"/>
    <w:basedOn w:val="Normal"/>
    <w:next w:val="Normal"/>
    <w:link w:val="IntenseQuoteChar"/>
    <w:uiPriority w:val="30"/>
    <w:qFormat/>
    <w:rsid w:val="00A44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6CD"/>
    <w:rPr>
      <w:i/>
      <w:iCs/>
      <w:color w:val="0F4761" w:themeColor="accent1" w:themeShade="BF"/>
    </w:rPr>
  </w:style>
  <w:style w:type="character" w:styleId="IntenseReference">
    <w:name w:val="Intense Reference"/>
    <w:basedOn w:val="DefaultParagraphFont"/>
    <w:uiPriority w:val="32"/>
    <w:qFormat/>
    <w:rsid w:val="00A446CD"/>
    <w:rPr>
      <w:b/>
      <w:bCs/>
      <w:smallCaps/>
      <w:color w:val="0F4761" w:themeColor="accent1" w:themeShade="BF"/>
      <w:spacing w:val="5"/>
    </w:rPr>
  </w:style>
  <w:style w:type="character" w:styleId="Hyperlink">
    <w:name w:val="Hyperlink"/>
    <w:basedOn w:val="DefaultParagraphFont"/>
    <w:uiPriority w:val="99"/>
    <w:unhideWhenUsed/>
    <w:rsid w:val="00E74D8F"/>
    <w:rPr>
      <w:color w:val="467886" w:themeColor="hyperlink"/>
      <w:u w:val="single"/>
    </w:rPr>
  </w:style>
  <w:style w:type="character" w:styleId="UnresolvedMention">
    <w:name w:val="Unresolved Mention"/>
    <w:basedOn w:val="DefaultParagraphFont"/>
    <w:uiPriority w:val="99"/>
    <w:semiHidden/>
    <w:unhideWhenUsed/>
    <w:rsid w:val="00E74D8F"/>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066BC"/>
    <w:pPr>
      <w:spacing w:after="0" w:line="240" w:lineRule="auto"/>
    </w:pPr>
  </w:style>
  <w:style w:type="paragraph" w:styleId="CommentSubject">
    <w:name w:val="annotation subject"/>
    <w:basedOn w:val="CommentText"/>
    <w:next w:val="CommentText"/>
    <w:link w:val="CommentSubjectChar"/>
    <w:uiPriority w:val="99"/>
    <w:semiHidden/>
    <w:unhideWhenUsed/>
    <w:rsid w:val="001066BC"/>
    <w:rPr>
      <w:b/>
      <w:bCs/>
    </w:rPr>
  </w:style>
  <w:style w:type="character" w:customStyle="1" w:styleId="CommentSubjectChar">
    <w:name w:val="Comment Subject Char"/>
    <w:basedOn w:val="CommentTextChar"/>
    <w:link w:val="CommentSubject"/>
    <w:uiPriority w:val="99"/>
    <w:semiHidden/>
    <w:rsid w:val="001066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lida.kellezi.civ@army.mi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dney.r.huston.civ@army.mil" TargetMode="External"/><Relationship Id="rId5" Type="http://schemas.openxmlformats.org/officeDocument/2006/relationships/hyperlink" Target="mailto:melissa.weissert.civ@army.mil" TargetMode="External"/><Relationship Id="rId4" Type="http://schemas.openxmlformats.org/officeDocument/2006/relationships/hyperlink" Target="mailto:stephanie.a.mccorvey.civ@army.mi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5489</Characters>
  <Application>Microsoft Office Word</Application>
  <DocSecurity>0</DocSecurity>
  <Lines>45</Lines>
  <Paragraphs>12</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McCorvey, Stephanie A CIV USARMY CMH (USA)</dc:creator>
  <cp:keywords/>
  <dc:description/>
  <cp:lastModifiedBy>Huston, Sydney R CIV USARMY ACC (USA)</cp:lastModifiedBy>
  <cp:revision>2</cp:revision>
  <dcterms:created xsi:type="dcterms:W3CDTF">2026-05-07T18:15:00Z</dcterms:created>
  <dcterms:modified xsi:type="dcterms:W3CDTF">2026-05-07T18:15:00Z</dcterms:modified>
</cp:coreProperties>
</file>