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D3E7C" w14:textId="77777777" w:rsidR="00F964DF" w:rsidRDefault="00274E70">
      <w:pPr>
        <w:jc w:val="center"/>
        <w:rPr>
          <w:rFonts w:ascii="Arial" w:hAnsi="Arial" w:cs="Arial"/>
          <w:sz w:val="20"/>
          <w:szCs w:val="20"/>
        </w:rPr>
      </w:pPr>
      <w:r w:rsidRPr="005D5F72">
        <w:rPr>
          <w:rFonts w:ascii="Arial" w:hAnsi="Arial" w:cs="Arial"/>
          <w:sz w:val="20"/>
          <w:szCs w:val="20"/>
        </w:rPr>
        <w:t xml:space="preserve">Area of Interest (AoI) for </w:t>
      </w:r>
      <w:r w:rsidR="00804233" w:rsidRPr="005D5F72">
        <w:rPr>
          <w:rFonts w:ascii="Arial" w:hAnsi="Arial" w:cs="Arial"/>
          <w:sz w:val="20"/>
          <w:szCs w:val="20"/>
        </w:rPr>
        <w:t xml:space="preserve">Contractor Logistics Support for </w:t>
      </w:r>
    </w:p>
    <w:p w14:paraId="68A1D707" w14:textId="63EDBFAC" w:rsidR="00274E70" w:rsidRDefault="00F964DF" w:rsidP="00CB66B7">
      <w:pPr>
        <w:jc w:val="center"/>
        <w:rPr>
          <w:rFonts w:ascii="Arial" w:hAnsi="Arial" w:cs="Arial"/>
          <w:sz w:val="20"/>
          <w:szCs w:val="20"/>
        </w:rPr>
      </w:pPr>
      <w:r w:rsidRPr="005D5F72">
        <w:rPr>
          <w:rFonts w:ascii="Arial" w:hAnsi="Arial" w:cs="Arial"/>
          <w:sz w:val="20"/>
          <w:szCs w:val="20"/>
        </w:rPr>
        <w:t>Product Manager (PdM)</w:t>
      </w:r>
      <w:r>
        <w:rPr>
          <w:rFonts w:ascii="Arial" w:hAnsi="Arial" w:cs="Arial"/>
          <w:sz w:val="20"/>
          <w:szCs w:val="20"/>
        </w:rPr>
        <w:t xml:space="preserve"> </w:t>
      </w:r>
      <w:r w:rsidR="00804233" w:rsidRPr="005D5F72">
        <w:rPr>
          <w:rFonts w:ascii="Arial" w:hAnsi="Arial" w:cs="Arial"/>
          <w:sz w:val="20"/>
          <w:szCs w:val="20"/>
        </w:rPr>
        <w:t>Robotic Ground Combat Systems (RGCS)</w:t>
      </w:r>
    </w:p>
    <w:p w14:paraId="17626362" w14:textId="77777777" w:rsidR="0095297B" w:rsidRPr="00FE12F9" w:rsidRDefault="0057733F" w:rsidP="0095297B">
      <w:pPr>
        <w:rPr>
          <w:rFonts w:ascii="Arial" w:hAnsi="Arial" w:cs="Arial"/>
          <w:sz w:val="20"/>
          <w:szCs w:val="20"/>
        </w:rPr>
      </w:pPr>
      <w:r>
        <w:rPr>
          <w:rFonts w:ascii="Arial" w:hAnsi="Arial" w:cs="Arial"/>
          <w:sz w:val="20"/>
          <w:szCs w:val="20"/>
        </w:rPr>
        <w:pict w14:anchorId="7A0B1CF2">
          <v:rect id="_x0000_i1025" style="width:0;height:1.5pt" o:hralign="center" o:hrstd="t" o:hr="t" fillcolor="#a0a0a0" stroked="f"/>
        </w:pict>
      </w:r>
    </w:p>
    <w:p w14:paraId="784B7A5C" w14:textId="40F0E867" w:rsidR="0095297B" w:rsidRPr="00CB66B7" w:rsidRDefault="00BF0D65" w:rsidP="00CB66B7">
      <w:pPr>
        <w:spacing w:after="0" w:line="480" w:lineRule="auto"/>
        <w:contextualSpacing/>
        <w:rPr>
          <w:rFonts w:ascii="Arial" w:hAnsi="Arial" w:cs="Arial"/>
          <w:sz w:val="20"/>
          <w:szCs w:val="20"/>
        </w:rPr>
      </w:pPr>
      <w:r>
        <w:rPr>
          <w:rFonts w:ascii="Arial" w:hAnsi="Arial" w:cs="Arial"/>
          <w:b/>
          <w:bCs/>
          <w:sz w:val="20"/>
          <w:szCs w:val="20"/>
        </w:rPr>
        <w:t xml:space="preserve">Federal Agency: </w:t>
      </w:r>
      <w:r>
        <w:rPr>
          <w:rFonts w:ascii="Arial" w:hAnsi="Arial" w:cs="Arial"/>
          <w:sz w:val="20"/>
          <w:szCs w:val="20"/>
        </w:rPr>
        <w:t>U</w:t>
      </w:r>
      <w:r w:rsidR="00804233">
        <w:rPr>
          <w:rFonts w:ascii="Arial" w:hAnsi="Arial" w:cs="Arial"/>
          <w:sz w:val="20"/>
          <w:szCs w:val="20"/>
        </w:rPr>
        <w:t>.</w:t>
      </w:r>
      <w:r>
        <w:rPr>
          <w:rFonts w:ascii="Arial" w:hAnsi="Arial" w:cs="Arial"/>
          <w:sz w:val="20"/>
          <w:szCs w:val="20"/>
        </w:rPr>
        <w:t>S</w:t>
      </w:r>
      <w:r w:rsidR="00804233">
        <w:rPr>
          <w:rFonts w:ascii="Arial" w:hAnsi="Arial" w:cs="Arial"/>
          <w:sz w:val="20"/>
          <w:szCs w:val="20"/>
        </w:rPr>
        <w:t>.</w:t>
      </w:r>
      <w:r>
        <w:rPr>
          <w:rFonts w:ascii="Arial" w:hAnsi="Arial" w:cs="Arial"/>
          <w:sz w:val="20"/>
          <w:szCs w:val="20"/>
        </w:rPr>
        <w:t xml:space="preserve"> Army</w:t>
      </w:r>
    </w:p>
    <w:p w14:paraId="23C31970" w14:textId="4A01B632" w:rsidR="00274E70" w:rsidRPr="005D5F72" w:rsidRDefault="00274E70" w:rsidP="00CB66B7">
      <w:pPr>
        <w:spacing w:after="0" w:line="480" w:lineRule="auto"/>
        <w:contextualSpacing/>
        <w:rPr>
          <w:rFonts w:ascii="Arial" w:hAnsi="Arial" w:cs="Arial"/>
          <w:sz w:val="20"/>
          <w:szCs w:val="20"/>
        </w:rPr>
      </w:pPr>
      <w:r w:rsidRPr="00CB66B7">
        <w:rPr>
          <w:rFonts w:ascii="Arial" w:hAnsi="Arial" w:cs="Arial"/>
          <w:b/>
          <w:bCs/>
          <w:sz w:val="20"/>
          <w:szCs w:val="20"/>
        </w:rPr>
        <w:t>Office:</w:t>
      </w:r>
      <w:r w:rsidRPr="005D5F72">
        <w:rPr>
          <w:rFonts w:ascii="Arial" w:hAnsi="Arial" w:cs="Arial"/>
          <w:sz w:val="20"/>
          <w:szCs w:val="20"/>
        </w:rPr>
        <w:t> </w:t>
      </w:r>
      <w:r w:rsidR="00F964DF" w:rsidRPr="00FE12F9">
        <w:rPr>
          <w:rFonts w:ascii="Arial" w:hAnsi="Arial" w:cs="Arial"/>
          <w:kern w:val="0"/>
          <w:sz w:val="20"/>
          <w:szCs w:val="20"/>
        </w:rPr>
        <w:t>Army Contracting Command - Detroit Arsenal (ACC-DTA)</w:t>
      </w:r>
      <w:r w:rsidRPr="005D5F72">
        <w:rPr>
          <w:rFonts w:ascii="Arial" w:hAnsi="Arial" w:cs="Arial"/>
          <w:sz w:val="20"/>
          <w:szCs w:val="20"/>
        </w:rPr>
        <w:br/>
      </w:r>
      <w:r w:rsidRPr="00CB66B7">
        <w:rPr>
          <w:rFonts w:ascii="Arial" w:hAnsi="Arial" w:cs="Arial"/>
          <w:b/>
          <w:bCs/>
          <w:sz w:val="20"/>
          <w:szCs w:val="20"/>
        </w:rPr>
        <w:t>AoI Title:</w:t>
      </w:r>
      <w:r w:rsidRPr="005D5F72">
        <w:rPr>
          <w:rFonts w:ascii="Arial" w:hAnsi="Arial" w:cs="Arial"/>
          <w:sz w:val="20"/>
          <w:szCs w:val="20"/>
        </w:rPr>
        <w:t xml:space="preserve"> Contractor Logistics Support </w:t>
      </w:r>
      <w:r w:rsidR="00374C1A">
        <w:rPr>
          <w:rFonts w:ascii="Arial" w:hAnsi="Arial" w:cs="Arial"/>
          <w:sz w:val="20"/>
          <w:szCs w:val="20"/>
        </w:rPr>
        <w:t xml:space="preserve">Services </w:t>
      </w:r>
      <w:r w:rsidRPr="005D5F72">
        <w:rPr>
          <w:rFonts w:ascii="Arial" w:hAnsi="Arial" w:cs="Arial"/>
          <w:sz w:val="20"/>
          <w:szCs w:val="20"/>
        </w:rPr>
        <w:t xml:space="preserve">for </w:t>
      </w:r>
      <w:proofErr w:type="spellStart"/>
      <w:r w:rsidR="00F964DF" w:rsidRPr="005D5F72">
        <w:rPr>
          <w:rFonts w:ascii="Arial" w:hAnsi="Arial" w:cs="Arial"/>
          <w:sz w:val="20"/>
          <w:szCs w:val="20"/>
        </w:rPr>
        <w:t>PdM</w:t>
      </w:r>
      <w:proofErr w:type="spellEnd"/>
      <w:r w:rsidR="00F964DF" w:rsidRPr="005D5F72" w:rsidDel="00F964DF">
        <w:rPr>
          <w:rFonts w:ascii="Arial" w:hAnsi="Arial" w:cs="Arial"/>
          <w:sz w:val="20"/>
          <w:szCs w:val="20"/>
        </w:rPr>
        <w:t xml:space="preserve"> </w:t>
      </w:r>
      <w:r w:rsidRPr="005D5F72">
        <w:rPr>
          <w:rFonts w:ascii="Arial" w:hAnsi="Arial" w:cs="Arial"/>
          <w:sz w:val="20"/>
          <w:szCs w:val="20"/>
        </w:rPr>
        <w:t>RGCS</w:t>
      </w:r>
      <w:r w:rsidRPr="005D5F72">
        <w:rPr>
          <w:rFonts w:ascii="Arial" w:hAnsi="Arial" w:cs="Arial"/>
          <w:sz w:val="20"/>
          <w:szCs w:val="20"/>
        </w:rPr>
        <w:br/>
      </w:r>
      <w:r w:rsidR="00BF0D65" w:rsidRPr="00CB66B7">
        <w:rPr>
          <w:rFonts w:ascii="Arial" w:hAnsi="Arial" w:cs="Arial"/>
          <w:b/>
          <w:bCs/>
          <w:sz w:val="20"/>
          <w:szCs w:val="20"/>
        </w:rPr>
        <w:t xml:space="preserve">CSO </w:t>
      </w:r>
      <w:proofErr w:type="spellStart"/>
      <w:r w:rsidRPr="00CB66B7">
        <w:rPr>
          <w:rFonts w:ascii="Arial" w:hAnsi="Arial" w:cs="Arial"/>
          <w:b/>
          <w:bCs/>
          <w:sz w:val="20"/>
          <w:szCs w:val="20"/>
        </w:rPr>
        <w:t>AoI</w:t>
      </w:r>
      <w:proofErr w:type="spellEnd"/>
      <w:r w:rsidRPr="00CB66B7">
        <w:rPr>
          <w:rFonts w:ascii="Arial" w:hAnsi="Arial" w:cs="Arial"/>
          <w:b/>
          <w:bCs/>
          <w:sz w:val="20"/>
          <w:szCs w:val="20"/>
        </w:rPr>
        <w:t xml:space="preserve"> Number:</w:t>
      </w:r>
      <w:r w:rsidRPr="005D5F72">
        <w:rPr>
          <w:rFonts w:ascii="Arial" w:hAnsi="Arial" w:cs="Arial"/>
          <w:sz w:val="20"/>
          <w:szCs w:val="20"/>
        </w:rPr>
        <w:t> </w:t>
      </w:r>
      <w:proofErr w:type="spellStart"/>
      <w:r w:rsidR="00374C1A" w:rsidRPr="00FE12F9">
        <w:rPr>
          <w:rFonts w:ascii="Arial" w:hAnsi="Arial" w:cs="Arial"/>
          <w:kern w:val="0"/>
          <w:sz w:val="20"/>
          <w:szCs w:val="20"/>
        </w:rPr>
        <w:t>AoI</w:t>
      </w:r>
      <w:proofErr w:type="spellEnd"/>
      <w:r w:rsidR="00374C1A" w:rsidRPr="00FE12F9">
        <w:rPr>
          <w:rFonts w:ascii="Arial" w:hAnsi="Arial" w:cs="Arial"/>
          <w:kern w:val="0"/>
          <w:sz w:val="20"/>
          <w:szCs w:val="20"/>
        </w:rPr>
        <w:t xml:space="preserve"> 0</w:t>
      </w:r>
      <w:r w:rsidR="00CB66B7">
        <w:rPr>
          <w:rFonts w:ascii="Arial" w:hAnsi="Arial" w:cs="Arial"/>
          <w:kern w:val="0"/>
          <w:sz w:val="20"/>
          <w:szCs w:val="20"/>
        </w:rPr>
        <w:t>10</w:t>
      </w:r>
      <w:r w:rsidRPr="005D5F72">
        <w:rPr>
          <w:rFonts w:ascii="Arial" w:hAnsi="Arial" w:cs="Arial"/>
          <w:sz w:val="20"/>
          <w:szCs w:val="20"/>
        </w:rPr>
        <w:br/>
      </w:r>
      <w:proofErr w:type="spellStart"/>
      <w:r w:rsidRPr="00CB66B7">
        <w:rPr>
          <w:rFonts w:ascii="Arial" w:hAnsi="Arial" w:cs="Arial"/>
          <w:b/>
          <w:bCs/>
          <w:sz w:val="20"/>
          <w:szCs w:val="20"/>
        </w:rPr>
        <w:t>AoI</w:t>
      </w:r>
      <w:proofErr w:type="spellEnd"/>
      <w:r w:rsidRPr="00CB66B7">
        <w:rPr>
          <w:rFonts w:ascii="Arial" w:hAnsi="Arial" w:cs="Arial"/>
          <w:b/>
          <w:bCs/>
          <w:sz w:val="20"/>
          <w:szCs w:val="20"/>
        </w:rPr>
        <w:t xml:space="preserve"> Release Date</w:t>
      </w:r>
      <w:r w:rsidRPr="005D5F72">
        <w:rPr>
          <w:rFonts w:ascii="Arial" w:hAnsi="Arial" w:cs="Arial"/>
          <w:sz w:val="20"/>
          <w:szCs w:val="20"/>
        </w:rPr>
        <w:t>: </w:t>
      </w:r>
      <w:r w:rsidR="00CB66B7">
        <w:rPr>
          <w:rFonts w:ascii="Arial" w:hAnsi="Arial" w:cs="Arial"/>
          <w:sz w:val="20"/>
          <w:szCs w:val="20"/>
        </w:rPr>
        <w:t>19</w:t>
      </w:r>
      <w:r w:rsidR="00374C1A">
        <w:rPr>
          <w:rFonts w:ascii="Arial" w:hAnsi="Arial" w:cs="Arial"/>
          <w:sz w:val="20"/>
          <w:szCs w:val="20"/>
        </w:rPr>
        <w:t xml:space="preserve"> MAY 2026</w:t>
      </w:r>
      <w:r w:rsidRPr="005D5F72">
        <w:rPr>
          <w:rFonts w:ascii="Arial" w:hAnsi="Arial" w:cs="Arial"/>
          <w:sz w:val="20"/>
          <w:szCs w:val="20"/>
        </w:rPr>
        <w:br/>
      </w:r>
      <w:r w:rsidRPr="00CB66B7">
        <w:rPr>
          <w:rFonts w:ascii="Arial" w:hAnsi="Arial" w:cs="Arial"/>
          <w:b/>
          <w:bCs/>
          <w:sz w:val="20"/>
          <w:szCs w:val="20"/>
        </w:rPr>
        <w:t>Responses:</w:t>
      </w:r>
      <w:r w:rsidRPr="005D5F72">
        <w:rPr>
          <w:rFonts w:ascii="Arial" w:hAnsi="Arial" w:cs="Arial"/>
          <w:sz w:val="20"/>
          <w:szCs w:val="20"/>
        </w:rPr>
        <w:t> </w:t>
      </w:r>
      <w:r w:rsidR="004C1809" w:rsidRPr="00FE12F9">
        <w:rPr>
          <w:rFonts w:ascii="Arial" w:hAnsi="Arial" w:cs="Arial"/>
          <w:kern w:val="0"/>
          <w:sz w:val="20"/>
          <w:szCs w:val="20"/>
        </w:rPr>
        <w:t>See W912CH-25-S-C001, Amendment 01 for Procedure Details</w:t>
      </w:r>
    </w:p>
    <w:p w14:paraId="0EB394C3" w14:textId="77777777" w:rsidR="00274E70" w:rsidRPr="005D5F72" w:rsidRDefault="0057733F" w:rsidP="00274E70">
      <w:pPr>
        <w:rPr>
          <w:rFonts w:ascii="Arial" w:hAnsi="Arial" w:cs="Arial"/>
          <w:sz w:val="20"/>
          <w:szCs w:val="20"/>
        </w:rPr>
      </w:pPr>
      <w:r>
        <w:rPr>
          <w:rFonts w:ascii="Arial" w:hAnsi="Arial" w:cs="Arial"/>
          <w:sz w:val="20"/>
          <w:szCs w:val="20"/>
        </w:rPr>
        <w:pict w14:anchorId="02934E88">
          <v:rect id="_x0000_i1026" style="width:0;height:1.5pt" o:hralign="center" o:hrstd="t" o:hr="t" fillcolor="#a0a0a0" stroked="f"/>
        </w:pict>
      </w:r>
    </w:p>
    <w:p w14:paraId="1A5EC3BA" w14:textId="77777777" w:rsidR="00274E70" w:rsidRPr="005D5F72" w:rsidRDefault="00274E70" w:rsidP="00274E70">
      <w:pPr>
        <w:rPr>
          <w:rFonts w:ascii="Arial" w:hAnsi="Arial" w:cs="Arial"/>
          <w:b/>
          <w:bCs/>
          <w:sz w:val="20"/>
          <w:szCs w:val="20"/>
        </w:rPr>
      </w:pPr>
      <w:r w:rsidRPr="009C01AD">
        <w:rPr>
          <w:rFonts w:ascii="Arial" w:hAnsi="Arial" w:cs="Arial"/>
          <w:b/>
          <w:bCs/>
          <w:sz w:val="20"/>
          <w:szCs w:val="20"/>
        </w:rPr>
        <w:t>1.0 General Information</w:t>
      </w:r>
    </w:p>
    <w:p w14:paraId="4087639A" w14:textId="2B63E5F6" w:rsidR="00274E70" w:rsidRPr="005D5F72" w:rsidRDefault="00274E70" w:rsidP="00274E70">
      <w:pPr>
        <w:rPr>
          <w:rFonts w:ascii="Arial" w:hAnsi="Arial" w:cs="Arial"/>
          <w:sz w:val="20"/>
          <w:szCs w:val="20"/>
        </w:rPr>
      </w:pPr>
      <w:r w:rsidRPr="009C01AD">
        <w:rPr>
          <w:rFonts w:ascii="Arial" w:hAnsi="Arial" w:cs="Arial"/>
          <w:b/>
          <w:bCs/>
          <w:sz w:val="20"/>
          <w:szCs w:val="20"/>
        </w:rPr>
        <w:t>1.1 Introduction</w:t>
      </w:r>
      <w:r w:rsidRPr="005D5F72">
        <w:rPr>
          <w:rFonts w:ascii="Arial" w:hAnsi="Arial" w:cs="Arial"/>
          <w:sz w:val="20"/>
          <w:szCs w:val="20"/>
        </w:rPr>
        <w:br/>
        <w:t xml:space="preserve">This Area of Interest (AoI) is issued utilizing the ACC-DTA Commercial Solutions Opening (CSO) W912CH-25-S-C001, Amendment </w:t>
      </w:r>
      <w:r w:rsidR="00CB66B7">
        <w:rPr>
          <w:rFonts w:ascii="Arial" w:hAnsi="Arial" w:cs="Arial"/>
          <w:sz w:val="20"/>
          <w:szCs w:val="20"/>
        </w:rPr>
        <w:t>01</w:t>
      </w:r>
      <w:r w:rsidRPr="005D5F72">
        <w:rPr>
          <w:rFonts w:ascii="Arial" w:hAnsi="Arial" w:cs="Arial"/>
          <w:sz w:val="20"/>
          <w:szCs w:val="20"/>
        </w:rPr>
        <w:t>. The Product Manager Robotic and Autonomous Systems (</w:t>
      </w:r>
      <w:r w:rsidR="00374C1A">
        <w:rPr>
          <w:rFonts w:ascii="Arial" w:hAnsi="Arial" w:cs="Arial"/>
          <w:sz w:val="20"/>
          <w:szCs w:val="20"/>
        </w:rPr>
        <w:t xml:space="preserve">PdM </w:t>
      </w:r>
      <w:r w:rsidRPr="005D5F72">
        <w:rPr>
          <w:rFonts w:ascii="Arial" w:hAnsi="Arial" w:cs="Arial"/>
          <w:sz w:val="20"/>
          <w:szCs w:val="20"/>
        </w:rPr>
        <w:t>RGCS) seeks to identify innovative commercial solutions for contractor-provided logistics support (CLS) services.</w:t>
      </w:r>
    </w:p>
    <w:p w14:paraId="2504EB28" w14:textId="1E7C3B77" w:rsidR="00274E70" w:rsidRPr="005D5F72" w:rsidRDefault="00274E70" w:rsidP="00274E70">
      <w:pPr>
        <w:rPr>
          <w:rFonts w:ascii="Arial" w:hAnsi="Arial" w:cs="Arial"/>
          <w:sz w:val="20"/>
          <w:szCs w:val="20"/>
        </w:rPr>
      </w:pPr>
      <w:r w:rsidRPr="005D5F72">
        <w:rPr>
          <w:rFonts w:ascii="Arial" w:hAnsi="Arial" w:cs="Arial"/>
          <w:sz w:val="20"/>
          <w:szCs w:val="20"/>
        </w:rPr>
        <w:t xml:space="preserve">PdM RGCS is seeking partners capable of providing a diverse team of qualified personnel to provide robotic capability to various United States Army (US Army) </w:t>
      </w:r>
      <w:r w:rsidR="00BB0A44" w:rsidRPr="005D5F72">
        <w:rPr>
          <w:rFonts w:ascii="Arial" w:hAnsi="Arial" w:cs="Arial"/>
          <w:sz w:val="20"/>
          <w:szCs w:val="20"/>
        </w:rPr>
        <w:t>stakeholders</w:t>
      </w:r>
      <w:r w:rsidRPr="005D5F72">
        <w:rPr>
          <w:rFonts w:ascii="Arial" w:hAnsi="Arial" w:cs="Arial"/>
          <w:sz w:val="20"/>
          <w:szCs w:val="20"/>
        </w:rPr>
        <w:t>. The primary place of performance is Fort Leonard Wood, MO, with required travel to other Continental United States (CONUS) and Outside the Continental United States (OCONUS) locations. Telework may be authorized on a temporary basis with approval from the Contracting Officer Representative (COR).</w:t>
      </w:r>
    </w:p>
    <w:p w14:paraId="48BE19B3" w14:textId="77777777" w:rsidR="00274E70" w:rsidRDefault="00274E70" w:rsidP="00274E70">
      <w:pPr>
        <w:rPr>
          <w:rFonts w:ascii="Arial" w:hAnsi="Arial" w:cs="Arial"/>
          <w:sz w:val="20"/>
          <w:szCs w:val="20"/>
        </w:rPr>
      </w:pPr>
      <w:r w:rsidRPr="005D5F72">
        <w:rPr>
          <w:rFonts w:ascii="Arial" w:hAnsi="Arial" w:cs="Arial"/>
          <w:sz w:val="20"/>
          <w:szCs w:val="20"/>
        </w:rPr>
        <w:t>This CSO AoI seeks innovative solutions that meet the objectives detailed below. The term innovative is defined as any technology, process, or method, including research and development, that is new as of the date of proposal submission, or any new application of an existing technology, process or method as of the proposal date.</w:t>
      </w:r>
    </w:p>
    <w:p w14:paraId="08E0130F" w14:textId="03579EE9" w:rsidR="00374C1A" w:rsidRPr="00576A96" w:rsidRDefault="00374C1A" w:rsidP="00374C1A">
      <w:pPr>
        <w:rPr>
          <w:rFonts w:ascii="Arial" w:hAnsi="Arial" w:cs="Arial"/>
          <w:sz w:val="20"/>
          <w:szCs w:val="20"/>
        </w:rPr>
      </w:pPr>
      <w:r w:rsidRPr="00576A96">
        <w:rPr>
          <w:rFonts w:ascii="Arial" w:hAnsi="Arial" w:cs="Arial"/>
          <w:sz w:val="20"/>
          <w:szCs w:val="20"/>
        </w:rPr>
        <w:t xml:space="preserve">ACC-DTA is not obligated to extend a request for proposal or make an award as a result of this CSO AoI; all awards are subject to the availability of funds and successful negotiations. This CSO AoI is not an authorization to begin performance, and in no way obligates the Government for any costs incurred by the Offeror associated with developing a </w:t>
      </w:r>
      <w:r>
        <w:rPr>
          <w:rFonts w:ascii="Arial" w:hAnsi="Arial" w:cs="Arial"/>
          <w:sz w:val="20"/>
          <w:szCs w:val="20"/>
        </w:rPr>
        <w:t>r</w:t>
      </w:r>
      <w:r w:rsidRPr="00576A96">
        <w:rPr>
          <w:rFonts w:ascii="Arial" w:hAnsi="Arial" w:cs="Arial"/>
          <w:sz w:val="20"/>
          <w:szCs w:val="20"/>
        </w:rPr>
        <w:t>esponse. Prior to commencement of any activities associated with performance under this CSO AoI, the Government will issue a written directive or contractual document signed by the Contracting Officer with appropriate consideration established. ACC-DTA reserves the right to modify the requirements of this CSO AoI.</w:t>
      </w:r>
    </w:p>
    <w:p w14:paraId="1747CD57" w14:textId="49403A74" w:rsidR="00374C1A" w:rsidRPr="00576A96" w:rsidRDefault="00374C1A" w:rsidP="00374C1A">
      <w:pPr>
        <w:rPr>
          <w:rFonts w:ascii="Arial" w:hAnsi="Arial" w:cs="Arial"/>
          <w:sz w:val="20"/>
          <w:szCs w:val="20"/>
        </w:rPr>
      </w:pPr>
      <w:r w:rsidRPr="00576A96">
        <w:rPr>
          <w:rFonts w:ascii="Arial" w:hAnsi="Arial" w:cs="Arial"/>
          <w:sz w:val="20"/>
          <w:szCs w:val="20"/>
        </w:rPr>
        <w:t>The authority to issue this CSO AoI is derived from ACC-DTA Commercial Solutions Opening W912CH-25-S-C001, dated 10 July 2025. The CSO authority is Section 803 of the National Defense Authorization Act for F</w:t>
      </w:r>
      <w:r w:rsidR="00361258">
        <w:rPr>
          <w:rFonts w:ascii="Arial" w:hAnsi="Arial" w:cs="Arial"/>
          <w:sz w:val="20"/>
          <w:szCs w:val="20"/>
        </w:rPr>
        <w:t xml:space="preserve">iscal </w:t>
      </w:r>
      <w:r w:rsidRPr="00576A96">
        <w:rPr>
          <w:rFonts w:ascii="Arial" w:hAnsi="Arial" w:cs="Arial"/>
          <w:sz w:val="20"/>
          <w:szCs w:val="20"/>
        </w:rPr>
        <w:t>Y</w:t>
      </w:r>
      <w:r w:rsidR="00361258">
        <w:rPr>
          <w:rFonts w:ascii="Arial" w:hAnsi="Arial" w:cs="Arial"/>
          <w:sz w:val="20"/>
          <w:szCs w:val="20"/>
        </w:rPr>
        <w:t xml:space="preserve">ear </w:t>
      </w:r>
      <w:r w:rsidRPr="00576A96">
        <w:rPr>
          <w:rFonts w:ascii="Arial" w:hAnsi="Arial" w:cs="Arial"/>
          <w:sz w:val="20"/>
          <w:szCs w:val="20"/>
        </w:rPr>
        <w:t>2022, Public Law 117-807, and Class Deviation 2022-O0007.</w:t>
      </w:r>
    </w:p>
    <w:p w14:paraId="0005EE1A" w14:textId="77777777" w:rsidR="00374C1A" w:rsidRPr="005D5F72" w:rsidRDefault="00374C1A" w:rsidP="00274E70">
      <w:pPr>
        <w:rPr>
          <w:rFonts w:ascii="Arial" w:hAnsi="Arial" w:cs="Arial"/>
          <w:sz w:val="20"/>
          <w:szCs w:val="20"/>
        </w:rPr>
      </w:pPr>
    </w:p>
    <w:p w14:paraId="3FECBC66" w14:textId="77777777" w:rsidR="00274E70" w:rsidRDefault="00274E70" w:rsidP="00274E70">
      <w:pPr>
        <w:rPr>
          <w:rFonts w:ascii="Arial" w:hAnsi="Arial" w:cs="Arial"/>
          <w:sz w:val="20"/>
          <w:szCs w:val="20"/>
        </w:rPr>
      </w:pPr>
      <w:r w:rsidRPr="005D5F72">
        <w:rPr>
          <w:rFonts w:ascii="Arial" w:hAnsi="Arial" w:cs="Arial"/>
          <w:b/>
          <w:bCs/>
          <w:sz w:val="20"/>
          <w:szCs w:val="20"/>
        </w:rPr>
        <w:lastRenderedPageBreak/>
        <w:t>1.2 AoI Background</w:t>
      </w:r>
      <w:r w:rsidRPr="005D5F72">
        <w:rPr>
          <w:rFonts w:ascii="Arial" w:hAnsi="Arial" w:cs="Arial"/>
          <w:sz w:val="20"/>
          <w:szCs w:val="20"/>
        </w:rPr>
        <w:br/>
        <w:t xml:space="preserve">The mission of PdM RGCS is to provide a large spectrum of necessary Robotic Systems services to ensure the Warfighter is equipped with robotic warfighting capability. To achieve this, PdM RGCS must maintain a fully staffed technical, management, and logistics organization capable of responding to current and future robotics systems needs. The mission requirements include </w:t>
      </w:r>
      <w:proofErr w:type="gramStart"/>
      <w:r w:rsidRPr="005D5F72">
        <w:rPr>
          <w:rFonts w:ascii="Arial" w:hAnsi="Arial" w:cs="Arial"/>
          <w:sz w:val="20"/>
          <w:szCs w:val="20"/>
        </w:rPr>
        <w:t>the deployment</w:t>
      </w:r>
      <w:proofErr w:type="gramEnd"/>
      <w:r w:rsidRPr="005D5F72">
        <w:rPr>
          <w:rFonts w:ascii="Arial" w:hAnsi="Arial" w:cs="Arial"/>
          <w:sz w:val="20"/>
          <w:szCs w:val="20"/>
        </w:rPr>
        <w:t xml:space="preserve">, training, Total Package Fielding (TPF), integration, testing, sustainment, and improvement of all </w:t>
      </w:r>
      <w:proofErr w:type="spellStart"/>
      <w:r w:rsidRPr="005D5F72">
        <w:rPr>
          <w:rFonts w:ascii="Arial" w:hAnsi="Arial" w:cs="Arial"/>
          <w:sz w:val="20"/>
          <w:szCs w:val="20"/>
        </w:rPr>
        <w:t>PdM</w:t>
      </w:r>
      <w:proofErr w:type="spellEnd"/>
      <w:r w:rsidRPr="005D5F72">
        <w:rPr>
          <w:rFonts w:ascii="Arial" w:hAnsi="Arial" w:cs="Arial"/>
          <w:sz w:val="20"/>
          <w:szCs w:val="20"/>
        </w:rPr>
        <w:t xml:space="preserve"> RGCS products.</w:t>
      </w:r>
    </w:p>
    <w:p w14:paraId="7644D28D" w14:textId="1DB69FEC" w:rsidR="00C711A6" w:rsidRDefault="00D54B0E" w:rsidP="00C711A6">
      <w:pPr>
        <w:rPr>
          <w:rFonts w:ascii="Arial" w:hAnsi="Arial" w:cs="Arial"/>
          <w:sz w:val="20"/>
          <w:szCs w:val="20"/>
        </w:rPr>
      </w:pPr>
      <w:r>
        <w:rPr>
          <w:rFonts w:ascii="Arial" w:hAnsi="Arial" w:cs="Arial"/>
          <w:sz w:val="20"/>
          <w:szCs w:val="20"/>
        </w:rPr>
        <w:t xml:space="preserve">Potential partners </w:t>
      </w:r>
      <w:r w:rsidRPr="00F17B68">
        <w:rPr>
          <w:rFonts w:ascii="Arial" w:hAnsi="Arial" w:cs="Arial"/>
          <w:sz w:val="20"/>
          <w:szCs w:val="20"/>
        </w:rPr>
        <w:t xml:space="preserve">should plan for </w:t>
      </w:r>
      <w:r>
        <w:rPr>
          <w:rFonts w:ascii="Arial" w:hAnsi="Arial" w:cs="Arial"/>
          <w:sz w:val="20"/>
          <w:szCs w:val="20"/>
        </w:rPr>
        <w:t xml:space="preserve">a contract </w:t>
      </w:r>
      <w:r w:rsidR="0034722F" w:rsidRPr="00F17B68">
        <w:rPr>
          <w:rFonts w:ascii="Arial" w:hAnsi="Arial" w:cs="Arial"/>
          <w:sz w:val="20"/>
          <w:szCs w:val="20"/>
        </w:rPr>
        <w:t>with task-order-driven surges</w:t>
      </w:r>
      <w:r w:rsidRPr="00F17B68">
        <w:rPr>
          <w:rFonts w:ascii="Arial" w:hAnsi="Arial" w:cs="Arial"/>
          <w:sz w:val="20"/>
          <w:szCs w:val="20"/>
        </w:rPr>
        <w:t>.</w:t>
      </w:r>
      <w:r w:rsidR="00DB588D">
        <w:rPr>
          <w:rFonts w:ascii="Arial" w:hAnsi="Arial" w:cs="Arial"/>
          <w:sz w:val="20"/>
          <w:szCs w:val="20"/>
        </w:rPr>
        <w:t xml:space="preserve"> </w:t>
      </w:r>
      <w:r w:rsidR="00274E70" w:rsidRPr="005D5F72">
        <w:rPr>
          <w:rFonts w:ascii="Arial" w:hAnsi="Arial" w:cs="Arial"/>
          <w:sz w:val="20"/>
          <w:szCs w:val="20"/>
        </w:rPr>
        <w:t xml:space="preserve">The Period of Performance (PoP) for this effort is </w:t>
      </w:r>
      <w:r w:rsidR="00361258">
        <w:rPr>
          <w:rFonts w:ascii="Arial" w:hAnsi="Arial" w:cs="Arial"/>
          <w:sz w:val="20"/>
          <w:szCs w:val="20"/>
        </w:rPr>
        <w:t xml:space="preserve">anticipated as a 30-day Phase-In, </w:t>
      </w:r>
      <w:r w:rsidR="00274E70" w:rsidRPr="005D5F72">
        <w:rPr>
          <w:rFonts w:ascii="Arial" w:hAnsi="Arial" w:cs="Arial"/>
          <w:sz w:val="20"/>
          <w:szCs w:val="20"/>
        </w:rPr>
        <w:t>one base period of 12 months, which may be extended by the Government for up to an additional 24 months in the form of two (2) 12-month Option periods.</w:t>
      </w:r>
      <w:r w:rsidR="00DB588D">
        <w:rPr>
          <w:rFonts w:ascii="Arial" w:hAnsi="Arial" w:cs="Arial"/>
          <w:sz w:val="20"/>
          <w:szCs w:val="20"/>
        </w:rPr>
        <w:t xml:space="preserve"> </w:t>
      </w:r>
      <w:r w:rsidR="00C711A6">
        <w:rPr>
          <w:rFonts w:ascii="Arial" w:hAnsi="Arial" w:cs="Arial"/>
          <w:sz w:val="20"/>
          <w:szCs w:val="20"/>
        </w:rPr>
        <w:t>The estimated overall period of performance would be as follows:</w:t>
      </w:r>
      <w:r w:rsidR="0033643A">
        <w:rPr>
          <w:rFonts w:ascii="Arial" w:hAnsi="Arial" w:cs="Arial"/>
          <w:sz w:val="20"/>
          <w:szCs w:val="20"/>
        </w:rPr>
        <w:t xml:space="preserve"> </w:t>
      </w:r>
      <w:r w:rsidR="00311516">
        <w:rPr>
          <w:rFonts w:ascii="Arial" w:hAnsi="Arial" w:cs="Arial"/>
          <w:sz w:val="20"/>
          <w:szCs w:val="20"/>
        </w:rPr>
        <w:t xml:space="preserve">30 </w:t>
      </w:r>
      <w:r w:rsidR="00993432">
        <w:rPr>
          <w:rFonts w:ascii="Arial" w:hAnsi="Arial" w:cs="Arial"/>
          <w:sz w:val="20"/>
          <w:szCs w:val="20"/>
        </w:rPr>
        <w:t>October</w:t>
      </w:r>
      <w:r w:rsidR="00311516">
        <w:rPr>
          <w:rFonts w:ascii="Arial" w:hAnsi="Arial" w:cs="Arial"/>
          <w:sz w:val="20"/>
          <w:szCs w:val="20"/>
        </w:rPr>
        <w:t xml:space="preserve"> 2026 </w:t>
      </w:r>
      <w:r w:rsidR="00D34E8A">
        <w:rPr>
          <w:rFonts w:ascii="Arial" w:hAnsi="Arial" w:cs="Arial"/>
          <w:sz w:val="20"/>
          <w:szCs w:val="20"/>
        </w:rPr>
        <w:t>–</w:t>
      </w:r>
      <w:r w:rsidR="00311516">
        <w:rPr>
          <w:rFonts w:ascii="Arial" w:hAnsi="Arial" w:cs="Arial"/>
          <w:sz w:val="20"/>
          <w:szCs w:val="20"/>
        </w:rPr>
        <w:t xml:space="preserve"> </w:t>
      </w:r>
      <w:r w:rsidR="00D34E8A">
        <w:rPr>
          <w:rFonts w:ascii="Arial" w:hAnsi="Arial" w:cs="Arial"/>
          <w:sz w:val="20"/>
          <w:szCs w:val="20"/>
        </w:rPr>
        <w:t>29 November 2029.</w:t>
      </w:r>
    </w:p>
    <w:p w14:paraId="11877D72" w14:textId="77777777" w:rsidR="00C711A6" w:rsidRPr="005D5F72" w:rsidRDefault="00C711A6" w:rsidP="00274E70">
      <w:pPr>
        <w:rPr>
          <w:rFonts w:ascii="Arial" w:hAnsi="Arial" w:cs="Arial"/>
          <w:sz w:val="20"/>
          <w:szCs w:val="20"/>
        </w:rPr>
      </w:pPr>
    </w:p>
    <w:p w14:paraId="5A677829" w14:textId="4474EB0F" w:rsidR="00274E70" w:rsidRPr="005D5F72" w:rsidRDefault="00274E70" w:rsidP="00274E70">
      <w:pPr>
        <w:rPr>
          <w:rFonts w:ascii="Arial" w:hAnsi="Arial" w:cs="Arial"/>
          <w:sz w:val="20"/>
          <w:szCs w:val="20"/>
        </w:rPr>
      </w:pPr>
      <w:r w:rsidRPr="005D5F72">
        <w:rPr>
          <w:rFonts w:ascii="Arial" w:hAnsi="Arial" w:cs="Arial"/>
          <w:b/>
          <w:bCs/>
          <w:sz w:val="20"/>
          <w:szCs w:val="20"/>
        </w:rPr>
        <w:t>1.3 Identify AoI Solution</w:t>
      </w:r>
      <w:r w:rsidRPr="005D5F72">
        <w:rPr>
          <w:rFonts w:ascii="Arial" w:hAnsi="Arial" w:cs="Arial"/>
          <w:sz w:val="20"/>
          <w:szCs w:val="20"/>
        </w:rPr>
        <w:br/>
        <w:t>To execute its expanding mission, PdM RGCS requires specialized expertise across multiple labor categories.</w:t>
      </w:r>
      <w:r w:rsidR="0033643A">
        <w:rPr>
          <w:rFonts w:ascii="Arial" w:hAnsi="Arial" w:cs="Arial"/>
          <w:sz w:val="20"/>
          <w:szCs w:val="20"/>
        </w:rPr>
        <w:t xml:space="preserve"> </w:t>
      </w:r>
      <w:r w:rsidRPr="005D5F72">
        <w:rPr>
          <w:rFonts w:ascii="Arial" w:hAnsi="Arial" w:cs="Arial"/>
          <w:sz w:val="20"/>
          <w:szCs w:val="20"/>
        </w:rPr>
        <w:t>The following labor categories are required:</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65"/>
        <w:gridCol w:w="5310"/>
      </w:tblGrid>
      <w:tr w:rsidR="00274E70" w:rsidRPr="005D5F72" w14:paraId="67A5635B" w14:textId="77777777" w:rsidTr="00CB66B7">
        <w:tc>
          <w:tcPr>
            <w:tcW w:w="3865" w:type="dxa"/>
            <w:tcMar>
              <w:top w:w="120" w:type="dxa"/>
              <w:left w:w="120" w:type="dxa"/>
              <w:bottom w:w="120" w:type="dxa"/>
              <w:right w:w="120" w:type="dxa"/>
            </w:tcMar>
            <w:hideMark/>
          </w:tcPr>
          <w:p w14:paraId="4E799622" w14:textId="77777777" w:rsidR="00274E70" w:rsidRPr="005D5F72" w:rsidRDefault="00274E70" w:rsidP="00CB66B7">
            <w:pPr>
              <w:jc w:val="center"/>
              <w:rPr>
                <w:rFonts w:ascii="Arial" w:hAnsi="Arial" w:cs="Arial"/>
                <w:sz w:val="20"/>
                <w:szCs w:val="20"/>
              </w:rPr>
            </w:pPr>
            <w:r w:rsidRPr="005D5F72">
              <w:rPr>
                <w:rFonts w:ascii="Arial" w:hAnsi="Arial" w:cs="Arial"/>
                <w:sz w:val="20"/>
                <w:szCs w:val="20"/>
              </w:rPr>
              <w:t>Category</w:t>
            </w:r>
          </w:p>
        </w:tc>
        <w:tc>
          <w:tcPr>
            <w:tcW w:w="5310" w:type="dxa"/>
            <w:tcMar>
              <w:top w:w="120" w:type="dxa"/>
              <w:left w:w="120" w:type="dxa"/>
              <w:bottom w:w="120" w:type="dxa"/>
              <w:right w:w="120" w:type="dxa"/>
            </w:tcMar>
            <w:hideMark/>
          </w:tcPr>
          <w:p w14:paraId="29817D01" w14:textId="77777777" w:rsidR="00274E70" w:rsidRPr="005D5F72" w:rsidRDefault="00274E70" w:rsidP="00CB66B7">
            <w:pPr>
              <w:jc w:val="center"/>
              <w:rPr>
                <w:rFonts w:ascii="Arial" w:hAnsi="Arial" w:cs="Arial"/>
                <w:sz w:val="20"/>
                <w:szCs w:val="20"/>
              </w:rPr>
            </w:pPr>
            <w:r w:rsidRPr="005D5F72">
              <w:rPr>
                <w:rFonts w:ascii="Arial" w:hAnsi="Arial" w:cs="Arial"/>
                <w:sz w:val="20"/>
                <w:szCs w:val="20"/>
              </w:rPr>
              <w:t>Primary Functional Capacity</w:t>
            </w:r>
          </w:p>
        </w:tc>
      </w:tr>
      <w:tr w:rsidR="00274E70" w:rsidRPr="005D5F72" w14:paraId="3B3479CD" w14:textId="77777777" w:rsidTr="00CB66B7">
        <w:tc>
          <w:tcPr>
            <w:tcW w:w="3865" w:type="dxa"/>
            <w:tcMar>
              <w:top w:w="120" w:type="dxa"/>
              <w:left w:w="120" w:type="dxa"/>
              <w:bottom w:w="120" w:type="dxa"/>
              <w:right w:w="120" w:type="dxa"/>
            </w:tcMar>
            <w:hideMark/>
          </w:tcPr>
          <w:p w14:paraId="4EE18BA6" w14:textId="77777777" w:rsidR="00274E70" w:rsidRPr="005D5F72" w:rsidRDefault="00274E70" w:rsidP="00274E70">
            <w:pPr>
              <w:rPr>
                <w:rFonts w:ascii="Arial" w:hAnsi="Arial" w:cs="Arial"/>
                <w:sz w:val="20"/>
                <w:szCs w:val="20"/>
              </w:rPr>
            </w:pPr>
            <w:r w:rsidRPr="005D5F72">
              <w:rPr>
                <w:rFonts w:ascii="Arial" w:hAnsi="Arial" w:cs="Arial"/>
                <w:sz w:val="20"/>
                <w:szCs w:val="20"/>
              </w:rPr>
              <w:t>Supply Technician</w:t>
            </w:r>
          </w:p>
        </w:tc>
        <w:tc>
          <w:tcPr>
            <w:tcW w:w="5310" w:type="dxa"/>
            <w:tcMar>
              <w:top w:w="120" w:type="dxa"/>
              <w:left w:w="120" w:type="dxa"/>
              <w:bottom w:w="120" w:type="dxa"/>
              <w:right w:w="120" w:type="dxa"/>
            </w:tcMar>
            <w:hideMark/>
          </w:tcPr>
          <w:p w14:paraId="3DB7473B" w14:textId="77777777" w:rsidR="00274E70" w:rsidRPr="005D5F72" w:rsidRDefault="00274E70" w:rsidP="00274E70">
            <w:pPr>
              <w:rPr>
                <w:rFonts w:ascii="Arial" w:hAnsi="Arial" w:cs="Arial"/>
                <w:sz w:val="20"/>
                <w:szCs w:val="20"/>
              </w:rPr>
            </w:pPr>
            <w:r w:rsidRPr="005D5F72">
              <w:rPr>
                <w:rFonts w:ascii="Arial" w:hAnsi="Arial" w:cs="Arial"/>
                <w:sz w:val="20"/>
                <w:szCs w:val="20"/>
              </w:rPr>
              <w:t>Warehouse and General Supply</w:t>
            </w:r>
          </w:p>
        </w:tc>
      </w:tr>
      <w:tr w:rsidR="00274E70" w:rsidRPr="005D5F72" w14:paraId="48260247" w14:textId="77777777" w:rsidTr="00CB66B7">
        <w:tc>
          <w:tcPr>
            <w:tcW w:w="3865" w:type="dxa"/>
            <w:tcMar>
              <w:top w:w="120" w:type="dxa"/>
              <w:left w:w="120" w:type="dxa"/>
              <w:bottom w:w="120" w:type="dxa"/>
              <w:right w:w="120" w:type="dxa"/>
            </w:tcMar>
            <w:hideMark/>
          </w:tcPr>
          <w:p w14:paraId="67317F5E" w14:textId="41A3FB4D" w:rsidR="00274E70" w:rsidRPr="005D5F72" w:rsidRDefault="00274E70" w:rsidP="00274E70">
            <w:pPr>
              <w:rPr>
                <w:rFonts w:ascii="Arial" w:hAnsi="Arial" w:cs="Arial"/>
                <w:sz w:val="20"/>
                <w:szCs w:val="20"/>
              </w:rPr>
            </w:pPr>
            <w:r w:rsidRPr="005D5F72">
              <w:rPr>
                <w:rFonts w:ascii="Arial" w:hAnsi="Arial" w:cs="Arial"/>
                <w:sz w:val="20"/>
                <w:szCs w:val="20"/>
              </w:rPr>
              <w:t>Electronics Technician I</w:t>
            </w:r>
          </w:p>
        </w:tc>
        <w:tc>
          <w:tcPr>
            <w:tcW w:w="5310" w:type="dxa"/>
            <w:tcMar>
              <w:top w:w="120" w:type="dxa"/>
              <w:left w:w="120" w:type="dxa"/>
              <w:bottom w:w="120" w:type="dxa"/>
              <w:right w:w="120" w:type="dxa"/>
            </w:tcMar>
            <w:hideMark/>
          </w:tcPr>
          <w:p w14:paraId="70F02771" w14:textId="081EFD24" w:rsidR="00274E70" w:rsidRPr="005D5F72" w:rsidRDefault="00274E70" w:rsidP="00274E70">
            <w:pPr>
              <w:rPr>
                <w:rFonts w:ascii="Arial" w:hAnsi="Arial" w:cs="Arial"/>
                <w:sz w:val="20"/>
                <w:szCs w:val="20"/>
              </w:rPr>
            </w:pPr>
            <w:r w:rsidRPr="005D5F72">
              <w:rPr>
                <w:rFonts w:ascii="Arial" w:hAnsi="Arial" w:cs="Arial"/>
                <w:sz w:val="20"/>
                <w:szCs w:val="20"/>
              </w:rPr>
              <w:t xml:space="preserve">Technical </w:t>
            </w:r>
            <w:r w:rsidR="00DA4751" w:rsidRPr="005D5F72">
              <w:rPr>
                <w:rFonts w:ascii="Arial" w:hAnsi="Arial" w:cs="Arial"/>
                <w:sz w:val="20"/>
                <w:szCs w:val="20"/>
              </w:rPr>
              <w:t>Service, Instructor and Fielding Representative</w:t>
            </w:r>
          </w:p>
        </w:tc>
      </w:tr>
      <w:tr w:rsidR="00274E70" w:rsidRPr="005D5F72" w14:paraId="01E3B007" w14:textId="77777777" w:rsidTr="00CB66B7">
        <w:tc>
          <w:tcPr>
            <w:tcW w:w="3865" w:type="dxa"/>
            <w:tcMar>
              <w:top w:w="120" w:type="dxa"/>
              <w:left w:w="120" w:type="dxa"/>
              <w:bottom w:w="120" w:type="dxa"/>
              <w:right w:w="120" w:type="dxa"/>
            </w:tcMar>
            <w:hideMark/>
          </w:tcPr>
          <w:p w14:paraId="75322ABE" w14:textId="77777777" w:rsidR="00274E70" w:rsidRPr="005D5F72" w:rsidRDefault="00274E70" w:rsidP="00274E70">
            <w:pPr>
              <w:rPr>
                <w:rFonts w:ascii="Arial" w:hAnsi="Arial" w:cs="Arial"/>
                <w:sz w:val="20"/>
                <w:szCs w:val="20"/>
              </w:rPr>
            </w:pPr>
            <w:r w:rsidRPr="005D5F72">
              <w:rPr>
                <w:rFonts w:ascii="Arial" w:hAnsi="Arial" w:cs="Arial"/>
                <w:sz w:val="20"/>
                <w:szCs w:val="20"/>
              </w:rPr>
              <w:t>Technical Instructor / Course Developer</w:t>
            </w:r>
          </w:p>
        </w:tc>
        <w:tc>
          <w:tcPr>
            <w:tcW w:w="5310" w:type="dxa"/>
            <w:tcMar>
              <w:top w:w="120" w:type="dxa"/>
              <w:left w:w="120" w:type="dxa"/>
              <w:bottom w:w="120" w:type="dxa"/>
              <w:right w:w="120" w:type="dxa"/>
            </w:tcMar>
            <w:hideMark/>
          </w:tcPr>
          <w:p w14:paraId="209EA9C5" w14:textId="6FF4327B" w:rsidR="00274E70" w:rsidRPr="005D5F72" w:rsidRDefault="00596828" w:rsidP="00274E70">
            <w:pPr>
              <w:rPr>
                <w:rFonts w:ascii="Arial" w:hAnsi="Arial" w:cs="Arial"/>
                <w:sz w:val="20"/>
                <w:szCs w:val="20"/>
              </w:rPr>
            </w:pPr>
            <w:r w:rsidRPr="005D5F72">
              <w:rPr>
                <w:rFonts w:ascii="Arial" w:hAnsi="Arial" w:cs="Arial"/>
                <w:sz w:val="20"/>
                <w:szCs w:val="20"/>
              </w:rPr>
              <w:t xml:space="preserve">USMC </w:t>
            </w:r>
            <w:r w:rsidR="00274E70" w:rsidRPr="005D5F72">
              <w:rPr>
                <w:rFonts w:ascii="Arial" w:hAnsi="Arial" w:cs="Arial"/>
                <w:sz w:val="20"/>
                <w:szCs w:val="20"/>
              </w:rPr>
              <w:t xml:space="preserve">Training </w:t>
            </w:r>
            <w:r w:rsidRPr="005D5F72">
              <w:rPr>
                <w:rFonts w:ascii="Arial" w:hAnsi="Arial" w:cs="Arial"/>
                <w:sz w:val="20"/>
                <w:szCs w:val="20"/>
              </w:rPr>
              <w:t xml:space="preserve">Representative </w:t>
            </w:r>
          </w:p>
        </w:tc>
      </w:tr>
      <w:tr w:rsidR="00274E70" w:rsidRPr="005D5F72" w14:paraId="11B4317C" w14:textId="77777777" w:rsidTr="00CB66B7">
        <w:tc>
          <w:tcPr>
            <w:tcW w:w="3865" w:type="dxa"/>
            <w:tcMar>
              <w:top w:w="120" w:type="dxa"/>
              <w:left w:w="120" w:type="dxa"/>
              <w:bottom w:w="120" w:type="dxa"/>
              <w:right w:w="120" w:type="dxa"/>
            </w:tcMar>
            <w:hideMark/>
          </w:tcPr>
          <w:p w14:paraId="16E4BEA2" w14:textId="49E68BF8" w:rsidR="00274E70" w:rsidRPr="005D5F72" w:rsidRDefault="00274E70" w:rsidP="00274E70">
            <w:pPr>
              <w:rPr>
                <w:rFonts w:ascii="Arial" w:hAnsi="Arial" w:cs="Arial"/>
                <w:sz w:val="20"/>
                <w:szCs w:val="20"/>
              </w:rPr>
            </w:pPr>
            <w:r w:rsidRPr="005D5F72">
              <w:rPr>
                <w:rFonts w:ascii="Arial" w:hAnsi="Arial" w:cs="Arial"/>
                <w:sz w:val="20"/>
                <w:szCs w:val="20"/>
              </w:rPr>
              <w:t>Program Management</w:t>
            </w:r>
          </w:p>
        </w:tc>
        <w:tc>
          <w:tcPr>
            <w:tcW w:w="5310" w:type="dxa"/>
            <w:tcMar>
              <w:top w:w="120" w:type="dxa"/>
              <w:left w:w="120" w:type="dxa"/>
              <w:bottom w:w="120" w:type="dxa"/>
              <w:right w:w="120" w:type="dxa"/>
            </w:tcMar>
            <w:hideMark/>
          </w:tcPr>
          <w:p w14:paraId="60720845" w14:textId="571C0199" w:rsidR="002E4F4D" w:rsidRPr="005D5F72" w:rsidRDefault="00274E70" w:rsidP="00274E70">
            <w:pPr>
              <w:rPr>
                <w:rFonts w:ascii="Arial" w:hAnsi="Arial" w:cs="Arial"/>
                <w:sz w:val="20"/>
                <w:szCs w:val="20"/>
              </w:rPr>
            </w:pPr>
            <w:r w:rsidRPr="005D5F72">
              <w:rPr>
                <w:rFonts w:ascii="Arial" w:hAnsi="Arial" w:cs="Arial"/>
                <w:sz w:val="20"/>
                <w:szCs w:val="20"/>
              </w:rPr>
              <w:t>Task Order Management</w:t>
            </w:r>
          </w:p>
        </w:tc>
      </w:tr>
      <w:tr w:rsidR="000C13F0" w:rsidRPr="005D5F72" w14:paraId="1383FF79" w14:textId="77777777" w:rsidTr="00CB66B7">
        <w:tc>
          <w:tcPr>
            <w:tcW w:w="3865" w:type="dxa"/>
            <w:tcMar>
              <w:top w:w="120" w:type="dxa"/>
              <w:left w:w="120" w:type="dxa"/>
              <w:bottom w:w="120" w:type="dxa"/>
              <w:right w:w="120" w:type="dxa"/>
            </w:tcMar>
          </w:tcPr>
          <w:p w14:paraId="6BAD082B" w14:textId="67FE9A64" w:rsidR="000C13F0" w:rsidRPr="005D5F72" w:rsidRDefault="001E2694" w:rsidP="00274E70">
            <w:pPr>
              <w:rPr>
                <w:rFonts w:ascii="Arial" w:hAnsi="Arial" w:cs="Arial"/>
                <w:sz w:val="20"/>
                <w:szCs w:val="20"/>
              </w:rPr>
            </w:pPr>
            <w:r w:rsidRPr="005D5F72">
              <w:rPr>
                <w:rFonts w:ascii="Arial" w:hAnsi="Arial" w:cs="Arial"/>
                <w:sz w:val="20"/>
                <w:szCs w:val="20"/>
              </w:rPr>
              <w:t>Training and Development Manager</w:t>
            </w:r>
          </w:p>
        </w:tc>
        <w:tc>
          <w:tcPr>
            <w:tcW w:w="5310" w:type="dxa"/>
            <w:tcMar>
              <w:top w:w="120" w:type="dxa"/>
              <w:left w:w="120" w:type="dxa"/>
              <w:bottom w:w="120" w:type="dxa"/>
              <w:right w:w="120" w:type="dxa"/>
            </w:tcMar>
          </w:tcPr>
          <w:p w14:paraId="681F4AC3" w14:textId="78D7351D" w:rsidR="000C13F0" w:rsidRPr="005D5F72" w:rsidRDefault="001E2694" w:rsidP="00274E70">
            <w:pPr>
              <w:rPr>
                <w:rFonts w:ascii="Arial" w:hAnsi="Arial" w:cs="Arial"/>
                <w:sz w:val="20"/>
                <w:szCs w:val="20"/>
              </w:rPr>
            </w:pPr>
            <w:r w:rsidRPr="005D5F72">
              <w:rPr>
                <w:rFonts w:ascii="Arial" w:hAnsi="Arial" w:cs="Arial"/>
                <w:sz w:val="20"/>
                <w:szCs w:val="20"/>
              </w:rPr>
              <w:t>Manage Instructors, unit coordination and Develop Training</w:t>
            </w:r>
          </w:p>
        </w:tc>
      </w:tr>
    </w:tbl>
    <w:p w14:paraId="30E2DA72" w14:textId="77777777" w:rsidR="0030500F" w:rsidRPr="005D5F72" w:rsidRDefault="0030500F" w:rsidP="00274E70">
      <w:pPr>
        <w:rPr>
          <w:rFonts w:ascii="Arial" w:hAnsi="Arial" w:cs="Arial"/>
          <w:sz w:val="20"/>
          <w:szCs w:val="20"/>
        </w:rPr>
      </w:pPr>
    </w:p>
    <w:p w14:paraId="0325BAA5" w14:textId="77777777" w:rsidR="00274E70" w:rsidRPr="005D5F72" w:rsidRDefault="00274E70" w:rsidP="00274E70">
      <w:pPr>
        <w:rPr>
          <w:rFonts w:ascii="Arial" w:hAnsi="Arial" w:cs="Arial"/>
          <w:b/>
          <w:bCs/>
          <w:sz w:val="20"/>
          <w:szCs w:val="20"/>
        </w:rPr>
      </w:pPr>
      <w:r w:rsidRPr="005D5F72">
        <w:rPr>
          <w:rFonts w:ascii="Arial" w:hAnsi="Arial" w:cs="Arial"/>
          <w:b/>
          <w:bCs/>
          <w:sz w:val="20"/>
          <w:szCs w:val="20"/>
        </w:rPr>
        <w:t>2.0 Functional Capacities</w:t>
      </w:r>
    </w:p>
    <w:p w14:paraId="5975ED22" w14:textId="77777777" w:rsidR="00274E70" w:rsidRPr="005D5F72" w:rsidRDefault="00274E70" w:rsidP="00274E70">
      <w:pPr>
        <w:rPr>
          <w:rFonts w:ascii="Arial" w:hAnsi="Arial" w:cs="Arial"/>
          <w:b/>
          <w:bCs/>
          <w:sz w:val="20"/>
          <w:szCs w:val="20"/>
        </w:rPr>
      </w:pPr>
      <w:r w:rsidRPr="005D5F72">
        <w:rPr>
          <w:rFonts w:ascii="Arial" w:hAnsi="Arial" w:cs="Arial"/>
          <w:b/>
          <w:bCs/>
          <w:sz w:val="20"/>
          <w:szCs w:val="20"/>
        </w:rPr>
        <w:t>2.1 Warehouse and General Supply (Supply Technician)</w:t>
      </w:r>
    </w:p>
    <w:p w14:paraId="1C171D1A" w14:textId="77777777" w:rsidR="00274E70" w:rsidRPr="005D5F72" w:rsidRDefault="00274E70" w:rsidP="00274E70">
      <w:pPr>
        <w:numPr>
          <w:ilvl w:val="0"/>
          <w:numId w:val="1"/>
        </w:numPr>
        <w:rPr>
          <w:rFonts w:ascii="Arial" w:hAnsi="Arial" w:cs="Arial"/>
          <w:sz w:val="20"/>
          <w:szCs w:val="20"/>
        </w:rPr>
      </w:pPr>
      <w:r w:rsidRPr="005D5F72">
        <w:rPr>
          <w:rFonts w:ascii="Arial" w:hAnsi="Arial" w:cs="Arial"/>
          <w:sz w:val="20"/>
          <w:szCs w:val="20"/>
        </w:rPr>
        <w:t>Inventory Management: Responsible for the inventory management of the warehouse, including receiving, issuing, shipping, and documenting all RGCS equipment, spare parts, and tools using the Army Accountable Property System of Record (APSR). Conduct monthly and 100% inventories as required.</w:t>
      </w:r>
    </w:p>
    <w:p w14:paraId="3DC44091" w14:textId="77777777" w:rsidR="00274E70" w:rsidRPr="005D5F72" w:rsidRDefault="00274E70" w:rsidP="00274E70">
      <w:pPr>
        <w:numPr>
          <w:ilvl w:val="0"/>
          <w:numId w:val="1"/>
        </w:numPr>
        <w:rPr>
          <w:rFonts w:ascii="Arial" w:hAnsi="Arial" w:cs="Arial"/>
          <w:sz w:val="20"/>
          <w:szCs w:val="20"/>
        </w:rPr>
      </w:pPr>
      <w:r w:rsidRPr="005D5F72">
        <w:rPr>
          <w:rFonts w:ascii="Arial" w:hAnsi="Arial" w:cs="Arial"/>
          <w:sz w:val="20"/>
          <w:szCs w:val="20"/>
        </w:rPr>
        <w:t>Shipping and Receiving: Coordinate all shipping and receiving of parts and equipment, including obtaining transportation cost estimates, coordinating with the Government shipping office, and documenting any damage.</w:t>
      </w:r>
    </w:p>
    <w:p w14:paraId="2CEDD783" w14:textId="77777777" w:rsidR="00274E70" w:rsidRPr="005D5F72" w:rsidRDefault="00274E70" w:rsidP="00274E70">
      <w:pPr>
        <w:numPr>
          <w:ilvl w:val="0"/>
          <w:numId w:val="1"/>
        </w:numPr>
        <w:rPr>
          <w:rFonts w:ascii="Arial" w:hAnsi="Arial" w:cs="Arial"/>
          <w:sz w:val="20"/>
          <w:szCs w:val="20"/>
        </w:rPr>
      </w:pPr>
      <w:r w:rsidRPr="005D5F72">
        <w:rPr>
          <w:rFonts w:ascii="Arial" w:hAnsi="Arial" w:cs="Arial"/>
          <w:sz w:val="20"/>
          <w:szCs w:val="20"/>
        </w:rPr>
        <w:lastRenderedPageBreak/>
        <w:t>Facility Support: Maintain all facilities, including general cleaning, groundskeeping (cutting grass, snow removal), and managing key control.</w:t>
      </w:r>
    </w:p>
    <w:p w14:paraId="3B719874" w14:textId="0B525232" w:rsidR="00274E70" w:rsidRPr="005D5F72" w:rsidRDefault="00274E70" w:rsidP="00274E70">
      <w:pPr>
        <w:rPr>
          <w:rFonts w:ascii="Arial" w:hAnsi="Arial" w:cs="Arial"/>
          <w:b/>
          <w:bCs/>
          <w:sz w:val="20"/>
          <w:szCs w:val="20"/>
        </w:rPr>
      </w:pPr>
      <w:r w:rsidRPr="005D5F72">
        <w:rPr>
          <w:rFonts w:ascii="Arial" w:hAnsi="Arial" w:cs="Arial"/>
          <w:b/>
          <w:bCs/>
          <w:sz w:val="20"/>
          <w:szCs w:val="20"/>
        </w:rPr>
        <w:t>2.2 Technical Service</w:t>
      </w:r>
      <w:r w:rsidR="0023061D" w:rsidRPr="005D5F72">
        <w:rPr>
          <w:rFonts w:ascii="Arial" w:hAnsi="Arial" w:cs="Arial"/>
          <w:b/>
          <w:bCs/>
          <w:sz w:val="20"/>
          <w:szCs w:val="20"/>
        </w:rPr>
        <w:t xml:space="preserve">, Instructor and </w:t>
      </w:r>
      <w:r w:rsidR="00714F35" w:rsidRPr="005D5F72">
        <w:rPr>
          <w:rFonts w:ascii="Arial" w:hAnsi="Arial" w:cs="Arial"/>
          <w:b/>
          <w:bCs/>
          <w:sz w:val="20"/>
          <w:szCs w:val="20"/>
        </w:rPr>
        <w:t>F</w:t>
      </w:r>
      <w:r w:rsidR="0023061D" w:rsidRPr="005D5F72">
        <w:rPr>
          <w:rFonts w:ascii="Arial" w:hAnsi="Arial" w:cs="Arial"/>
          <w:b/>
          <w:bCs/>
          <w:sz w:val="20"/>
          <w:szCs w:val="20"/>
        </w:rPr>
        <w:t xml:space="preserve">ielding </w:t>
      </w:r>
      <w:r w:rsidR="00714F35" w:rsidRPr="005D5F72">
        <w:rPr>
          <w:rFonts w:ascii="Arial" w:hAnsi="Arial" w:cs="Arial"/>
          <w:b/>
          <w:bCs/>
          <w:sz w:val="20"/>
          <w:szCs w:val="20"/>
        </w:rPr>
        <w:t>R</w:t>
      </w:r>
      <w:r w:rsidR="0023061D" w:rsidRPr="005D5F72">
        <w:rPr>
          <w:rFonts w:ascii="Arial" w:hAnsi="Arial" w:cs="Arial"/>
          <w:b/>
          <w:bCs/>
          <w:sz w:val="20"/>
          <w:szCs w:val="20"/>
        </w:rPr>
        <w:t>epresentative</w:t>
      </w:r>
      <w:r w:rsidRPr="005D5F72">
        <w:rPr>
          <w:rFonts w:ascii="Arial" w:hAnsi="Arial" w:cs="Arial"/>
          <w:b/>
          <w:bCs/>
          <w:sz w:val="20"/>
          <w:szCs w:val="20"/>
        </w:rPr>
        <w:t xml:space="preserve"> (Electronics Technician I)</w:t>
      </w:r>
    </w:p>
    <w:p w14:paraId="5C350B2F" w14:textId="182B7841" w:rsidR="005B0147" w:rsidRPr="005D5F72" w:rsidRDefault="00274E70" w:rsidP="005B0147">
      <w:pPr>
        <w:numPr>
          <w:ilvl w:val="0"/>
          <w:numId w:val="2"/>
        </w:numPr>
        <w:rPr>
          <w:rFonts w:ascii="Arial" w:hAnsi="Arial" w:cs="Arial"/>
          <w:sz w:val="20"/>
          <w:szCs w:val="20"/>
        </w:rPr>
      </w:pPr>
      <w:r w:rsidRPr="005D5F72">
        <w:rPr>
          <w:rFonts w:ascii="Arial" w:hAnsi="Arial" w:cs="Arial"/>
          <w:sz w:val="20"/>
          <w:szCs w:val="20"/>
        </w:rPr>
        <w:t xml:space="preserve">Maintenance and Repair: Perform troubleshooting, fault isolation, and repair of </w:t>
      </w:r>
      <w:r w:rsidR="00064BCB" w:rsidRPr="005D5F72">
        <w:rPr>
          <w:rFonts w:ascii="Arial" w:hAnsi="Arial" w:cs="Arial"/>
          <w:sz w:val="20"/>
          <w:szCs w:val="20"/>
        </w:rPr>
        <w:t xml:space="preserve">fielded </w:t>
      </w:r>
      <w:r w:rsidRPr="005D5F72">
        <w:rPr>
          <w:rFonts w:ascii="Arial" w:hAnsi="Arial" w:cs="Arial"/>
          <w:sz w:val="20"/>
          <w:szCs w:val="20"/>
        </w:rPr>
        <w:t>robotic</w:t>
      </w:r>
      <w:r w:rsidR="00064BCB" w:rsidRPr="005D5F72">
        <w:rPr>
          <w:rFonts w:ascii="Arial" w:hAnsi="Arial" w:cs="Arial"/>
          <w:sz w:val="20"/>
          <w:szCs w:val="20"/>
        </w:rPr>
        <w:t xml:space="preserve"> systems</w:t>
      </w:r>
      <w:r w:rsidR="005B0147" w:rsidRPr="005D5F72">
        <w:rPr>
          <w:rFonts w:ascii="Arial" w:hAnsi="Arial" w:cs="Arial"/>
          <w:sz w:val="20"/>
          <w:szCs w:val="20"/>
        </w:rPr>
        <w:t xml:space="preserve"> during de-processing events for</w:t>
      </w:r>
      <w:r w:rsidR="00C711A6">
        <w:rPr>
          <w:rFonts w:ascii="Arial" w:hAnsi="Arial" w:cs="Arial"/>
          <w:sz w:val="20"/>
          <w:szCs w:val="20"/>
        </w:rPr>
        <w:t xml:space="preserve"> </w:t>
      </w:r>
      <w:r w:rsidR="005B0147" w:rsidRPr="005D5F72">
        <w:rPr>
          <w:rFonts w:ascii="Arial" w:hAnsi="Arial" w:cs="Arial"/>
          <w:sz w:val="20"/>
          <w:szCs w:val="20"/>
        </w:rPr>
        <w:t>TPF efforts by conducting inventory and Preventive Maintenance Checks and Services (PMCS).</w:t>
      </w:r>
    </w:p>
    <w:p w14:paraId="61920A4A" w14:textId="61396441" w:rsidR="00274E70" w:rsidRPr="005D5F72" w:rsidRDefault="00274E70" w:rsidP="00274E70">
      <w:pPr>
        <w:numPr>
          <w:ilvl w:val="0"/>
          <w:numId w:val="2"/>
        </w:numPr>
        <w:rPr>
          <w:rFonts w:ascii="Arial" w:hAnsi="Arial" w:cs="Arial"/>
          <w:sz w:val="20"/>
          <w:szCs w:val="20"/>
        </w:rPr>
      </w:pPr>
      <w:r w:rsidRPr="005D5F72">
        <w:rPr>
          <w:rFonts w:ascii="Arial" w:hAnsi="Arial" w:cs="Arial"/>
          <w:sz w:val="20"/>
          <w:szCs w:val="20"/>
        </w:rPr>
        <w:t>Quality Assurance: Conduct daily Quality Assurance (QA) checks on new or repaired systems using Government-provided checklists</w:t>
      </w:r>
      <w:r w:rsidR="005039CC" w:rsidRPr="005D5F72">
        <w:rPr>
          <w:rFonts w:ascii="Arial" w:hAnsi="Arial" w:cs="Arial"/>
          <w:sz w:val="20"/>
          <w:szCs w:val="20"/>
        </w:rPr>
        <w:t xml:space="preserve"> at all TPF events</w:t>
      </w:r>
      <w:r w:rsidRPr="005D5F72">
        <w:rPr>
          <w:rFonts w:ascii="Arial" w:hAnsi="Arial" w:cs="Arial"/>
          <w:sz w:val="20"/>
          <w:szCs w:val="20"/>
        </w:rPr>
        <w:t>.</w:t>
      </w:r>
    </w:p>
    <w:p w14:paraId="668B0347" w14:textId="77777777" w:rsidR="00F4149F" w:rsidRPr="005D5F72" w:rsidRDefault="00F4149F" w:rsidP="00F4149F">
      <w:pPr>
        <w:numPr>
          <w:ilvl w:val="0"/>
          <w:numId w:val="2"/>
        </w:numPr>
        <w:rPr>
          <w:rFonts w:ascii="Arial" w:hAnsi="Arial" w:cs="Arial"/>
          <w:sz w:val="20"/>
          <w:szCs w:val="20"/>
        </w:rPr>
      </w:pPr>
      <w:r w:rsidRPr="005D5F72">
        <w:rPr>
          <w:rFonts w:ascii="Arial" w:hAnsi="Arial" w:cs="Arial"/>
          <w:sz w:val="20"/>
          <w:szCs w:val="20"/>
        </w:rPr>
        <w:t>Conduct Operator (OPNET) and Field Level Maintainer (FLMNET) new equipment training classes for Government personnel at CONUS and OCONUS locations.</w:t>
      </w:r>
    </w:p>
    <w:p w14:paraId="634D1777" w14:textId="29354DFF" w:rsidR="00274E70" w:rsidRPr="005D5F72" w:rsidRDefault="005833A1" w:rsidP="00274E70">
      <w:pPr>
        <w:numPr>
          <w:ilvl w:val="0"/>
          <w:numId w:val="2"/>
        </w:numPr>
        <w:rPr>
          <w:rFonts w:ascii="Arial" w:hAnsi="Arial" w:cs="Arial"/>
          <w:sz w:val="20"/>
          <w:szCs w:val="20"/>
        </w:rPr>
      </w:pPr>
      <w:r w:rsidRPr="005D5F72">
        <w:rPr>
          <w:rFonts w:ascii="Arial" w:hAnsi="Arial" w:cs="Arial"/>
          <w:sz w:val="20"/>
          <w:szCs w:val="20"/>
        </w:rPr>
        <w:t>Act as a Subject Matter Expert (SME) for all US Army ground robotic efforts, attend logistics and training meetings, and provide recommendations for technical manuals and fielding plans.</w:t>
      </w:r>
    </w:p>
    <w:p w14:paraId="7509933F" w14:textId="77777777" w:rsidR="007D0750" w:rsidRPr="005D5F72" w:rsidRDefault="007D0750" w:rsidP="00274E70">
      <w:pPr>
        <w:rPr>
          <w:rFonts w:ascii="Arial" w:hAnsi="Arial" w:cs="Arial"/>
          <w:sz w:val="20"/>
          <w:szCs w:val="20"/>
        </w:rPr>
      </w:pPr>
    </w:p>
    <w:p w14:paraId="1F8A0F51" w14:textId="553F360E" w:rsidR="00274E70" w:rsidRPr="005D5F72" w:rsidRDefault="00274E70" w:rsidP="00274E70">
      <w:pPr>
        <w:rPr>
          <w:rFonts w:ascii="Arial" w:hAnsi="Arial" w:cs="Arial"/>
          <w:b/>
          <w:bCs/>
          <w:sz w:val="20"/>
          <w:szCs w:val="20"/>
        </w:rPr>
      </w:pPr>
      <w:r w:rsidRPr="005D5F72">
        <w:rPr>
          <w:rFonts w:ascii="Arial" w:hAnsi="Arial" w:cs="Arial"/>
          <w:b/>
          <w:bCs/>
          <w:sz w:val="20"/>
          <w:szCs w:val="20"/>
        </w:rPr>
        <w:t>2.3 Training and Fielding (Technical Instructor / Course Developer)</w:t>
      </w:r>
    </w:p>
    <w:p w14:paraId="0E7A5D29" w14:textId="2F879FFF" w:rsidR="00274E70" w:rsidRPr="005D5F72" w:rsidRDefault="00274E70" w:rsidP="00274E70">
      <w:pPr>
        <w:numPr>
          <w:ilvl w:val="0"/>
          <w:numId w:val="3"/>
        </w:numPr>
        <w:rPr>
          <w:rFonts w:ascii="Arial" w:hAnsi="Arial" w:cs="Arial"/>
          <w:sz w:val="20"/>
          <w:szCs w:val="20"/>
        </w:rPr>
      </w:pPr>
      <w:r w:rsidRPr="005D5F72">
        <w:rPr>
          <w:rFonts w:ascii="Arial" w:hAnsi="Arial" w:cs="Arial"/>
          <w:sz w:val="20"/>
          <w:szCs w:val="20"/>
        </w:rPr>
        <w:t>New Equipment Training (NET):</w:t>
      </w:r>
      <w:r w:rsidR="00C711A6" w:rsidRPr="005D5F72" w:rsidDel="00C711A6">
        <w:rPr>
          <w:rFonts w:ascii="Arial" w:hAnsi="Arial" w:cs="Arial"/>
          <w:sz w:val="20"/>
          <w:szCs w:val="20"/>
        </w:rPr>
        <w:t xml:space="preserve"> </w:t>
      </w:r>
      <w:r w:rsidRPr="005D5F72">
        <w:rPr>
          <w:rFonts w:ascii="Arial" w:hAnsi="Arial" w:cs="Arial"/>
          <w:sz w:val="20"/>
          <w:szCs w:val="20"/>
        </w:rPr>
        <w:t>OPNET and FLMNET new equipment training classes for Government personnel at CONUS and OCONUS locations.</w:t>
      </w:r>
    </w:p>
    <w:p w14:paraId="6047ECEA" w14:textId="0ADD4C2D" w:rsidR="00D42A5C" w:rsidRPr="005D5F72" w:rsidRDefault="00D42A5C" w:rsidP="00274E70">
      <w:pPr>
        <w:numPr>
          <w:ilvl w:val="0"/>
          <w:numId w:val="3"/>
        </w:numPr>
        <w:rPr>
          <w:rFonts w:ascii="Arial" w:hAnsi="Arial" w:cs="Arial"/>
          <w:sz w:val="20"/>
          <w:szCs w:val="20"/>
        </w:rPr>
      </w:pPr>
      <w:r w:rsidRPr="005D5F72">
        <w:rPr>
          <w:rFonts w:ascii="Arial" w:hAnsi="Arial" w:cs="Arial"/>
          <w:sz w:val="20"/>
          <w:szCs w:val="20"/>
        </w:rPr>
        <w:t xml:space="preserve">Assist </w:t>
      </w:r>
      <w:r w:rsidR="00CF2BE2" w:rsidRPr="005D5F72">
        <w:rPr>
          <w:rFonts w:ascii="Arial" w:hAnsi="Arial" w:cs="Arial"/>
          <w:sz w:val="20"/>
          <w:szCs w:val="20"/>
        </w:rPr>
        <w:t>maintaining training products and updates.</w:t>
      </w:r>
    </w:p>
    <w:p w14:paraId="25BECB1F" w14:textId="77777777" w:rsidR="00274E70" w:rsidRPr="005D5F72" w:rsidRDefault="00274E70" w:rsidP="00274E70">
      <w:pPr>
        <w:rPr>
          <w:rFonts w:ascii="Arial" w:hAnsi="Arial" w:cs="Arial"/>
          <w:b/>
          <w:bCs/>
          <w:sz w:val="20"/>
          <w:szCs w:val="20"/>
        </w:rPr>
      </w:pPr>
      <w:r w:rsidRPr="005D5F72">
        <w:rPr>
          <w:rFonts w:ascii="Arial" w:hAnsi="Arial" w:cs="Arial"/>
          <w:b/>
          <w:bCs/>
          <w:sz w:val="20"/>
          <w:szCs w:val="20"/>
        </w:rPr>
        <w:t>2.4 Program Management</w:t>
      </w:r>
    </w:p>
    <w:p w14:paraId="23832ED1" w14:textId="77777777" w:rsidR="00274E70" w:rsidRPr="005D5F72" w:rsidRDefault="00274E70" w:rsidP="00274E70">
      <w:pPr>
        <w:numPr>
          <w:ilvl w:val="0"/>
          <w:numId w:val="4"/>
        </w:numPr>
        <w:rPr>
          <w:rFonts w:ascii="Arial" w:hAnsi="Arial" w:cs="Arial"/>
          <w:sz w:val="20"/>
          <w:szCs w:val="20"/>
        </w:rPr>
      </w:pPr>
      <w:r w:rsidRPr="005D5F72">
        <w:rPr>
          <w:rFonts w:ascii="Arial" w:hAnsi="Arial" w:cs="Arial"/>
          <w:sz w:val="20"/>
          <w:szCs w:val="20"/>
        </w:rPr>
        <w:t>Task Order Management: Perform all duties associated with Task Order management, including facilitating weekly meetings, providing presentation materials, and preparing for detailed discussions on cost, schedule, performance, and risk.</w:t>
      </w:r>
    </w:p>
    <w:p w14:paraId="7AA7D77F" w14:textId="77777777" w:rsidR="00274E70" w:rsidRPr="005D5F72" w:rsidRDefault="00274E70" w:rsidP="00274E70">
      <w:pPr>
        <w:numPr>
          <w:ilvl w:val="0"/>
          <w:numId w:val="4"/>
        </w:numPr>
        <w:rPr>
          <w:rFonts w:ascii="Arial" w:hAnsi="Arial" w:cs="Arial"/>
          <w:sz w:val="20"/>
          <w:szCs w:val="20"/>
        </w:rPr>
      </w:pPr>
      <w:r w:rsidRPr="005D5F72">
        <w:rPr>
          <w:rFonts w:ascii="Arial" w:hAnsi="Arial" w:cs="Arial"/>
          <w:sz w:val="20"/>
          <w:szCs w:val="20"/>
        </w:rPr>
        <w:t>Reporting: Develop and deliver a Monthly Contract Funds Status Report (CFSR) and other reports as required.</w:t>
      </w:r>
    </w:p>
    <w:p w14:paraId="14031F98" w14:textId="06EC8C9C" w:rsidR="00274E70" w:rsidRPr="005D5F72" w:rsidRDefault="00274E70" w:rsidP="00274E70">
      <w:pPr>
        <w:numPr>
          <w:ilvl w:val="0"/>
          <w:numId w:val="4"/>
        </w:numPr>
        <w:rPr>
          <w:rFonts w:ascii="Arial" w:hAnsi="Arial" w:cs="Arial"/>
          <w:sz w:val="20"/>
          <w:szCs w:val="20"/>
        </w:rPr>
      </w:pPr>
      <w:r w:rsidRPr="005D5F72">
        <w:rPr>
          <w:rFonts w:ascii="Arial" w:hAnsi="Arial" w:cs="Arial"/>
          <w:sz w:val="20"/>
          <w:szCs w:val="20"/>
        </w:rPr>
        <w:t xml:space="preserve">Management Reviews: Conduct quarterly Program Management Reviews (PMRs) with </w:t>
      </w:r>
      <w:r w:rsidR="003E4FC8" w:rsidRPr="005D5F72">
        <w:rPr>
          <w:rFonts w:ascii="Arial" w:hAnsi="Arial" w:cs="Arial"/>
          <w:sz w:val="20"/>
          <w:szCs w:val="20"/>
        </w:rPr>
        <w:t>R</w:t>
      </w:r>
      <w:r w:rsidRPr="005D5F72">
        <w:rPr>
          <w:rFonts w:ascii="Arial" w:hAnsi="Arial" w:cs="Arial"/>
          <w:sz w:val="20"/>
          <w:szCs w:val="20"/>
        </w:rPr>
        <w:t>GCS</w:t>
      </w:r>
      <w:r w:rsidR="003E4FC8" w:rsidRPr="005D5F72">
        <w:rPr>
          <w:rFonts w:ascii="Arial" w:hAnsi="Arial" w:cs="Arial"/>
          <w:sz w:val="20"/>
          <w:szCs w:val="20"/>
        </w:rPr>
        <w:t xml:space="preserve"> NET and Fielding Manager</w:t>
      </w:r>
      <w:r w:rsidRPr="005D5F72">
        <w:rPr>
          <w:rFonts w:ascii="Arial" w:hAnsi="Arial" w:cs="Arial"/>
          <w:sz w:val="20"/>
          <w:szCs w:val="20"/>
        </w:rPr>
        <w:t>.</w:t>
      </w:r>
    </w:p>
    <w:p w14:paraId="56CB938E" w14:textId="7393EA27" w:rsidR="003E4FC8" w:rsidRPr="005D5F72" w:rsidRDefault="003E4FC8" w:rsidP="00274E70">
      <w:pPr>
        <w:numPr>
          <w:ilvl w:val="0"/>
          <w:numId w:val="4"/>
        </w:numPr>
        <w:rPr>
          <w:rFonts w:ascii="Arial" w:hAnsi="Arial" w:cs="Arial"/>
          <w:sz w:val="20"/>
          <w:szCs w:val="20"/>
        </w:rPr>
      </w:pPr>
      <w:r w:rsidRPr="005D5F72">
        <w:rPr>
          <w:rFonts w:ascii="Arial" w:hAnsi="Arial" w:cs="Arial"/>
          <w:sz w:val="20"/>
          <w:szCs w:val="20"/>
        </w:rPr>
        <w:t xml:space="preserve">Oversee team(s) </w:t>
      </w:r>
      <w:r w:rsidR="007A074F" w:rsidRPr="005D5F72">
        <w:rPr>
          <w:rFonts w:ascii="Arial" w:hAnsi="Arial" w:cs="Arial"/>
          <w:sz w:val="20"/>
          <w:szCs w:val="20"/>
        </w:rPr>
        <w:t xml:space="preserve">to ensure products, schedules, events are planned, </w:t>
      </w:r>
      <w:r w:rsidR="00CF2BE2" w:rsidRPr="005D5F72">
        <w:rPr>
          <w:rFonts w:ascii="Arial" w:hAnsi="Arial" w:cs="Arial"/>
          <w:sz w:val="20"/>
          <w:szCs w:val="20"/>
        </w:rPr>
        <w:t>resources</w:t>
      </w:r>
      <w:r w:rsidR="007A074F" w:rsidRPr="005D5F72">
        <w:rPr>
          <w:rFonts w:ascii="Arial" w:hAnsi="Arial" w:cs="Arial"/>
          <w:sz w:val="20"/>
          <w:szCs w:val="20"/>
        </w:rPr>
        <w:t xml:space="preserve"> and </w:t>
      </w:r>
      <w:r w:rsidR="00143EA3" w:rsidRPr="005D5F72">
        <w:rPr>
          <w:rFonts w:ascii="Arial" w:hAnsi="Arial" w:cs="Arial"/>
          <w:sz w:val="20"/>
          <w:szCs w:val="20"/>
        </w:rPr>
        <w:t>executed on time and on budget.</w:t>
      </w:r>
    </w:p>
    <w:p w14:paraId="0187215D" w14:textId="77777777" w:rsidR="00D43744" w:rsidRPr="005D5F72" w:rsidRDefault="00D43744" w:rsidP="00D43744">
      <w:pPr>
        <w:ind w:left="720"/>
        <w:rPr>
          <w:rFonts w:ascii="Arial" w:hAnsi="Arial" w:cs="Arial"/>
          <w:sz w:val="20"/>
          <w:szCs w:val="20"/>
        </w:rPr>
      </w:pPr>
    </w:p>
    <w:p w14:paraId="158E5125" w14:textId="77989561" w:rsidR="008A0723" w:rsidRPr="005D5F72" w:rsidRDefault="008A0723" w:rsidP="008A0723">
      <w:pPr>
        <w:rPr>
          <w:rFonts w:ascii="Arial" w:hAnsi="Arial" w:cs="Arial"/>
          <w:b/>
          <w:bCs/>
          <w:sz w:val="20"/>
          <w:szCs w:val="20"/>
        </w:rPr>
      </w:pPr>
      <w:r w:rsidRPr="005D5F72">
        <w:rPr>
          <w:rFonts w:ascii="Arial" w:hAnsi="Arial" w:cs="Arial"/>
          <w:b/>
          <w:bCs/>
          <w:sz w:val="20"/>
          <w:szCs w:val="20"/>
        </w:rPr>
        <w:t xml:space="preserve">2.5 Training </w:t>
      </w:r>
      <w:r w:rsidR="00511B87" w:rsidRPr="005D5F72">
        <w:rPr>
          <w:rFonts w:ascii="Arial" w:hAnsi="Arial" w:cs="Arial"/>
          <w:b/>
          <w:bCs/>
          <w:sz w:val="20"/>
          <w:szCs w:val="20"/>
        </w:rPr>
        <w:t>and Development Manager</w:t>
      </w:r>
    </w:p>
    <w:p w14:paraId="57510940" w14:textId="2BBA2D1E" w:rsidR="00D82D8B" w:rsidRPr="005D5F72" w:rsidRDefault="00D82D8B" w:rsidP="00D82D8B">
      <w:pPr>
        <w:numPr>
          <w:ilvl w:val="0"/>
          <w:numId w:val="10"/>
        </w:numPr>
        <w:rPr>
          <w:rFonts w:ascii="Arial" w:hAnsi="Arial" w:cs="Arial"/>
          <w:sz w:val="20"/>
          <w:szCs w:val="20"/>
        </w:rPr>
      </w:pPr>
      <w:r w:rsidRPr="005D5F72">
        <w:rPr>
          <w:rFonts w:ascii="Arial" w:hAnsi="Arial" w:cs="Arial"/>
          <w:sz w:val="20"/>
          <w:szCs w:val="20"/>
        </w:rPr>
        <w:t>Curriculum Development: Develop, update, and maintain training products, including Programs of Instruction (POI), Instructor Lesson Plans, and Student Guides, in accordance with</w:t>
      </w:r>
      <w:r w:rsidR="0033643A">
        <w:rPr>
          <w:rFonts w:ascii="Arial" w:hAnsi="Arial" w:cs="Arial"/>
          <w:sz w:val="20"/>
          <w:szCs w:val="20"/>
        </w:rPr>
        <w:t xml:space="preserve"> United States Army Training and Doctrine Command (</w:t>
      </w:r>
      <w:r w:rsidRPr="005D5F72">
        <w:rPr>
          <w:rFonts w:ascii="Arial" w:hAnsi="Arial" w:cs="Arial"/>
          <w:sz w:val="20"/>
          <w:szCs w:val="20"/>
        </w:rPr>
        <w:t>TRADOC</w:t>
      </w:r>
      <w:r w:rsidR="0033643A">
        <w:rPr>
          <w:rFonts w:ascii="Arial" w:hAnsi="Arial" w:cs="Arial"/>
          <w:sz w:val="20"/>
          <w:szCs w:val="20"/>
        </w:rPr>
        <w:t>)</w:t>
      </w:r>
      <w:r w:rsidRPr="005D5F72">
        <w:rPr>
          <w:rFonts w:ascii="Arial" w:hAnsi="Arial" w:cs="Arial"/>
          <w:sz w:val="20"/>
          <w:szCs w:val="20"/>
        </w:rPr>
        <w:t xml:space="preserve"> Regulation 350-70 and the</w:t>
      </w:r>
      <w:r w:rsidR="00B10468">
        <w:rPr>
          <w:rFonts w:ascii="Arial" w:hAnsi="Arial" w:cs="Arial"/>
          <w:sz w:val="20"/>
          <w:szCs w:val="20"/>
        </w:rPr>
        <w:t xml:space="preserve"> Analysis, Design, Development, Implementation, and Evaluation</w:t>
      </w:r>
      <w:r w:rsidRPr="005D5F72">
        <w:rPr>
          <w:rFonts w:ascii="Arial" w:hAnsi="Arial" w:cs="Arial"/>
          <w:sz w:val="20"/>
          <w:szCs w:val="20"/>
        </w:rPr>
        <w:t xml:space="preserve"> </w:t>
      </w:r>
      <w:r w:rsidR="00B10468">
        <w:rPr>
          <w:rFonts w:ascii="Arial" w:hAnsi="Arial" w:cs="Arial"/>
          <w:sz w:val="20"/>
          <w:szCs w:val="20"/>
        </w:rPr>
        <w:t>(</w:t>
      </w:r>
      <w:r w:rsidRPr="005D5F72">
        <w:rPr>
          <w:rFonts w:ascii="Arial" w:hAnsi="Arial" w:cs="Arial"/>
          <w:sz w:val="20"/>
          <w:szCs w:val="20"/>
        </w:rPr>
        <w:t>ADDIE</w:t>
      </w:r>
      <w:r w:rsidR="00B10468">
        <w:rPr>
          <w:rFonts w:ascii="Arial" w:hAnsi="Arial" w:cs="Arial"/>
          <w:sz w:val="20"/>
          <w:szCs w:val="20"/>
        </w:rPr>
        <w:t>)</w:t>
      </w:r>
      <w:r w:rsidRPr="005D5F72">
        <w:rPr>
          <w:rFonts w:ascii="Arial" w:hAnsi="Arial" w:cs="Arial"/>
          <w:sz w:val="20"/>
          <w:szCs w:val="20"/>
        </w:rPr>
        <w:t xml:space="preserve"> process.</w:t>
      </w:r>
    </w:p>
    <w:p w14:paraId="3817AD26" w14:textId="267ED66C" w:rsidR="00D43744" w:rsidRPr="005D5F72" w:rsidRDefault="00D43744" w:rsidP="00D43744">
      <w:pPr>
        <w:numPr>
          <w:ilvl w:val="0"/>
          <w:numId w:val="10"/>
        </w:numPr>
        <w:rPr>
          <w:rFonts w:ascii="Arial" w:hAnsi="Arial" w:cs="Arial"/>
          <w:sz w:val="20"/>
          <w:szCs w:val="20"/>
        </w:rPr>
      </w:pPr>
      <w:r w:rsidRPr="005D5F72">
        <w:rPr>
          <w:rFonts w:ascii="Arial" w:hAnsi="Arial" w:cs="Arial"/>
          <w:sz w:val="20"/>
          <w:szCs w:val="20"/>
        </w:rPr>
        <w:t>TPF Coordination: Plan and coordinate fielding and NET events, develop New Materiel In-Briefs (NMIB), and manage all logistics coordination with the Gaining Unit (GU).</w:t>
      </w:r>
    </w:p>
    <w:p w14:paraId="4042D9D1" w14:textId="30178D85" w:rsidR="00511B87" w:rsidRPr="005D5F72" w:rsidRDefault="004469D2" w:rsidP="00D82D8B">
      <w:pPr>
        <w:pStyle w:val="ListParagraph"/>
        <w:numPr>
          <w:ilvl w:val="0"/>
          <w:numId w:val="10"/>
        </w:numPr>
        <w:rPr>
          <w:rFonts w:ascii="Arial" w:hAnsi="Arial" w:cs="Arial"/>
          <w:sz w:val="20"/>
          <w:szCs w:val="20"/>
        </w:rPr>
      </w:pPr>
      <w:r w:rsidRPr="005D5F72">
        <w:rPr>
          <w:rFonts w:ascii="Arial" w:hAnsi="Arial" w:cs="Arial"/>
          <w:sz w:val="20"/>
          <w:szCs w:val="20"/>
        </w:rPr>
        <w:lastRenderedPageBreak/>
        <w:t>Manage training team</w:t>
      </w:r>
      <w:r w:rsidR="007F7BE5" w:rsidRPr="005D5F72">
        <w:rPr>
          <w:rFonts w:ascii="Arial" w:hAnsi="Arial" w:cs="Arial"/>
          <w:sz w:val="20"/>
          <w:szCs w:val="20"/>
        </w:rPr>
        <w:t>, monitor and evaluate training program to ensure it is effective</w:t>
      </w:r>
      <w:r w:rsidR="00F813A5" w:rsidRPr="005D5F72">
        <w:rPr>
          <w:rFonts w:ascii="Arial" w:hAnsi="Arial" w:cs="Arial"/>
          <w:sz w:val="20"/>
          <w:szCs w:val="20"/>
        </w:rPr>
        <w:t xml:space="preserve"> and ensure compliance with </w:t>
      </w:r>
      <w:r w:rsidR="001226BB" w:rsidRPr="005D5F72">
        <w:rPr>
          <w:rFonts w:ascii="Arial" w:hAnsi="Arial" w:cs="Arial"/>
          <w:sz w:val="20"/>
          <w:szCs w:val="20"/>
        </w:rPr>
        <w:t xml:space="preserve">guidance provided by the </w:t>
      </w:r>
      <w:r w:rsidR="00F6413D" w:rsidRPr="005D5F72">
        <w:rPr>
          <w:rFonts w:ascii="Arial" w:hAnsi="Arial" w:cs="Arial"/>
          <w:sz w:val="20"/>
          <w:szCs w:val="20"/>
        </w:rPr>
        <w:t>government</w:t>
      </w:r>
      <w:r w:rsidR="001226BB" w:rsidRPr="005D5F72">
        <w:rPr>
          <w:rFonts w:ascii="Arial" w:hAnsi="Arial" w:cs="Arial"/>
          <w:sz w:val="20"/>
          <w:szCs w:val="20"/>
        </w:rPr>
        <w:t>.</w:t>
      </w:r>
    </w:p>
    <w:p w14:paraId="56DFD8D1" w14:textId="77777777" w:rsidR="00274E70" w:rsidRPr="005D5F72" w:rsidRDefault="0057733F" w:rsidP="00274E70">
      <w:pPr>
        <w:rPr>
          <w:rFonts w:ascii="Arial" w:hAnsi="Arial" w:cs="Arial"/>
          <w:sz w:val="20"/>
          <w:szCs w:val="20"/>
        </w:rPr>
      </w:pPr>
      <w:r>
        <w:rPr>
          <w:rFonts w:ascii="Arial" w:hAnsi="Arial" w:cs="Arial"/>
          <w:sz w:val="20"/>
          <w:szCs w:val="20"/>
        </w:rPr>
        <w:pict w14:anchorId="55750847">
          <v:rect id="_x0000_i1028" style="width:0;height:1.5pt" o:hralign="center" o:hrstd="t" o:hr="t" fillcolor="#a0a0a0" stroked="f"/>
        </w:pict>
      </w:r>
    </w:p>
    <w:p w14:paraId="648DB885" w14:textId="77777777" w:rsidR="00274E70" w:rsidRPr="005D5F72" w:rsidRDefault="00274E70" w:rsidP="00274E70">
      <w:pPr>
        <w:rPr>
          <w:rFonts w:ascii="Arial" w:hAnsi="Arial" w:cs="Arial"/>
          <w:b/>
          <w:bCs/>
          <w:sz w:val="20"/>
          <w:szCs w:val="20"/>
        </w:rPr>
      </w:pPr>
      <w:r w:rsidRPr="005D5F72">
        <w:rPr>
          <w:rFonts w:ascii="Arial" w:hAnsi="Arial" w:cs="Arial"/>
          <w:b/>
          <w:bCs/>
          <w:sz w:val="20"/>
          <w:szCs w:val="20"/>
        </w:rPr>
        <w:t>3.0 Manpower and Workforce Composition</w:t>
      </w:r>
    </w:p>
    <w:p w14:paraId="2BECA40E" w14:textId="77777777" w:rsidR="00274E70" w:rsidRPr="005D5F72" w:rsidRDefault="00274E70" w:rsidP="00274E70">
      <w:pPr>
        <w:rPr>
          <w:rFonts w:ascii="Arial" w:hAnsi="Arial" w:cs="Arial"/>
          <w:b/>
          <w:bCs/>
          <w:sz w:val="20"/>
          <w:szCs w:val="20"/>
        </w:rPr>
      </w:pPr>
      <w:r w:rsidRPr="005D5F72">
        <w:rPr>
          <w:rFonts w:ascii="Arial" w:hAnsi="Arial" w:cs="Arial"/>
          <w:b/>
          <w:bCs/>
          <w:sz w:val="20"/>
          <w:szCs w:val="20"/>
        </w:rPr>
        <w:t>3.1 General Workforce Requirements</w:t>
      </w:r>
    </w:p>
    <w:p w14:paraId="305E697B" w14:textId="77777777" w:rsidR="00274E70" w:rsidRPr="005D5F72" w:rsidRDefault="00274E70" w:rsidP="00274E70">
      <w:pPr>
        <w:numPr>
          <w:ilvl w:val="0"/>
          <w:numId w:val="5"/>
        </w:numPr>
        <w:rPr>
          <w:rFonts w:ascii="Arial" w:hAnsi="Arial" w:cs="Arial"/>
          <w:sz w:val="20"/>
          <w:szCs w:val="20"/>
        </w:rPr>
      </w:pPr>
      <w:r w:rsidRPr="005D5F72">
        <w:rPr>
          <w:rFonts w:ascii="Arial" w:hAnsi="Arial" w:cs="Arial"/>
          <w:sz w:val="20"/>
          <w:szCs w:val="20"/>
        </w:rPr>
        <w:t>Standard Hours: The standard workweek is 40 hours, between the core hours of 6:00 AM and 6:00 PM, Monday through Friday.</w:t>
      </w:r>
    </w:p>
    <w:p w14:paraId="31015699" w14:textId="77777777" w:rsidR="00274E70" w:rsidRPr="005D5F72" w:rsidRDefault="00274E70" w:rsidP="00274E70">
      <w:pPr>
        <w:numPr>
          <w:ilvl w:val="0"/>
          <w:numId w:val="5"/>
        </w:numPr>
        <w:rPr>
          <w:rFonts w:ascii="Arial" w:hAnsi="Arial" w:cs="Arial"/>
          <w:sz w:val="20"/>
          <w:szCs w:val="20"/>
        </w:rPr>
      </w:pPr>
      <w:r w:rsidRPr="005D5F72">
        <w:rPr>
          <w:rFonts w:ascii="Arial" w:hAnsi="Arial" w:cs="Arial"/>
          <w:sz w:val="20"/>
          <w:szCs w:val="20"/>
        </w:rPr>
        <w:t>Travel: Personnel must be able to travel to CONUS and OCONUS locations as required.</w:t>
      </w:r>
    </w:p>
    <w:p w14:paraId="1B63E6EE" w14:textId="77777777" w:rsidR="00274E70" w:rsidRPr="005D5F72" w:rsidRDefault="00274E70" w:rsidP="00274E70">
      <w:pPr>
        <w:numPr>
          <w:ilvl w:val="0"/>
          <w:numId w:val="5"/>
        </w:numPr>
        <w:rPr>
          <w:rFonts w:ascii="Arial" w:hAnsi="Arial" w:cs="Arial"/>
          <w:sz w:val="20"/>
          <w:szCs w:val="20"/>
        </w:rPr>
      </w:pPr>
      <w:r w:rsidRPr="005D5F72">
        <w:rPr>
          <w:rFonts w:ascii="Arial" w:hAnsi="Arial" w:cs="Arial"/>
          <w:sz w:val="20"/>
          <w:szCs w:val="20"/>
        </w:rPr>
        <w:t>Licenses: Personnel must possess a valid civilian driver's license.</w:t>
      </w:r>
    </w:p>
    <w:p w14:paraId="629EE68A" w14:textId="77777777" w:rsidR="00274E70" w:rsidRPr="005D5F72" w:rsidRDefault="00274E70" w:rsidP="00274E70">
      <w:pPr>
        <w:rPr>
          <w:rFonts w:ascii="Arial" w:hAnsi="Arial" w:cs="Arial"/>
          <w:b/>
          <w:bCs/>
          <w:sz w:val="20"/>
          <w:szCs w:val="20"/>
        </w:rPr>
      </w:pPr>
      <w:r w:rsidRPr="005D5F72">
        <w:rPr>
          <w:rFonts w:ascii="Arial" w:hAnsi="Arial" w:cs="Arial"/>
          <w:b/>
          <w:bCs/>
          <w:sz w:val="20"/>
          <w:szCs w:val="20"/>
        </w:rPr>
        <w:t>3.2 Key Position Requirements</w:t>
      </w:r>
    </w:p>
    <w:p w14:paraId="04FF312D" w14:textId="40415677" w:rsidR="00274E70" w:rsidRPr="005D5F72" w:rsidRDefault="00274E70" w:rsidP="00274E70">
      <w:pPr>
        <w:numPr>
          <w:ilvl w:val="0"/>
          <w:numId w:val="6"/>
        </w:numPr>
        <w:rPr>
          <w:rFonts w:ascii="Arial" w:hAnsi="Arial" w:cs="Arial"/>
          <w:sz w:val="20"/>
          <w:szCs w:val="20"/>
        </w:rPr>
      </w:pPr>
      <w:r w:rsidRPr="005D5F72">
        <w:rPr>
          <w:rFonts w:ascii="Arial" w:hAnsi="Arial" w:cs="Arial"/>
          <w:sz w:val="20"/>
          <w:szCs w:val="20"/>
        </w:rPr>
        <w:t xml:space="preserve">Fort Leonard Wood (FLW) Staff: Must be able to obtain licenses for a John Deere 450 </w:t>
      </w:r>
      <w:r w:rsidR="00DB75AE">
        <w:rPr>
          <w:rFonts w:ascii="Arial" w:hAnsi="Arial" w:cs="Arial"/>
          <w:sz w:val="20"/>
          <w:szCs w:val="20"/>
        </w:rPr>
        <w:t>Long Track (</w:t>
      </w:r>
      <w:r w:rsidRPr="005D5F72">
        <w:rPr>
          <w:rFonts w:ascii="Arial" w:hAnsi="Arial" w:cs="Arial"/>
          <w:sz w:val="20"/>
          <w:szCs w:val="20"/>
        </w:rPr>
        <w:t>LT</w:t>
      </w:r>
      <w:r w:rsidR="00DB75AE">
        <w:rPr>
          <w:rFonts w:ascii="Arial" w:hAnsi="Arial" w:cs="Arial"/>
          <w:sz w:val="20"/>
          <w:szCs w:val="20"/>
        </w:rPr>
        <w:t>)</w:t>
      </w:r>
      <w:r w:rsidRPr="005D5F72">
        <w:rPr>
          <w:rFonts w:ascii="Arial" w:hAnsi="Arial" w:cs="Arial"/>
          <w:sz w:val="20"/>
          <w:szCs w:val="20"/>
        </w:rPr>
        <w:t xml:space="preserve"> dozer, Bobcat T250 Skid steer, forklifts (15k and below), and other equipment. Must also obtain a FLW Range Safety Certification.</w:t>
      </w:r>
    </w:p>
    <w:p w14:paraId="4D0E342F" w14:textId="1B1D4F38" w:rsidR="00274E70" w:rsidRPr="005D5F72" w:rsidRDefault="00274E70" w:rsidP="00274E70">
      <w:pPr>
        <w:numPr>
          <w:ilvl w:val="0"/>
          <w:numId w:val="6"/>
        </w:numPr>
        <w:rPr>
          <w:rFonts w:ascii="Arial" w:hAnsi="Arial" w:cs="Arial"/>
          <w:sz w:val="20"/>
          <w:szCs w:val="20"/>
        </w:rPr>
      </w:pPr>
      <w:r w:rsidRPr="005D5F72">
        <w:rPr>
          <w:rFonts w:ascii="Arial" w:hAnsi="Arial" w:cs="Arial"/>
          <w:sz w:val="20"/>
          <w:szCs w:val="20"/>
        </w:rPr>
        <w:t xml:space="preserve">Forklift Operators: Must obtain or possess an </w:t>
      </w:r>
      <w:r w:rsidR="00B10468">
        <w:rPr>
          <w:rFonts w:ascii="Arial" w:hAnsi="Arial" w:cs="Arial"/>
          <w:sz w:val="20"/>
          <w:szCs w:val="20"/>
        </w:rPr>
        <w:t>Occupational Safety and Health Administration (</w:t>
      </w:r>
      <w:r w:rsidRPr="005D5F72">
        <w:rPr>
          <w:rFonts w:ascii="Arial" w:hAnsi="Arial" w:cs="Arial"/>
          <w:sz w:val="20"/>
          <w:szCs w:val="20"/>
        </w:rPr>
        <w:t>OSHA</w:t>
      </w:r>
      <w:r w:rsidR="00B10468">
        <w:rPr>
          <w:rFonts w:ascii="Arial" w:hAnsi="Arial" w:cs="Arial"/>
          <w:sz w:val="20"/>
          <w:szCs w:val="20"/>
        </w:rPr>
        <w:t>)</w:t>
      </w:r>
      <w:r w:rsidRPr="005D5F72">
        <w:rPr>
          <w:rFonts w:ascii="Arial" w:hAnsi="Arial" w:cs="Arial"/>
          <w:sz w:val="20"/>
          <w:szCs w:val="20"/>
        </w:rPr>
        <w:t xml:space="preserve"> Forklift Certification and a Government Operator permit (OF 346).</w:t>
      </w:r>
    </w:p>
    <w:p w14:paraId="05016E89" w14:textId="77777777" w:rsidR="008238A0" w:rsidRPr="005D5F72" w:rsidRDefault="00274E70" w:rsidP="008238A0">
      <w:pPr>
        <w:numPr>
          <w:ilvl w:val="0"/>
          <w:numId w:val="6"/>
        </w:numPr>
        <w:rPr>
          <w:rFonts w:ascii="Arial" w:hAnsi="Arial" w:cs="Arial"/>
          <w:sz w:val="20"/>
          <w:szCs w:val="20"/>
        </w:rPr>
      </w:pPr>
      <w:r w:rsidRPr="005D5F72">
        <w:rPr>
          <w:rFonts w:ascii="Arial" w:hAnsi="Arial" w:cs="Arial"/>
          <w:sz w:val="20"/>
          <w:szCs w:val="20"/>
        </w:rPr>
        <w:t>Technical Service</w:t>
      </w:r>
      <w:r w:rsidR="0072743D" w:rsidRPr="005D5F72">
        <w:rPr>
          <w:rFonts w:ascii="Arial" w:hAnsi="Arial" w:cs="Arial"/>
          <w:sz w:val="20"/>
          <w:szCs w:val="20"/>
        </w:rPr>
        <w:t xml:space="preserve">, Instructor and Fielding </w:t>
      </w:r>
      <w:r w:rsidRPr="005D5F72">
        <w:rPr>
          <w:rFonts w:ascii="Arial" w:hAnsi="Arial" w:cs="Arial"/>
          <w:sz w:val="20"/>
          <w:szCs w:val="20"/>
        </w:rPr>
        <w:t>Representative (TS</w:t>
      </w:r>
      <w:r w:rsidR="0072743D" w:rsidRPr="005D5F72">
        <w:rPr>
          <w:rFonts w:ascii="Arial" w:hAnsi="Arial" w:cs="Arial"/>
          <w:sz w:val="20"/>
          <w:szCs w:val="20"/>
        </w:rPr>
        <w:t>IF</w:t>
      </w:r>
      <w:r w:rsidRPr="005D5F72">
        <w:rPr>
          <w:rFonts w:ascii="Arial" w:hAnsi="Arial" w:cs="Arial"/>
          <w:sz w:val="20"/>
          <w:szCs w:val="20"/>
        </w:rPr>
        <w:t xml:space="preserve">R - for </w:t>
      </w:r>
      <w:r w:rsidR="00BB0A44" w:rsidRPr="005D5F72">
        <w:rPr>
          <w:rFonts w:ascii="Arial" w:hAnsi="Arial" w:cs="Arial"/>
          <w:sz w:val="20"/>
          <w:szCs w:val="20"/>
        </w:rPr>
        <w:t xml:space="preserve">US </w:t>
      </w:r>
      <w:r w:rsidR="007D7254" w:rsidRPr="005D5F72">
        <w:rPr>
          <w:rFonts w:ascii="Arial" w:hAnsi="Arial" w:cs="Arial"/>
          <w:sz w:val="20"/>
          <w:szCs w:val="20"/>
        </w:rPr>
        <w:t>Army</w:t>
      </w:r>
      <w:r w:rsidRPr="005D5F72">
        <w:rPr>
          <w:rFonts w:ascii="Arial" w:hAnsi="Arial" w:cs="Arial"/>
          <w:sz w:val="20"/>
          <w:szCs w:val="20"/>
        </w:rPr>
        <w:t xml:space="preserve"> support): Must be thoroughly experienced and qualified to advise on the operation, training, maintenance, and repair of </w:t>
      </w:r>
      <w:r w:rsidR="00BB0A44" w:rsidRPr="005D5F72">
        <w:rPr>
          <w:rFonts w:ascii="Arial" w:hAnsi="Arial" w:cs="Arial"/>
          <w:sz w:val="20"/>
          <w:szCs w:val="20"/>
        </w:rPr>
        <w:t xml:space="preserve">US </w:t>
      </w:r>
      <w:r w:rsidR="007D7254" w:rsidRPr="005D5F72">
        <w:rPr>
          <w:rFonts w:ascii="Arial" w:hAnsi="Arial" w:cs="Arial"/>
          <w:sz w:val="20"/>
          <w:szCs w:val="20"/>
        </w:rPr>
        <w:t>Army</w:t>
      </w:r>
      <w:r w:rsidRPr="005D5F72">
        <w:rPr>
          <w:rFonts w:ascii="Arial" w:hAnsi="Arial" w:cs="Arial"/>
          <w:sz w:val="20"/>
          <w:szCs w:val="20"/>
        </w:rPr>
        <w:t xml:space="preserve"> robot products.</w:t>
      </w:r>
      <w:r w:rsidR="008238A0" w:rsidRPr="005D5F72">
        <w:rPr>
          <w:rFonts w:ascii="Arial" w:hAnsi="Arial" w:cs="Arial"/>
          <w:sz w:val="20"/>
          <w:szCs w:val="20"/>
        </w:rPr>
        <w:t xml:space="preserve"> Must be able to support facility and grounds maintenance and perform troubleshooting and repairs on training systems as required.</w:t>
      </w:r>
    </w:p>
    <w:p w14:paraId="1D78891C" w14:textId="4FECD745" w:rsidR="00A32112" w:rsidRPr="005D5F72" w:rsidRDefault="00A32112" w:rsidP="00274E70">
      <w:pPr>
        <w:numPr>
          <w:ilvl w:val="0"/>
          <w:numId w:val="6"/>
        </w:numPr>
        <w:rPr>
          <w:rFonts w:ascii="Arial" w:hAnsi="Arial" w:cs="Arial"/>
          <w:sz w:val="20"/>
          <w:szCs w:val="20"/>
        </w:rPr>
      </w:pPr>
      <w:r w:rsidRPr="005D5F72">
        <w:rPr>
          <w:rFonts w:ascii="Arial" w:hAnsi="Arial" w:cs="Arial"/>
          <w:sz w:val="20"/>
          <w:szCs w:val="20"/>
        </w:rPr>
        <w:t xml:space="preserve">Training </w:t>
      </w:r>
      <w:r w:rsidR="00E62ECE" w:rsidRPr="005D5F72">
        <w:rPr>
          <w:rFonts w:ascii="Arial" w:hAnsi="Arial" w:cs="Arial"/>
          <w:sz w:val="20"/>
          <w:szCs w:val="20"/>
        </w:rPr>
        <w:t xml:space="preserve">and Development </w:t>
      </w:r>
      <w:r w:rsidRPr="005D5F72">
        <w:rPr>
          <w:rFonts w:ascii="Arial" w:hAnsi="Arial" w:cs="Arial"/>
          <w:sz w:val="20"/>
          <w:szCs w:val="20"/>
        </w:rPr>
        <w:t>Manager</w:t>
      </w:r>
      <w:r w:rsidR="00E62ECE" w:rsidRPr="005D5F72">
        <w:rPr>
          <w:rFonts w:ascii="Arial" w:hAnsi="Arial" w:cs="Arial"/>
          <w:sz w:val="20"/>
          <w:szCs w:val="20"/>
        </w:rPr>
        <w:t xml:space="preserve"> </w:t>
      </w:r>
      <w:r w:rsidR="00E717F7" w:rsidRPr="005D5F72">
        <w:rPr>
          <w:rFonts w:ascii="Arial" w:hAnsi="Arial" w:cs="Arial"/>
          <w:sz w:val="20"/>
          <w:szCs w:val="20"/>
        </w:rPr>
        <w:t>–</w:t>
      </w:r>
      <w:r w:rsidR="009F0BFA" w:rsidRPr="005D5F72">
        <w:rPr>
          <w:rFonts w:ascii="Arial" w:hAnsi="Arial" w:cs="Arial"/>
          <w:sz w:val="20"/>
          <w:szCs w:val="20"/>
        </w:rPr>
        <w:t xml:space="preserve"> Manage Training Team</w:t>
      </w:r>
      <w:r w:rsidR="008238A0" w:rsidRPr="005D5F72">
        <w:rPr>
          <w:rFonts w:ascii="Arial" w:hAnsi="Arial" w:cs="Arial"/>
          <w:sz w:val="20"/>
          <w:szCs w:val="20"/>
        </w:rPr>
        <w:t>, d</w:t>
      </w:r>
      <w:r w:rsidR="00E717F7" w:rsidRPr="005D5F72">
        <w:rPr>
          <w:rFonts w:ascii="Arial" w:hAnsi="Arial" w:cs="Arial"/>
          <w:sz w:val="20"/>
          <w:szCs w:val="20"/>
        </w:rPr>
        <w:t xml:space="preserve">evelop and implement effective training programs that meet the </w:t>
      </w:r>
      <w:r w:rsidR="008238A0" w:rsidRPr="005D5F72">
        <w:rPr>
          <w:rFonts w:ascii="Arial" w:hAnsi="Arial" w:cs="Arial"/>
          <w:sz w:val="20"/>
          <w:szCs w:val="20"/>
        </w:rPr>
        <w:t>governments</w:t>
      </w:r>
      <w:r w:rsidR="00E717F7" w:rsidRPr="005D5F72">
        <w:rPr>
          <w:rFonts w:ascii="Arial" w:hAnsi="Arial" w:cs="Arial"/>
          <w:sz w:val="20"/>
          <w:szCs w:val="20"/>
        </w:rPr>
        <w:t xml:space="preserve"> requirements.  </w:t>
      </w:r>
    </w:p>
    <w:p w14:paraId="4D8A8719" w14:textId="3FFDBA5B" w:rsidR="007E5007" w:rsidRPr="005D5F72" w:rsidRDefault="007E5007" w:rsidP="00274E70">
      <w:pPr>
        <w:numPr>
          <w:ilvl w:val="0"/>
          <w:numId w:val="6"/>
        </w:numPr>
        <w:rPr>
          <w:rFonts w:ascii="Arial" w:hAnsi="Arial" w:cs="Arial"/>
          <w:sz w:val="20"/>
          <w:szCs w:val="20"/>
        </w:rPr>
      </w:pPr>
      <w:r w:rsidRPr="005D5F72">
        <w:rPr>
          <w:rFonts w:ascii="Arial" w:hAnsi="Arial" w:cs="Arial"/>
          <w:sz w:val="20"/>
          <w:szCs w:val="20"/>
        </w:rPr>
        <w:t xml:space="preserve">Program Management – </w:t>
      </w:r>
      <w:r w:rsidR="00D56B58" w:rsidRPr="005D5F72">
        <w:rPr>
          <w:rFonts w:ascii="Arial" w:hAnsi="Arial" w:cs="Arial"/>
          <w:sz w:val="20"/>
          <w:szCs w:val="20"/>
        </w:rPr>
        <w:t xml:space="preserve">Located and </w:t>
      </w:r>
      <w:r w:rsidRPr="005D5F72">
        <w:rPr>
          <w:rFonts w:ascii="Arial" w:hAnsi="Arial" w:cs="Arial"/>
          <w:sz w:val="20"/>
          <w:szCs w:val="20"/>
        </w:rPr>
        <w:t>Manage team</w:t>
      </w:r>
      <w:r w:rsidR="004453D5" w:rsidRPr="005D5F72">
        <w:rPr>
          <w:rFonts w:ascii="Arial" w:hAnsi="Arial" w:cs="Arial"/>
          <w:sz w:val="20"/>
          <w:szCs w:val="20"/>
        </w:rPr>
        <w:t>s, activities and all programs</w:t>
      </w:r>
      <w:r w:rsidRPr="005D5F72">
        <w:rPr>
          <w:rFonts w:ascii="Arial" w:hAnsi="Arial" w:cs="Arial"/>
          <w:sz w:val="20"/>
          <w:szCs w:val="20"/>
        </w:rPr>
        <w:t xml:space="preserve"> at FLW</w:t>
      </w:r>
      <w:r w:rsidR="004453D5" w:rsidRPr="005D5F72">
        <w:rPr>
          <w:rFonts w:ascii="Arial" w:hAnsi="Arial" w:cs="Arial"/>
          <w:sz w:val="20"/>
          <w:szCs w:val="20"/>
        </w:rPr>
        <w:t>.</w:t>
      </w:r>
    </w:p>
    <w:p w14:paraId="501DD0EE" w14:textId="77777777" w:rsidR="00274E70" w:rsidRPr="005D5F72" w:rsidRDefault="0057733F" w:rsidP="00274E70">
      <w:pPr>
        <w:rPr>
          <w:rFonts w:ascii="Arial" w:hAnsi="Arial" w:cs="Arial"/>
          <w:sz w:val="20"/>
          <w:szCs w:val="20"/>
        </w:rPr>
      </w:pPr>
      <w:r>
        <w:rPr>
          <w:rFonts w:ascii="Arial" w:hAnsi="Arial" w:cs="Arial"/>
          <w:sz w:val="20"/>
          <w:szCs w:val="20"/>
        </w:rPr>
        <w:pict w14:anchorId="05CB705A">
          <v:rect id="_x0000_i1029" style="width:0;height:1.5pt" o:hralign="center" o:hrstd="t" o:hr="t" fillcolor="#a0a0a0" stroked="f"/>
        </w:pict>
      </w:r>
    </w:p>
    <w:p w14:paraId="22E50790" w14:textId="77777777" w:rsidR="00274E70" w:rsidRDefault="00274E70" w:rsidP="00274E70">
      <w:pPr>
        <w:rPr>
          <w:rFonts w:ascii="Arial" w:hAnsi="Arial" w:cs="Arial"/>
          <w:b/>
          <w:bCs/>
          <w:sz w:val="20"/>
          <w:szCs w:val="20"/>
        </w:rPr>
      </w:pPr>
      <w:r w:rsidRPr="005D5F72">
        <w:rPr>
          <w:rFonts w:ascii="Arial" w:hAnsi="Arial" w:cs="Arial"/>
          <w:b/>
          <w:bCs/>
          <w:sz w:val="20"/>
          <w:szCs w:val="20"/>
        </w:rPr>
        <w:t>4.0 AoI Constraints</w:t>
      </w:r>
    </w:p>
    <w:p w14:paraId="0F7BE6EC" w14:textId="77777777" w:rsidR="007A79E7" w:rsidRPr="00FE12F9" w:rsidRDefault="007A79E7" w:rsidP="007A79E7">
      <w:pPr>
        <w:rPr>
          <w:rFonts w:ascii="Arial" w:hAnsi="Arial" w:cs="Arial"/>
          <w:sz w:val="20"/>
          <w:szCs w:val="20"/>
        </w:rPr>
      </w:pPr>
      <w:r w:rsidRPr="00FE12F9">
        <w:rPr>
          <w:rFonts w:ascii="Arial" w:hAnsi="Arial" w:cs="Arial"/>
          <w:sz w:val="20"/>
          <w:szCs w:val="20"/>
        </w:rPr>
        <w:t>SAM Registration: Any selected company will be required to be registered and active in the System for Award Management (SAM.gov) prior to award.</w:t>
      </w:r>
    </w:p>
    <w:p w14:paraId="475FF5A1" w14:textId="77777777" w:rsidR="00274E70" w:rsidRPr="005D5F72" w:rsidRDefault="00274E70" w:rsidP="00274E70">
      <w:pPr>
        <w:rPr>
          <w:rFonts w:ascii="Arial" w:hAnsi="Arial" w:cs="Arial"/>
          <w:b/>
          <w:bCs/>
          <w:sz w:val="20"/>
          <w:szCs w:val="20"/>
        </w:rPr>
      </w:pPr>
      <w:r w:rsidRPr="005D5F72">
        <w:rPr>
          <w:rFonts w:ascii="Arial" w:hAnsi="Arial" w:cs="Arial"/>
          <w:b/>
          <w:bCs/>
          <w:sz w:val="20"/>
          <w:szCs w:val="20"/>
        </w:rPr>
        <w:t>4.1 Personnel Security</w:t>
      </w:r>
    </w:p>
    <w:p w14:paraId="475F04EB" w14:textId="77777777" w:rsidR="00274E70" w:rsidRPr="005D5F72" w:rsidRDefault="00274E70" w:rsidP="00274E70">
      <w:pPr>
        <w:numPr>
          <w:ilvl w:val="0"/>
          <w:numId w:val="7"/>
        </w:numPr>
        <w:rPr>
          <w:rFonts w:ascii="Arial" w:hAnsi="Arial" w:cs="Arial"/>
          <w:sz w:val="20"/>
          <w:szCs w:val="20"/>
        </w:rPr>
      </w:pPr>
      <w:r w:rsidRPr="005D5F72">
        <w:rPr>
          <w:rFonts w:ascii="Arial" w:hAnsi="Arial" w:cs="Arial"/>
          <w:sz w:val="20"/>
          <w:szCs w:val="20"/>
        </w:rPr>
        <w:t>Contractor personnel must successfully complete a background security investigation (SF-85P) to be eligible for a Common Access Card (CAC).</w:t>
      </w:r>
    </w:p>
    <w:p w14:paraId="234C86A3" w14:textId="77777777" w:rsidR="00274E70" w:rsidRDefault="00274E70" w:rsidP="00274E70">
      <w:pPr>
        <w:numPr>
          <w:ilvl w:val="0"/>
          <w:numId w:val="7"/>
        </w:numPr>
        <w:rPr>
          <w:rFonts w:ascii="Arial" w:hAnsi="Arial" w:cs="Arial"/>
          <w:sz w:val="20"/>
          <w:szCs w:val="20"/>
        </w:rPr>
      </w:pPr>
      <w:r w:rsidRPr="005D5F72">
        <w:rPr>
          <w:rFonts w:ascii="Arial" w:hAnsi="Arial" w:cs="Arial"/>
          <w:sz w:val="20"/>
          <w:szCs w:val="20"/>
        </w:rPr>
        <w:t>All personnel must comply with security requirements for handling Controlled Unclassified Information (CUI), Operations Security (OPSEC), and Antiterrorism/Force Protection.</w:t>
      </w:r>
    </w:p>
    <w:p w14:paraId="4FE09231" w14:textId="64994D9D" w:rsidR="006F07F2" w:rsidRPr="005D5F72" w:rsidRDefault="006F07F2" w:rsidP="00274E70">
      <w:pPr>
        <w:numPr>
          <w:ilvl w:val="0"/>
          <w:numId w:val="7"/>
        </w:numPr>
        <w:rPr>
          <w:rFonts w:ascii="Arial" w:hAnsi="Arial" w:cs="Arial"/>
          <w:sz w:val="20"/>
          <w:szCs w:val="20"/>
        </w:rPr>
      </w:pPr>
      <w:r w:rsidRPr="006F07F2">
        <w:rPr>
          <w:rFonts w:ascii="Arial" w:hAnsi="Arial" w:cs="Arial"/>
          <w:sz w:val="20"/>
          <w:szCs w:val="20"/>
        </w:rPr>
        <w:t>Contractor personnel performing work under this contract must be United States citizens and are required to undergo and successfully pass a T1 background investigation to obtain and maintain Common Access Card (CAC) eligibility for the duration of the contract.</w:t>
      </w:r>
    </w:p>
    <w:p w14:paraId="49D5D7D5" w14:textId="77777777" w:rsidR="00274E70" w:rsidRPr="005D5F72" w:rsidRDefault="00274E70" w:rsidP="00274E70">
      <w:pPr>
        <w:rPr>
          <w:rFonts w:ascii="Arial" w:hAnsi="Arial" w:cs="Arial"/>
          <w:b/>
          <w:bCs/>
          <w:sz w:val="20"/>
          <w:szCs w:val="20"/>
        </w:rPr>
      </w:pPr>
      <w:r w:rsidRPr="005D5F72">
        <w:rPr>
          <w:rFonts w:ascii="Arial" w:hAnsi="Arial" w:cs="Arial"/>
          <w:b/>
          <w:bCs/>
          <w:sz w:val="20"/>
          <w:szCs w:val="20"/>
        </w:rPr>
        <w:t>4.2 Training</w:t>
      </w:r>
    </w:p>
    <w:p w14:paraId="2BC5DE32" w14:textId="771E6DC9" w:rsidR="00274E70" w:rsidRPr="005D5F72" w:rsidRDefault="00274E70" w:rsidP="00274E70">
      <w:pPr>
        <w:numPr>
          <w:ilvl w:val="0"/>
          <w:numId w:val="8"/>
        </w:numPr>
        <w:rPr>
          <w:rFonts w:ascii="Arial" w:hAnsi="Arial" w:cs="Arial"/>
          <w:sz w:val="20"/>
          <w:szCs w:val="20"/>
        </w:rPr>
      </w:pPr>
      <w:r w:rsidRPr="005D5F72">
        <w:rPr>
          <w:rFonts w:ascii="Arial" w:hAnsi="Arial" w:cs="Arial"/>
          <w:sz w:val="20"/>
          <w:szCs w:val="20"/>
        </w:rPr>
        <w:lastRenderedPageBreak/>
        <w:t xml:space="preserve">All contractor employees must complete mandatory annual training, including AT Level I awareness, OPSEC training, and DoD </w:t>
      </w:r>
      <w:r w:rsidR="00DB75AE">
        <w:rPr>
          <w:rFonts w:ascii="Arial" w:hAnsi="Arial" w:cs="Arial"/>
          <w:sz w:val="20"/>
          <w:szCs w:val="20"/>
        </w:rPr>
        <w:t>Information Assurance (</w:t>
      </w:r>
      <w:r w:rsidRPr="005D5F72">
        <w:rPr>
          <w:rFonts w:ascii="Arial" w:hAnsi="Arial" w:cs="Arial"/>
          <w:sz w:val="20"/>
          <w:szCs w:val="20"/>
        </w:rPr>
        <w:t>IA</w:t>
      </w:r>
      <w:r w:rsidR="002459A1">
        <w:rPr>
          <w:rFonts w:ascii="Arial" w:hAnsi="Arial" w:cs="Arial"/>
          <w:sz w:val="20"/>
          <w:szCs w:val="20"/>
        </w:rPr>
        <w:t xml:space="preserve">) </w:t>
      </w:r>
      <w:r w:rsidRPr="005D5F72">
        <w:rPr>
          <w:rFonts w:ascii="Arial" w:hAnsi="Arial" w:cs="Arial"/>
          <w:sz w:val="20"/>
          <w:szCs w:val="20"/>
        </w:rPr>
        <w:t>Cybersecurity awareness training.</w:t>
      </w:r>
    </w:p>
    <w:p w14:paraId="25C9876E" w14:textId="0CA39B94" w:rsidR="001C2BEF" w:rsidRPr="00CB66B7" w:rsidRDefault="001C2BEF" w:rsidP="001C2BEF">
      <w:pPr>
        <w:rPr>
          <w:rFonts w:ascii="Arial" w:hAnsi="Arial" w:cs="Arial"/>
          <w:b/>
          <w:bCs/>
          <w:sz w:val="20"/>
          <w:szCs w:val="20"/>
        </w:rPr>
      </w:pPr>
      <w:r>
        <w:rPr>
          <w:rFonts w:ascii="Arial" w:hAnsi="Arial" w:cs="Arial"/>
          <w:b/>
          <w:bCs/>
          <w:sz w:val="20"/>
          <w:szCs w:val="20"/>
        </w:rPr>
        <w:t>5</w:t>
      </w:r>
      <w:r w:rsidRPr="00CB66B7">
        <w:rPr>
          <w:rFonts w:ascii="Arial" w:hAnsi="Arial" w:cs="Arial"/>
          <w:b/>
          <w:bCs/>
          <w:sz w:val="20"/>
          <w:szCs w:val="20"/>
        </w:rPr>
        <w:t>. Requirements</w:t>
      </w:r>
    </w:p>
    <w:p w14:paraId="3F5D588F" w14:textId="77777777" w:rsidR="001C2BEF" w:rsidRPr="00CB66B7" w:rsidRDefault="001C2BEF" w:rsidP="001C2BEF">
      <w:pPr>
        <w:rPr>
          <w:rFonts w:ascii="Arial" w:hAnsi="Arial" w:cs="Arial"/>
          <w:b/>
          <w:bCs/>
          <w:sz w:val="20"/>
          <w:szCs w:val="20"/>
        </w:rPr>
      </w:pPr>
      <w:r w:rsidRPr="00CB66B7">
        <w:rPr>
          <w:rFonts w:ascii="Arial" w:hAnsi="Arial" w:cs="Arial"/>
          <w:b/>
          <w:bCs/>
          <w:sz w:val="20"/>
          <w:szCs w:val="20"/>
        </w:rPr>
        <w:t>a) Submission:</w:t>
      </w:r>
    </w:p>
    <w:p w14:paraId="7B1B385E" w14:textId="7AEDB9BB" w:rsidR="001C2BEF" w:rsidRPr="00CB66B7" w:rsidRDefault="001C2BEF" w:rsidP="001C2BEF">
      <w:pPr>
        <w:rPr>
          <w:rFonts w:ascii="Arial" w:hAnsi="Arial" w:cs="Arial"/>
          <w:sz w:val="20"/>
          <w:szCs w:val="20"/>
        </w:rPr>
      </w:pPr>
      <w:r w:rsidRPr="00CB66B7">
        <w:rPr>
          <w:rFonts w:ascii="Arial" w:hAnsi="Arial" w:cs="Arial"/>
          <w:sz w:val="20"/>
          <w:szCs w:val="20"/>
        </w:rPr>
        <w:t xml:space="preserve">Submission Instructions: A written solution brief must be sent via e-mail submission by 5:00 P.M (EST) on </w:t>
      </w:r>
      <w:r w:rsidR="00CB66B7">
        <w:rPr>
          <w:rFonts w:ascii="Arial" w:hAnsi="Arial" w:cs="Arial"/>
          <w:sz w:val="20"/>
          <w:szCs w:val="20"/>
        </w:rPr>
        <w:t>02 JUNE 2026</w:t>
      </w:r>
      <w:r w:rsidRPr="00CB66B7">
        <w:rPr>
          <w:rFonts w:ascii="Arial" w:hAnsi="Arial" w:cs="Arial"/>
          <w:sz w:val="20"/>
          <w:szCs w:val="20"/>
        </w:rPr>
        <w:t xml:space="preserve"> with the subject line stating " </w:t>
      </w:r>
      <w:r w:rsidR="00F8740C" w:rsidRPr="00CB66B7">
        <w:rPr>
          <w:rFonts w:ascii="Arial" w:hAnsi="Arial" w:cs="Arial"/>
          <w:b/>
          <w:bCs/>
          <w:sz w:val="20"/>
          <w:szCs w:val="20"/>
        </w:rPr>
        <w:t>Contractor Logistics Support for</w:t>
      </w:r>
      <w:r w:rsidR="0057733F">
        <w:rPr>
          <w:rFonts w:ascii="Arial" w:hAnsi="Arial" w:cs="Arial"/>
          <w:b/>
          <w:bCs/>
          <w:sz w:val="20"/>
          <w:szCs w:val="20"/>
        </w:rPr>
        <w:t xml:space="preserve"> </w:t>
      </w:r>
      <w:proofErr w:type="spellStart"/>
      <w:r w:rsidR="0057733F" w:rsidRPr="0057733F">
        <w:rPr>
          <w:rFonts w:ascii="Arial" w:hAnsi="Arial" w:cs="Arial"/>
          <w:b/>
          <w:bCs/>
          <w:sz w:val="20"/>
          <w:szCs w:val="20"/>
        </w:rPr>
        <w:t>PdM</w:t>
      </w:r>
      <w:proofErr w:type="spellEnd"/>
      <w:r w:rsidR="0057733F" w:rsidRPr="0057733F">
        <w:rPr>
          <w:rFonts w:ascii="Arial" w:hAnsi="Arial" w:cs="Arial"/>
          <w:b/>
          <w:bCs/>
          <w:sz w:val="20"/>
          <w:szCs w:val="20"/>
        </w:rPr>
        <w:t xml:space="preserve"> RGCS</w:t>
      </w:r>
      <w:r w:rsidR="0057733F">
        <w:rPr>
          <w:rFonts w:ascii="Arial" w:hAnsi="Arial" w:cs="Arial"/>
          <w:b/>
          <w:bCs/>
          <w:sz w:val="20"/>
          <w:szCs w:val="20"/>
        </w:rPr>
        <w:t xml:space="preserve"> for A010</w:t>
      </w:r>
      <w:r w:rsidRPr="00CB66B7">
        <w:rPr>
          <w:rFonts w:ascii="Arial" w:hAnsi="Arial" w:cs="Arial"/>
          <w:sz w:val="20"/>
          <w:szCs w:val="20"/>
        </w:rPr>
        <w:t xml:space="preserve">” to the </w:t>
      </w:r>
      <w:r w:rsidR="00B10468">
        <w:rPr>
          <w:rFonts w:ascii="Arial" w:hAnsi="Arial" w:cs="Arial"/>
          <w:sz w:val="20"/>
          <w:szCs w:val="20"/>
        </w:rPr>
        <w:t>Point of Contacts (</w:t>
      </w:r>
      <w:r w:rsidRPr="00CB66B7">
        <w:rPr>
          <w:rFonts w:ascii="Arial" w:hAnsi="Arial" w:cs="Arial"/>
          <w:sz w:val="20"/>
          <w:szCs w:val="20"/>
        </w:rPr>
        <w:t>POCs</w:t>
      </w:r>
      <w:r w:rsidR="00B10468">
        <w:rPr>
          <w:rFonts w:ascii="Arial" w:hAnsi="Arial" w:cs="Arial"/>
          <w:sz w:val="20"/>
          <w:szCs w:val="20"/>
        </w:rPr>
        <w:t>)</w:t>
      </w:r>
      <w:r w:rsidRPr="00CB66B7">
        <w:rPr>
          <w:rFonts w:ascii="Arial" w:hAnsi="Arial" w:cs="Arial"/>
          <w:sz w:val="20"/>
          <w:szCs w:val="20"/>
        </w:rPr>
        <w:t xml:space="preserve"> listed below. This deadline supersedes the date listed in CSO W912CH-25-S-C001 Amendment 0</w:t>
      </w:r>
      <w:r w:rsidR="00CB66B7">
        <w:rPr>
          <w:rFonts w:ascii="Arial" w:hAnsi="Arial" w:cs="Arial"/>
          <w:sz w:val="20"/>
          <w:szCs w:val="20"/>
        </w:rPr>
        <w:t>1</w:t>
      </w:r>
      <w:r w:rsidRPr="00CB66B7">
        <w:rPr>
          <w:rFonts w:ascii="Arial" w:hAnsi="Arial" w:cs="Arial"/>
          <w:sz w:val="20"/>
          <w:szCs w:val="20"/>
        </w:rPr>
        <w:t xml:space="preserve"> Section 1.3 CSO Procedure.</w:t>
      </w:r>
    </w:p>
    <w:p w14:paraId="5E4E66DB" w14:textId="7618362B" w:rsidR="001C2BEF" w:rsidRPr="00CB66B7" w:rsidRDefault="001C2BEF" w:rsidP="001C2BEF">
      <w:pPr>
        <w:rPr>
          <w:rFonts w:ascii="Arial" w:hAnsi="Arial" w:cs="Arial"/>
          <w:sz w:val="20"/>
          <w:szCs w:val="20"/>
        </w:rPr>
      </w:pPr>
      <w:r w:rsidRPr="00CB66B7">
        <w:rPr>
          <w:rFonts w:ascii="Arial" w:hAnsi="Arial" w:cs="Arial"/>
          <w:b/>
          <w:bCs/>
          <w:sz w:val="20"/>
          <w:szCs w:val="20"/>
        </w:rPr>
        <w:t>AoI Open Period:</w:t>
      </w:r>
      <w:r w:rsidRPr="00CB66B7">
        <w:rPr>
          <w:rFonts w:ascii="Arial" w:hAnsi="Arial" w:cs="Arial"/>
          <w:sz w:val="20"/>
          <w:szCs w:val="20"/>
        </w:rPr>
        <w:t xml:space="preserve"> This AoI shall close at 5:00 P.M (EST) on </w:t>
      </w:r>
      <w:r w:rsidR="00CB66B7">
        <w:rPr>
          <w:rFonts w:ascii="Arial" w:hAnsi="Arial" w:cs="Arial"/>
          <w:sz w:val="20"/>
          <w:szCs w:val="20"/>
        </w:rPr>
        <w:t>02 June 2026</w:t>
      </w:r>
      <w:r w:rsidRPr="00CB66B7">
        <w:rPr>
          <w:rFonts w:ascii="Arial" w:hAnsi="Arial" w:cs="Arial"/>
          <w:sz w:val="20"/>
          <w:szCs w:val="20"/>
        </w:rPr>
        <w:t>.</w:t>
      </w:r>
    </w:p>
    <w:p w14:paraId="00CCD161" w14:textId="77777777" w:rsidR="001C2BEF" w:rsidRPr="00CB66B7" w:rsidRDefault="001C2BEF" w:rsidP="001C2BEF">
      <w:pPr>
        <w:rPr>
          <w:rFonts w:ascii="Arial" w:hAnsi="Arial" w:cs="Arial"/>
          <w:b/>
          <w:bCs/>
          <w:sz w:val="20"/>
          <w:szCs w:val="20"/>
        </w:rPr>
      </w:pPr>
      <w:r w:rsidRPr="00CB66B7">
        <w:rPr>
          <w:rFonts w:ascii="Arial" w:hAnsi="Arial" w:cs="Arial"/>
          <w:b/>
          <w:bCs/>
          <w:sz w:val="20"/>
          <w:szCs w:val="20"/>
        </w:rPr>
        <w:t>Solutions received after the specified due date and time will be discarded and not be evaluated by the Government.</w:t>
      </w:r>
    </w:p>
    <w:p w14:paraId="4C892658" w14:textId="77777777" w:rsidR="001C2BEF" w:rsidRPr="00CB66B7" w:rsidRDefault="001C2BEF" w:rsidP="001C2BEF">
      <w:pPr>
        <w:rPr>
          <w:rFonts w:ascii="Arial" w:hAnsi="Arial" w:cs="Arial"/>
          <w:sz w:val="20"/>
          <w:szCs w:val="20"/>
        </w:rPr>
      </w:pPr>
      <w:r w:rsidRPr="00CB66B7">
        <w:rPr>
          <w:rFonts w:ascii="Arial" w:hAnsi="Arial" w:cs="Arial"/>
          <w:b/>
          <w:bCs/>
          <w:sz w:val="20"/>
          <w:szCs w:val="20"/>
        </w:rPr>
        <w:t>Points of Contact:</w:t>
      </w:r>
      <w:r w:rsidRPr="00CB66B7">
        <w:rPr>
          <w:rFonts w:ascii="Arial" w:hAnsi="Arial" w:cs="Arial"/>
          <w:sz w:val="20"/>
          <w:szCs w:val="20"/>
        </w:rPr>
        <w:t xml:space="preserve"> (AOI questions can be sent to the following)</w:t>
      </w:r>
    </w:p>
    <w:p w14:paraId="4490C8F9" w14:textId="1C5198B5" w:rsidR="001C2BEF" w:rsidRPr="00CB66B7" w:rsidRDefault="001C2BEF" w:rsidP="001C2BEF">
      <w:pPr>
        <w:rPr>
          <w:rFonts w:ascii="Arial" w:hAnsi="Arial" w:cs="Arial"/>
          <w:sz w:val="20"/>
          <w:szCs w:val="20"/>
        </w:rPr>
      </w:pPr>
      <w:r w:rsidRPr="00CB66B7">
        <w:rPr>
          <w:rFonts w:ascii="Arial" w:hAnsi="Arial" w:cs="Arial"/>
          <w:b/>
          <w:bCs/>
          <w:sz w:val="20"/>
          <w:szCs w:val="20"/>
        </w:rPr>
        <w:t>Program Manager:</w:t>
      </w:r>
      <w:r w:rsidRPr="00CB66B7">
        <w:rPr>
          <w:rFonts w:ascii="Arial" w:hAnsi="Arial" w:cs="Arial"/>
          <w:sz w:val="20"/>
          <w:szCs w:val="20"/>
        </w:rPr>
        <w:t xml:space="preserve"> </w:t>
      </w:r>
      <w:r w:rsidR="00D52189">
        <w:rPr>
          <w:rFonts w:ascii="Arial" w:hAnsi="Arial" w:cs="Arial"/>
          <w:sz w:val="20"/>
          <w:szCs w:val="20"/>
        </w:rPr>
        <w:t xml:space="preserve">LTC James Chaney; </w:t>
      </w:r>
      <w:r w:rsidR="00CF3032" w:rsidRPr="00CF3032">
        <w:rPr>
          <w:rFonts w:ascii="Arial" w:hAnsi="Arial" w:cs="Arial"/>
          <w:sz w:val="20"/>
          <w:szCs w:val="20"/>
        </w:rPr>
        <w:t>james.l.chaney8.mil@army.mil</w:t>
      </w:r>
    </w:p>
    <w:p w14:paraId="017AD6F2" w14:textId="22D85C44" w:rsidR="001C2BEF" w:rsidRPr="00CB66B7" w:rsidRDefault="001C2BEF" w:rsidP="001C2BEF">
      <w:pPr>
        <w:rPr>
          <w:rFonts w:ascii="Arial" w:hAnsi="Arial" w:cs="Arial"/>
          <w:sz w:val="20"/>
          <w:szCs w:val="20"/>
        </w:rPr>
      </w:pPr>
      <w:r w:rsidRPr="00CB66B7">
        <w:rPr>
          <w:rFonts w:ascii="Arial" w:hAnsi="Arial" w:cs="Arial"/>
          <w:b/>
          <w:bCs/>
          <w:sz w:val="20"/>
          <w:szCs w:val="20"/>
        </w:rPr>
        <w:t>Contracting Officer Representative:</w:t>
      </w:r>
      <w:r w:rsidRPr="00CB66B7">
        <w:rPr>
          <w:rFonts w:ascii="Arial" w:hAnsi="Arial" w:cs="Arial"/>
          <w:sz w:val="20"/>
          <w:szCs w:val="20"/>
        </w:rPr>
        <w:t xml:space="preserve"> </w:t>
      </w:r>
      <w:r w:rsidR="009278FB">
        <w:rPr>
          <w:rFonts w:ascii="Arial" w:hAnsi="Arial" w:cs="Arial"/>
          <w:sz w:val="20"/>
          <w:szCs w:val="20"/>
        </w:rPr>
        <w:t>Dwayne Todd Resch</w:t>
      </w:r>
      <w:r w:rsidR="00C50C43">
        <w:rPr>
          <w:rFonts w:ascii="Arial" w:hAnsi="Arial" w:cs="Arial"/>
          <w:sz w:val="20"/>
          <w:szCs w:val="20"/>
        </w:rPr>
        <w:t xml:space="preserve">; </w:t>
      </w:r>
      <w:r w:rsidR="00C50C43" w:rsidRPr="00C50C43">
        <w:rPr>
          <w:rFonts w:ascii="Arial" w:hAnsi="Arial" w:cs="Arial"/>
          <w:sz w:val="20"/>
          <w:szCs w:val="20"/>
        </w:rPr>
        <w:t>dwayne.t.resch.civ@army.mil</w:t>
      </w:r>
    </w:p>
    <w:p w14:paraId="6094B743" w14:textId="77777777" w:rsidR="001C2BEF" w:rsidRPr="00CB66B7" w:rsidRDefault="001C2BEF" w:rsidP="001C2BEF">
      <w:pPr>
        <w:rPr>
          <w:rFonts w:ascii="Arial" w:hAnsi="Arial" w:cs="Arial"/>
          <w:sz w:val="20"/>
          <w:szCs w:val="20"/>
        </w:rPr>
      </w:pPr>
      <w:r w:rsidRPr="00CB66B7">
        <w:rPr>
          <w:rFonts w:ascii="Arial" w:hAnsi="Arial" w:cs="Arial"/>
          <w:b/>
          <w:bCs/>
          <w:sz w:val="20"/>
          <w:szCs w:val="20"/>
        </w:rPr>
        <w:t>Contract Specialist:</w:t>
      </w:r>
      <w:r w:rsidRPr="00CB66B7">
        <w:rPr>
          <w:rFonts w:ascii="Arial" w:hAnsi="Arial" w:cs="Arial"/>
          <w:sz w:val="20"/>
          <w:szCs w:val="20"/>
        </w:rPr>
        <w:t xml:space="preserve"> Shane Wonsowicz, shane.p.wonsowicz.civ@army.mil</w:t>
      </w:r>
    </w:p>
    <w:p w14:paraId="665C690B" w14:textId="0BF4650C" w:rsidR="00B43670" w:rsidRPr="00CB66B7" w:rsidRDefault="001C2BEF" w:rsidP="001C2BEF">
      <w:pPr>
        <w:rPr>
          <w:rFonts w:ascii="Arial" w:hAnsi="Arial" w:cs="Arial"/>
          <w:sz w:val="20"/>
          <w:szCs w:val="20"/>
        </w:rPr>
      </w:pPr>
      <w:r w:rsidRPr="00CB66B7">
        <w:rPr>
          <w:rFonts w:ascii="Arial" w:hAnsi="Arial" w:cs="Arial"/>
          <w:b/>
          <w:bCs/>
          <w:sz w:val="20"/>
          <w:szCs w:val="20"/>
        </w:rPr>
        <w:t>Contracting Officer:</w:t>
      </w:r>
      <w:r w:rsidRPr="00CB66B7">
        <w:rPr>
          <w:rFonts w:ascii="Arial" w:hAnsi="Arial" w:cs="Arial"/>
          <w:sz w:val="20"/>
          <w:szCs w:val="20"/>
        </w:rPr>
        <w:t xml:space="preserve"> </w:t>
      </w:r>
      <w:r w:rsidR="00C272FF">
        <w:rPr>
          <w:rFonts w:ascii="Arial" w:hAnsi="Arial" w:cs="Arial"/>
          <w:sz w:val="20"/>
          <w:szCs w:val="20"/>
        </w:rPr>
        <w:t>Chardae Walton</w:t>
      </w:r>
      <w:r w:rsidRPr="00CB66B7">
        <w:rPr>
          <w:rFonts w:ascii="Arial" w:hAnsi="Arial" w:cs="Arial"/>
          <w:sz w:val="20"/>
          <w:szCs w:val="20"/>
        </w:rPr>
        <w:t xml:space="preserve">, </w:t>
      </w:r>
      <w:r w:rsidR="00C272FF" w:rsidRPr="00C272FF">
        <w:rPr>
          <w:rFonts w:ascii="Arial" w:hAnsi="Arial" w:cs="Arial"/>
          <w:sz w:val="20"/>
          <w:szCs w:val="20"/>
        </w:rPr>
        <w:t>chardae.l.walton.civ@army.mil</w:t>
      </w:r>
    </w:p>
    <w:sectPr w:rsidR="00B43670" w:rsidRPr="00CB66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04B4A"/>
    <w:multiLevelType w:val="multilevel"/>
    <w:tmpl w:val="4FBE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A526C1"/>
    <w:multiLevelType w:val="hybridMultilevel"/>
    <w:tmpl w:val="0C824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266947"/>
    <w:multiLevelType w:val="multilevel"/>
    <w:tmpl w:val="4902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464D09"/>
    <w:multiLevelType w:val="multilevel"/>
    <w:tmpl w:val="4B2C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AC1CA5"/>
    <w:multiLevelType w:val="multilevel"/>
    <w:tmpl w:val="2E88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604442"/>
    <w:multiLevelType w:val="multilevel"/>
    <w:tmpl w:val="B76E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996B95"/>
    <w:multiLevelType w:val="multilevel"/>
    <w:tmpl w:val="E9E6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F56C40"/>
    <w:multiLevelType w:val="hybridMultilevel"/>
    <w:tmpl w:val="361AF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D21E07"/>
    <w:multiLevelType w:val="multilevel"/>
    <w:tmpl w:val="4C104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8812C2"/>
    <w:multiLevelType w:val="multilevel"/>
    <w:tmpl w:val="B102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1627057">
    <w:abstractNumId w:val="6"/>
  </w:num>
  <w:num w:numId="2" w16cid:durableId="1734692217">
    <w:abstractNumId w:val="3"/>
  </w:num>
  <w:num w:numId="3" w16cid:durableId="715738294">
    <w:abstractNumId w:val="9"/>
  </w:num>
  <w:num w:numId="4" w16cid:durableId="1528790482">
    <w:abstractNumId w:val="4"/>
  </w:num>
  <w:num w:numId="5" w16cid:durableId="609747090">
    <w:abstractNumId w:val="5"/>
  </w:num>
  <w:num w:numId="6" w16cid:durableId="2002200122">
    <w:abstractNumId w:val="0"/>
  </w:num>
  <w:num w:numId="7" w16cid:durableId="257175763">
    <w:abstractNumId w:val="2"/>
  </w:num>
  <w:num w:numId="8" w16cid:durableId="138231186">
    <w:abstractNumId w:val="8"/>
  </w:num>
  <w:num w:numId="9" w16cid:durableId="1904289621">
    <w:abstractNumId w:val="1"/>
  </w:num>
  <w:num w:numId="10" w16cid:durableId="2651586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E70"/>
    <w:rsid w:val="000077A4"/>
    <w:rsid w:val="00021F1F"/>
    <w:rsid w:val="00033CA9"/>
    <w:rsid w:val="000506E4"/>
    <w:rsid w:val="00064BCB"/>
    <w:rsid w:val="000B78C2"/>
    <w:rsid w:val="000C13F0"/>
    <w:rsid w:val="000C3DFE"/>
    <w:rsid w:val="000D02AE"/>
    <w:rsid w:val="001226BB"/>
    <w:rsid w:val="00140138"/>
    <w:rsid w:val="00143EA3"/>
    <w:rsid w:val="0016068E"/>
    <w:rsid w:val="0019294C"/>
    <w:rsid w:val="001C2BEF"/>
    <w:rsid w:val="001E2694"/>
    <w:rsid w:val="00200393"/>
    <w:rsid w:val="002026C2"/>
    <w:rsid w:val="002133E4"/>
    <w:rsid w:val="0023061D"/>
    <w:rsid w:val="002459A1"/>
    <w:rsid w:val="00274E70"/>
    <w:rsid w:val="002A2A69"/>
    <w:rsid w:val="002E4F4D"/>
    <w:rsid w:val="0030500F"/>
    <w:rsid w:val="00311516"/>
    <w:rsid w:val="0033643A"/>
    <w:rsid w:val="0034722F"/>
    <w:rsid w:val="00361258"/>
    <w:rsid w:val="00374C1A"/>
    <w:rsid w:val="003A7F51"/>
    <w:rsid w:val="003E4FC8"/>
    <w:rsid w:val="00405586"/>
    <w:rsid w:val="004453D5"/>
    <w:rsid w:val="00445FE2"/>
    <w:rsid w:val="004469D2"/>
    <w:rsid w:val="00460B16"/>
    <w:rsid w:val="00490360"/>
    <w:rsid w:val="004A0CDD"/>
    <w:rsid w:val="004C1809"/>
    <w:rsid w:val="004C5D7D"/>
    <w:rsid w:val="004E6D00"/>
    <w:rsid w:val="005039CC"/>
    <w:rsid w:val="00511B87"/>
    <w:rsid w:val="0057733F"/>
    <w:rsid w:val="005820C6"/>
    <w:rsid w:val="005833A1"/>
    <w:rsid w:val="00596828"/>
    <w:rsid w:val="005B0147"/>
    <w:rsid w:val="005B6F77"/>
    <w:rsid w:val="005D5F72"/>
    <w:rsid w:val="005F2FED"/>
    <w:rsid w:val="00644266"/>
    <w:rsid w:val="006A60B9"/>
    <w:rsid w:val="006B3FFD"/>
    <w:rsid w:val="006B65BD"/>
    <w:rsid w:val="006F07F2"/>
    <w:rsid w:val="00714F35"/>
    <w:rsid w:val="0072743D"/>
    <w:rsid w:val="007721B1"/>
    <w:rsid w:val="007A074F"/>
    <w:rsid w:val="007A79E7"/>
    <w:rsid w:val="007D0750"/>
    <w:rsid w:val="007D7254"/>
    <w:rsid w:val="007E5007"/>
    <w:rsid w:val="007F7BE5"/>
    <w:rsid w:val="00804233"/>
    <w:rsid w:val="008238A0"/>
    <w:rsid w:val="0086443E"/>
    <w:rsid w:val="00893255"/>
    <w:rsid w:val="008A0723"/>
    <w:rsid w:val="009278FB"/>
    <w:rsid w:val="00941FED"/>
    <w:rsid w:val="0095297B"/>
    <w:rsid w:val="00992D5A"/>
    <w:rsid w:val="00993432"/>
    <w:rsid w:val="009962E7"/>
    <w:rsid w:val="009C01AD"/>
    <w:rsid w:val="009F0BFA"/>
    <w:rsid w:val="00A03AA0"/>
    <w:rsid w:val="00A128DF"/>
    <w:rsid w:val="00A20191"/>
    <w:rsid w:val="00A32112"/>
    <w:rsid w:val="00A609E2"/>
    <w:rsid w:val="00A83DA1"/>
    <w:rsid w:val="00AE4305"/>
    <w:rsid w:val="00B02E28"/>
    <w:rsid w:val="00B10468"/>
    <w:rsid w:val="00B2029F"/>
    <w:rsid w:val="00B43670"/>
    <w:rsid w:val="00BB0A44"/>
    <w:rsid w:val="00BF0D65"/>
    <w:rsid w:val="00BF0D9B"/>
    <w:rsid w:val="00C272FF"/>
    <w:rsid w:val="00C50C43"/>
    <w:rsid w:val="00C711A6"/>
    <w:rsid w:val="00C7261E"/>
    <w:rsid w:val="00C83958"/>
    <w:rsid w:val="00CB66B7"/>
    <w:rsid w:val="00CF2BE2"/>
    <w:rsid w:val="00CF3032"/>
    <w:rsid w:val="00D1257A"/>
    <w:rsid w:val="00D346D1"/>
    <w:rsid w:val="00D34E8A"/>
    <w:rsid w:val="00D42A5C"/>
    <w:rsid w:val="00D43744"/>
    <w:rsid w:val="00D52189"/>
    <w:rsid w:val="00D54B0E"/>
    <w:rsid w:val="00D56B58"/>
    <w:rsid w:val="00D82D8B"/>
    <w:rsid w:val="00DA4751"/>
    <w:rsid w:val="00DA5950"/>
    <w:rsid w:val="00DB588D"/>
    <w:rsid w:val="00DB75AE"/>
    <w:rsid w:val="00DC760A"/>
    <w:rsid w:val="00E33E1C"/>
    <w:rsid w:val="00E62ECE"/>
    <w:rsid w:val="00E717F7"/>
    <w:rsid w:val="00E902E4"/>
    <w:rsid w:val="00EB2860"/>
    <w:rsid w:val="00F343F4"/>
    <w:rsid w:val="00F4149F"/>
    <w:rsid w:val="00F6413D"/>
    <w:rsid w:val="00F73E52"/>
    <w:rsid w:val="00F813A5"/>
    <w:rsid w:val="00F8740C"/>
    <w:rsid w:val="00F964DF"/>
    <w:rsid w:val="00FB6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7B697A09"/>
  <w15:chartTrackingRefBased/>
  <w15:docId w15:val="{7D0EEAA1-3766-4D19-9EAB-832BC896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4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4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4E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4E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4E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4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4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4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4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4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4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4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4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4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4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4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4E70"/>
    <w:rPr>
      <w:rFonts w:eastAsiaTheme="majorEastAsia" w:cstheme="majorBidi"/>
      <w:color w:val="272727" w:themeColor="text1" w:themeTint="D8"/>
    </w:rPr>
  </w:style>
  <w:style w:type="paragraph" w:styleId="Title">
    <w:name w:val="Title"/>
    <w:basedOn w:val="Normal"/>
    <w:next w:val="Normal"/>
    <w:link w:val="TitleChar"/>
    <w:uiPriority w:val="10"/>
    <w:qFormat/>
    <w:rsid w:val="00274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4E70"/>
    <w:pPr>
      <w:spacing w:before="160"/>
      <w:jc w:val="center"/>
    </w:pPr>
    <w:rPr>
      <w:i/>
      <w:iCs/>
      <w:color w:val="404040" w:themeColor="text1" w:themeTint="BF"/>
    </w:rPr>
  </w:style>
  <w:style w:type="character" w:customStyle="1" w:styleId="QuoteChar">
    <w:name w:val="Quote Char"/>
    <w:basedOn w:val="DefaultParagraphFont"/>
    <w:link w:val="Quote"/>
    <w:uiPriority w:val="29"/>
    <w:rsid w:val="00274E70"/>
    <w:rPr>
      <w:i/>
      <w:iCs/>
      <w:color w:val="404040" w:themeColor="text1" w:themeTint="BF"/>
    </w:rPr>
  </w:style>
  <w:style w:type="paragraph" w:styleId="ListParagraph">
    <w:name w:val="List Paragraph"/>
    <w:basedOn w:val="Normal"/>
    <w:uiPriority w:val="34"/>
    <w:qFormat/>
    <w:rsid w:val="00274E70"/>
    <w:pPr>
      <w:ind w:left="720"/>
      <w:contextualSpacing/>
    </w:pPr>
  </w:style>
  <w:style w:type="character" w:styleId="IntenseEmphasis">
    <w:name w:val="Intense Emphasis"/>
    <w:basedOn w:val="DefaultParagraphFont"/>
    <w:uiPriority w:val="21"/>
    <w:qFormat/>
    <w:rsid w:val="00274E70"/>
    <w:rPr>
      <w:i/>
      <w:iCs/>
      <w:color w:val="0F4761" w:themeColor="accent1" w:themeShade="BF"/>
    </w:rPr>
  </w:style>
  <w:style w:type="paragraph" w:styleId="IntenseQuote">
    <w:name w:val="Intense Quote"/>
    <w:basedOn w:val="Normal"/>
    <w:next w:val="Normal"/>
    <w:link w:val="IntenseQuoteChar"/>
    <w:uiPriority w:val="30"/>
    <w:qFormat/>
    <w:rsid w:val="00274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4E70"/>
    <w:rPr>
      <w:i/>
      <w:iCs/>
      <w:color w:val="0F4761" w:themeColor="accent1" w:themeShade="BF"/>
    </w:rPr>
  </w:style>
  <w:style w:type="character" w:styleId="IntenseReference">
    <w:name w:val="Intense Reference"/>
    <w:basedOn w:val="DefaultParagraphFont"/>
    <w:uiPriority w:val="32"/>
    <w:qFormat/>
    <w:rsid w:val="00274E70"/>
    <w:rPr>
      <w:b/>
      <w:bCs/>
      <w:smallCaps/>
      <w:color w:val="0F4761" w:themeColor="accent1" w:themeShade="BF"/>
      <w:spacing w:val="5"/>
    </w:rPr>
  </w:style>
  <w:style w:type="paragraph" w:styleId="Revision">
    <w:name w:val="Revision"/>
    <w:hidden/>
    <w:uiPriority w:val="99"/>
    <w:semiHidden/>
    <w:rsid w:val="00AE4305"/>
    <w:pPr>
      <w:spacing w:after="0" w:line="240" w:lineRule="auto"/>
    </w:pPr>
  </w:style>
  <w:style w:type="character" w:styleId="CommentReference">
    <w:name w:val="annotation reference"/>
    <w:basedOn w:val="DefaultParagraphFont"/>
    <w:uiPriority w:val="99"/>
    <w:semiHidden/>
    <w:unhideWhenUsed/>
    <w:rsid w:val="00445FE2"/>
    <w:rPr>
      <w:sz w:val="16"/>
      <w:szCs w:val="16"/>
    </w:rPr>
  </w:style>
  <w:style w:type="paragraph" w:styleId="CommentText">
    <w:name w:val="annotation text"/>
    <w:basedOn w:val="Normal"/>
    <w:link w:val="CommentTextChar"/>
    <w:uiPriority w:val="99"/>
    <w:unhideWhenUsed/>
    <w:rsid w:val="00445FE2"/>
    <w:pPr>
      <w:spacing w:line="240" w:lineRule="auto"/>
    </w:pPr>
    <w:rPr>
      <w:sz w:val="20"/>
      <w:szCs w:val="20"/>
    </w:rPr>
  </w:style>
  <w:style w:type="character" w:customStyle="1" w:styleId="CommentTextChar">
    <w:name w:val="Comment Text Char"/>
    <w:basedOn w:val="DefaultParagraphFont"/>
    <w:link w:val="CommentText"/>
    <w:uiPriority w:val="99"/>
    <w:rsid w:val="00445FE2"/>
    <w:rPr>
      <w:sz w:val="20"/>
      <w:szCs w:val="20"/>
    </w:rPr>
  </w:style>
  <w:style w:type="paragraph" w:styleId="CommentSubject">
    <w:name w:val="annotation subject"/>
    <w:basedOn w:val="CommentText"/>
    <w:next w:val="CommentText"/>
    <w:link w:val="CommentSubjectChar"/>
    <w:uiPriority w:val="99"/>
    <w:semiHidden/>
    <w:unhideWhenUsed/>
    <w:rsid w:val="00445FE2"/>
    <w:rPr>
      <w:b/>
      <w:bCs/>
    </w:rPr>
  </w:style>
  <w:style w:type="character" w:customStyle="1" w:styleId="CommentSubjectChar">
    <w:name w:val="Comment Subject Char"/>
    <w:basedOn w:val="CommentTextChar"/>
    <w:link w:val="CommentSubject"/>
    <w:uiPriority w:val="99"/>
    <w:semiHidden/>
    <w:rsid w:val="00445FE2"/>
    <w:rPr>
      <w:b/>
      <w:bCs/>
      <w:sz w:val="20"/>
      <w:szCs w:val="20"/>
    </w:rPr>
  </w:style>
  <w:style w:type="character" w:styleId="Hyperlink">
    <w:name w:val="Hyperlink"/>
    <w:basedOn w:val="DefaultParagraphFont"/>
    <w:uiPriority w:val="99"/>
    <w:unhideWhenUsed/>
    <w:rsid w:val="00C272FF"/>
    <w:rPr>
      <w:color w:val="467886" w:themeColor="hyperlink"/>
      <w:u w:val="single"/>
    </w:rPr>
  </w:style>
  <w:style w:type="character" w:styleId="UnresolvedMention">
    <w:name w:val="Unresolved Mention"/>
    <w:basedOn w:val="DefaultParagraphFont"/>
    <w:uiPriority w:val="99"/>
    <w:semiHidden/>
    <w:unhideWhenUsed/>
    <w:rsid w:val="00C27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1445</Words>
  <Characters>8835</Characters>
  <Application>Microsoft Office Word</Application>
  <DocSecurity>4</DocSecurity>
  <Lines>163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Justin W CIV USARMY CPE MA (USA)</dc:creator>
  <cp:keywords/>
  <dc:description/>
  <cp:lastModifiedBy>Wonsowicz, Shane P CIV USARMY ACC (USA)</cp:lastModifiedBy>
  <cp:revision>2</cp:revision>
  <dcterms:created xsi:type="dcterms:W3CDTF">2026-05-19T15:02:00Z</dcterms:created>
  <dcterms:modified xsi:type="dcterms:W3CDTF">2026-05-19T15:02:00Z</dcterms:modified>
</cp:coreProperties>
</file>